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ABA" w:rsidRPr="009242A6" w:rsidRDefault="001E2CC3" w:rsidP="00AE7524">
      <w:pPr>
        <w:rPr>
          <w:sz w:val="24"/>
          <w:szCs w:val="24"/>
        </w:rPr>
      </w:pPr>
      <w:r>
        <w:rPr>
          <w:noProof/>
          <w:sz w:val="24"/>
          <w:szCs w:val="24"/>
        </w:rPr>
        <w:pict>
          <v:roundrect id="_x0000_s1140" style="position:absolute;margin-left:100.8pt;margin-top:5.5pt;width:392.25pt;height:24.75pt;z-index:251673088" arcsize="10923f" fillcolor="#92cddc" strokecolor="#92cddc" strokeweight="1pt">
            <v:fill color2="#daeef3" angle="-45" focus="-50%" type="gradient"/>
            <v:shadow on="t" type="perspective" color="#205867" opacity=".5" offset="1pt" offset2="-3pt"/>
            <v:textbox style="mso-next-textbox:#_x0000_s1140">
              <w:txbxContent>
                <w:p w:rsidR="00D46083" w:rsidRPr="00D46083" w:rsidRDefault="00D46083" w:rsidP="00D46083">
                  <w:pPr>
                    <w:jc w:val="center"/>
                    <w:rPr>
                      <w:rFonts w:ascii="Californian FB" w:hAnsi="Californian FB"/>
                      <w:b/>
                      <w:sz w:val="32"/>
                      <w:szCs w:val="24"/>
                      <w:u w:val="single"/>
                    </w:rPr>
                  </w:pPr>
                  <w:r>
                    <w:rPr>
                      <w:b/>
                      <w:sz w:val="24"/>
                      <w:szCs w:val="24"/>
                    </w:rPr>
                    <w:t xml:space="preserve">ASSIMILER </w:t>
                  </w:r>
                  <w:r>
                    <w:rPr>
                      <w:sz w:val="24"/>
                      <w:szCs w:val="24"/>
                    </w:rPr>
                    <w:t xml:space="preserve">LES DIFFERENTES NOTIONS SUR </w:t>
                  </w:r>
                  <w:r>
                    <w:rPr>
                      <w:b/>
                      <w:sz w:val="24"/>
                      <w:szCs w:val="24"/>
                    </w:rPr>
                    <w:t>LE LAIT</w:t>
                  </w:r>
                </w:p>
                <w:p w:rsidR="008C5ABA" w:rsidRPr="000D1971" w:rsidRDefault="008C5ABA" w:rsidP="00D46083">
                  <w:pPr>
                    <w:jc w:val="center"/>
                    <w:rPr>
                      <w:sz w:val="24"/>
                      <w:szCs w:val="24"/>
                    </w:rPr>
                  </w:pPr>
                </w:p>
              </w:txbxContent>
            </v:textbox>
          </v:roundrect>
        </w:pict>
      </w:r>
      <w:r>
        <w:rPr>
          <w:noProof/>
          <w:sz w:val="24"/>
          <w:szCs w:val="24"/>
        </w:rPr>
        <w:pict>
          <v:roundrect id="_x0000_s1141" style="position:absolute;margin-left:3.3pt;margin-top:5.5pt;width:90pt;height:24.75pt;z-index:251674112" arcsize="10923f" strokecolor="#95b3d7" strokeweight="1pt">
            <v:fill color2="#b8cce4" focusposition="1" focussize="" focus="100%" type="gradient"/>
            <v:shadow on="t" type="perspective" color="#243f60" opacity=".5" offset="1pt" offset2="-3pt"/>
            <v:textbox style="mso-next-textbox:#_x0000_s1141">
              <w:txbxContent>
                <w:p w:rsidR="008C5ABA" w:rsidRPr="000D1971" w:rsidRDefault="008C5ABA" w:rsidP="008C5ABA">
                  <w:pPr>
                    <w:jc w:val="center"/>
                    <w:rPr>
                      <w:b/>
                      <w:sz w:val="24"/>
                      <w:szCs w:val="24"/>
                    </w:rPr>
                  </w:pPr>
                  <w:r>
                    <w:rPr>
                      <w:b/>
                      <w:sz w:val="24"/>
                      <w:szCs w:val="24"/>
                    </w:rPr>
                    <w:t>ACTIVITÉ 1</w:t>
                  </w:r>
                </w:p>
              </w:txbxContent>
            </v:textbox>
          </v:roundrect>
        </w:pict>
      </w:r>
    </w:p>
    <w:p w:rsidR="008C5ABA" w:rsidRPr="009242A6" w:rsidRDefault="008C5ABA" w:rsidP="00AE7524">
      <w:pPr>
        <w:rPr>
          <w:sz w:val="24"/>
          <w:szCs w:val="24"/>
        </w:rPr>
      </w:pPr>
    </w:p>
    <w:p w:rsidR="008C5ABA" w:rsidRPr="009242A6" w:rsidRDefault="008C5ABA" w:rsidP="00AE7524">
      <w:pPr>
        <w:rPr>
          <w:sz w:val="24"/>
          <w:szCs w:val="24"/>
        </w:rPr>
      </w:pPr>
    </w:p>
    <w:p w:rsidR="008C5ABA" w:rsidRPr="009242A6" w:rsidRDefault="008C5ABA" w:rsidP="00AE7524">
      <w:pPr>
        <w:rPr>
          <w:sz w:val="24"/>
          <w:szCs w:val="24"/>
        </w:rPr>
      </w:pPr>
    </w:p>
    <w:p w:rsidR="006C3EA9" w:rsidRPr="009242A6" w:rsidRDefault="00947103" w:rsidP="00CC3A1F">
      <w:pPr>
        <w:numPr>
          <w:ilvl w:val="1"/>
          <w:numId w:val="17"/>
        </w:numPr>
        <w:rPr>
          <w:b/>
          <w:sz w:val="24"/>
          <w:szCs w:val="24"/>
          <w:u w:val="single"/>
        </w:rPr>
      </w:pPr>
      <w:r w:rsidRPr="009242A6">
        <w:rPr>
          <w:b/>
          <w:sz w:val="24"/>
          <w:szCs w:val="24"/>
          <w:u w:val="single"/>
        </w:rPr>
        <w:t>Composition</w:t>
      </w:r>
      <w:r w:rsidR="003E6238" w:rsidRPr="009242A6">
        <w:rPr>
          <w:b/>
          <w:sz w:val="24"/>
          <w:szCs w:val="24"/>
          <w:u w:val="single"/>
        </w:rPr>
        <w:t> :</w:t>
      </w:r>
    </w:p>
    <w:p w:rsidR="00CC3A1F" w:rsidRPr="009242A6" w:rsidRDefault="00CC3A1F" w:rsidP="00CC3A1F">
      <w:pPr>
        <w:rPr>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3"/>
        <w:gridCol w:w="1177"/>
        <w:gridCol w:w="1443"/>
        <w:gridCol w:w="1416"/>
        <w:gridCol w:w="2507"/>
        <w:gridCol w:w="1823"/>
      </w:tblGrid>
      <w:tr w:rsidR="007C6A7E" w:rsidRPr="009242A6" w:rsidTr="00132FFB">
        <w:tc>
          <w:tcPr>
            <w:tcW w:w="9889" w:type="dxa"/>
            <w:gridSpan w:val="6"/>
          </w:tcPr>
          <w:p w:rsidR="007C6A7E" w:rsidRPr="009242A6" w:rsidRDefault="007C6A7E" w:rsidP="00132FFB">
            <w:pPr>
              <w:jc w:val="center"/>
              <w:rPr>
                <w:sz w:val="24"/>
                <w:szCs w:val="24"/>
              </w:rPr>
            </w:pPr>
            <w:r w:rsidRPr="009242A6">
              <w:rPr>
                <w:sz w:val="24"/>
                <w:szCs w:val="24"/>
              </w:rPr>
              <w:t xml:space="preserve">¼ DE LITRE DE LAIT </w:t>
            </w:r>
            <w:r w:rsidR="008C5DAD" w:rsidRPr="009242A6">
              <w:rPr>
                <w:sz w:val="24"/>
                <w:szCs w:val="24"/>
              </w:rPr>
              <w:t xml:space="preserve">ENTIER </w:t>
            </w:r>
            <w:r w:rsidRPr="009242A6">
              <w:rPr>
                <w:sz w:val="24"/>
                <w:szCs w:val="24"/>
              </w:rPr>
              <w:t>EST COMPOSE DE :</w:t>
            </w:r>
          </w:p>
        </w:tc>
      </w:tr>
      <w:tr w:rsidR="007C6A7E" w:rsidRPr="009242A6" w:rsidTr="00132FFB">
        <w:tc>
          <w:tcPr>
            <w:tcW w:w="1526" w:type="dxa"/>
            <w:vAlign w:val="center"/>
          </w:tcPr>
          <w:p w:rsidR="007C6A7E" w:rsidRPr="009242A6" w:rsidRDefault="007C6A7E" w:rsidP="00132FFB">
            <w:pPr>
              <w:jc w:val="center"/>
              <w:rPr>
                <w:b/>
                <w:color w:val="993366"/>
                <w:sz w:val="24"/>
                <w:szCs w:val="24"/>
              </w:rPr>
            </w:pPr>
            <w:r w:rsidRPr="009242A6">
              <w:rPr>
                <w:b/>
                <w:color w:val="993366"/>
                <w:sz w:val="24"/>
                <w:szCs w:val="24"/>
              </w:rPr>
              <w:t>GLUCIDES</w:t>
            </w:r>
          </w:p>
        </w:tc>
        <w:tc>
          <w:tcPr>
            <w:tcW w:w="1134" w:type="dxa"/>
            <w:vAlign w:val="center"/>
          </w:tcPr>
          <w:p w:rsidR="007C6A7E" w:rsidRPr="009242A6" w:rsidRDefault="007C6A7E" w:rsidP="00132FFB">
            <w:pPr>
              <w:jc w:val="center"/>
              <w:rPr>
                <w:b/>
                <w:color w:val="993366"/>
                <w:sz w:val="24"/>
                <w:szCs w:val="24"/>
              </w:rPr>
            </w:pPr>
            <w:r w:rsidRPr="009242A6">
              <w:rPr>
                <w:b/>
                <w:color w:val="993366"/>
                <w:sz w:val="24"/>
                <w:szCs w:val="24"/>
              </w:rPr>
              <w:t>LIPIDES</w:t>
            </w:r>
          </w:p>
        </w:tc>
        <w:tc>
          <w:tcPr>
            <w:tcW w:w="1417" w:type="dxa"/>
            <w:vAlign w:val="center"/>
          </w:tcPr>
          <w:p w:rsidR="007C6A7E" w:rsidRPr="009242A6" w:rsidRDefault="007C6A7E" w:rsidP="00132FFB">
            <w:pPr>
              <w:jc w:val="center"/>
              <w:rPr>
                <w:b/>
                <w:color w:val="993366"/>
                <w:sz w:val="24"/>
                <w:szCs w:val="24"/>
              </w:rPr>
            </w:pPr>
            <w:r w:rsidRPr="009242A6">
              <w:rPr>
                <w:b/>
                <w:color w:val="993366"/>
                <w:sz w:val="24"/>
                <w:szCs w:val="24"/>
              </w:rPr>
              <w:t>PROTIDES</w:t>
            </w:r>
          </w:p>
        </w:tc>
        <w:tc>
          <w:tcPr>
            <w:tcW w:w="1418" w:type="dxa"/>
            <w:vAlign w:val="center"/>
          </w:tcPr>
          <w:p w:rsidR="007C6A7E" w:rsidRPr="009242A6" w:rsidRDefault="007C6A7E" w:rsidP="00132FFB">
            <w:pPr>
              <w:jc w:val="center"/>
              <w:rPr>
                <w:b/>
                <w:color w:val="993366"/>
                <w:sz w:val="24"/>
                <w:szCs w:val="24"/>
              </w:rPr>
            </w:pPr>
            <w:r w:rsidRPr="009242A6">
              <w:rPr>
                <w:b/>
                <w:color w:val="993366"/>
                <w:sz w:val="24"/>
                <w:szCs w:val="24"/>
              </w:rPr>
              <w:t>CALCIUM</w:t>
            </w:r>
          </w:p>
        </w:tc>
        <w:tc>
          <w:tcPr>
            <w:tcW w:w="2551" w:type="dxa"/>
            <w:vMerge w:val="restart"/>
            <w:vAlign w:val="center"/>
          </w:tcPr>
          <w:p w:rsidR="007C6A7E" w:rsidRPr="009242A6" w:rsidRDefault="007C6A7E" w:rsidP="00132FFB">
            <w:pPr>
              <w:jc w:val="center"/>
              <w:rPr>
                <w:b/>
                <w:color w:val="993366"/>
                <w:sz w:val="24"/>
                <w:szCs w:val="24"/>
              </w:rPr>
            </w:pPr>
            <w:r w:rsidRPr="009242A6">
              <w:rPr>
                <w:b/>
                <w:color w:val="993366"/>
                <w:sz w:val="24"/>
                <w:szCs w:val="24"/>
              </w:rPr>
              <w:t>POTASSIUM, SODIUM, PHOSPHORE</w:t>
            </w:r>
          </w:p>
        </w:tc>
        <w:tc>
          <w:tcPr>
            <w:tcW w:w="1843" w:type="dxa"/>
            <w:vMerge w:val="restart"/>
            <w:vAlign w:val="center"/>
          </w:tcPr>
          <w:p w:rsidR="007C6A7E" w:rsidRPr="009242A6" w:rsidRDefault="007C6A7E" w:rsidP="00132FFB">
            <w:pPr>
              <w:jc w:val="center"/>
              <w:rPr>
                <w:b/>
                <w:color w:val="993366"/>
                <w:sz w:val="24"/>
                <w:szCs w:val="24"/>
              </w:rPr>
            </w:pPr>
            <w:r w:rsidRPr="009242A6">
              <w:rPr>
                <w:b/>
                <w:color w:val="993366"/>
                <w:sz w:val="24"/>
                <w:szCs w:val="24"/>
              </w:rPr>
              <w:t>VITAMINE A, D, ET B</w:t>
            </w:r>
          </w:p>
        </w:tc>
      </w:tr>
      <w:tr w:rsidR="007C6A7E" w:rsidRPr="009242A6" w:rsidTr="00132FFB">
        <w:tc>
          <w:tcPr>
            <w:tcW w:w="1526" w:type="dxa"/>
            <w:vAlign w:val="center"/>
          </w:tcPr>
          <w:p w:rsidR="007C6A7E" w:rsidRPr="009242A6" w:rsidRDefault="007C6A7E" w:rsidP="00132FFB">
            <w:pPr>
              <w:jc w:val="center"/>
              <w:rPr>
                <w:b/>
                <w:sz w:val="24"/>
                <w:szCs w:val="24"/>
              </w:rPr>
            </w:pPr>
            <w:r w:rsidRPr="009242A6">
              <w:rPr>
                <w:b/>
                <w:sz w:val="24"/>
                <w:szCs w:val="24"/>
              </w:rPr>
              <w:t>12g</w:t>
            </w:r>
          </w:p>
        </w:tc>
        <w:tc>
          <w:tcPr>
            <w:tcW w:w="1134" w:type="dxa"/>
            <w:vAlign w:val="center"/>
          </w:tcPr>
          <w:p w:rsidR="007C6A7E" w:rsidRPr="009242A6" w:rsidRDefault="007C6A7E" w:rsidP="00132FFB">
            <w:pPr>
              <w:jc w:val="center"/>
              <w:rPr>
                <w:b/>
                <w:sz w:val="24"/>
                <w:szCs w:val="24"/>
              </w:rPr>
            </w:pPr>
            <w:r w:rsidRPr="009242A6">
              <w:rPr>
                <w:b/>
                <w:sz w:val="24"/>
                <w:szCs w:val="24"/>
              </w:rPr>
              <w:t>9g</w:t>
            </w:r>
          </w:p>
        </w:tc>
        <w:tc>
          <w:tcPr>
            <w:tcW w:w="1417" w:type="dxa"/>
            <w:vAlign w:val="center"/>
          </w:tcPr>
          <w:p w:rsidR="007C6A7E" w:rsidRPr="009242A6" w:rsidRDefault="007C6A7E" w:rsidP="00132FFB">
            <w:pPr>
              <w:jc w:val="center"/>
              <w:rPr>
                <w:b/>
                <w:sz w:val="24"/>
                <w:szCs w:val="24"/>
              </w:rPr>
            </w:pPr>
            <w:r w:rsidRPr="009242A6">
              <w:rPr>
                <w:b/>
                <w:sz w:val="24"/>
                <w:szCs w:val="24"/>
              </w:rPr>
              <w:t>8g</w:t>
            </w:r>
          </w:p>
        </w:tc>
        <w:tc>
          <w:tcPr>
            <w:tcW w:w="1418" w:type="dxa"/>
            <w:vAlign w:val="center"/>
          </w:tcPr>
          <w:p w:rsidR="007C6A7E" w:rsidRPr="009242A6" w:rsidRDefault="007C6A7E" w:rsidP="00132FFB">
            <w:pPr>
              <w:jc w:val="center"/>
              <w:rPr>
                <w:b/>
                <w:sz w:val="24"/>
                <w:szCs w:val="24"/>
              </w:rPr>
            </w:pPr>
            <w:r w:rsidRPr="009242A6">
              <w:rPr>
                <w:b/>
                <w:sz w:val="24"/>
                <w:szCs w:val="24"/>
              </w:rPr>
              <w:t>300mg</w:t>
            </w:r>
          </w:p>
        </w:tc>
        <w:tc>
          <w:tcPr>
            <w:tcW w:w="2551" w:type="dxa"/>
            <w:vMerge/>
          </w:tcPr>
          <w:p w:rsidR="007C6A7E" w:rsidRPr="009242A6" w:rsidRDefault="007C6A7E" w:rsidP="00132FFB">
            <w:pPr>
              <w:jc w:val="center"/>
              <w:rPr>
                <w:b/>
                <w:sz w:val="24"/>
                <w:szCs w:val="24"/>
              </w:rPr>
            </w:pPr>
          </w:p>
        </w:tc>
        <w:tc>
          <w:tcPr>
            <w:tcW w:w="1843" w:type="dxa"/>
            <w:vMerge/>
          </w:tcPr>
          <w:p w:rsidR="007C6A7E" w:rsidRPr="009242A6" w:rsidRDefault="007C6A7E" w:rsidP="00132FFB">
            <w:pPr>
              <w:jc w:val="center"/>
              <w:rPr>
                <w:b/>
                <w:sz w:val="24"/>
                <w:szCs w:val="24"/>
              </w:rPr>
            </w:pPr>
          </w:p>
        </w:tc>
      </w:tr>
    </w:tbl>
    <w:p w:rsidR="00AC13CE" w:rsidRPr="009242A6" w:rsidRDefault="00AC13CE" w:rsidP="000F6158">
      <w:pPr>
        <w:rPr>
          <w:b/>
          <w:sz w:val="24"/>
          <w:szCs w:val="24"/>
        </w:rPr>
      </w:pPr>
    </w:p>
    <w:p w:rsidR="00A6596D" w:rsidRPr="009242A6" w:rsidRDefault="0011230A" w:rsidP="003E6238">
      <w:pPr>
        <w:pStyle w:val="Paragraphedeliste"/>
        <w:numPr>
          <w:ilvl w:val="1"/>
          <w:numId w:val="17"/>
        </w:numPr>
        <w:rPr>
          <w:b/>
          <w:sz w:val="24"/>
          <w:szCs w:val="24"/>
          <w:u w:val="single"/>
        </w:rPr>
      </w:pPr>
      <w:r>
        <w:rPr>
          <w:b/>
          <w:sz w:val="24"/>
          <w:szCs w:val="24"/>
          <w:u w:val="single"/>
        </w:rPr>
        <w:t>Traitement, s</w:t>
      </w:r>
      <w:r w:rsidR="00947103" w:rsidRPr="009242A6">
        <w:rPr>
          <w:b/>
          <w:sz w:val="24"/>
          <w:szCs w:val="24"/>
          <w:u w:val="single"/>
        </w:rPr>
        <w:t>tockage</w:t>
      </w:r>
      <w:r w:rsidR="00A6596D" w:rsidRPr="009242A6">
        <w:rPr>
          <w:b/>
          <w:sz w:val="24"/>
          <w:szCs w:val="24"/>
          <w:u w:val="single"/>
        </w:rPr>
        <w:t xml:space="preserve"> et conservation</w:t>
      </w:r>
      <w:r>
        <w:rPr>
          <w:b/>
          <w:sz w:val="24"/>
          <w:szCs w:val="24"/>
          <w:u w:val="single"/>
        </w:rPr>
        <w:t xml:space="preserve"> des différents types de lait</w:t>
      </w:r>
      <w:r w:rsidR="003E6238" w:rsidRPr="009242A6">
        <w:rPr>
          <w:b/>
          <w:sz w:val="24"/>
          <w:szCs w:val="24"/>
          <w:u w:val="single"/>
        </w:rPr>
        <w:t> :</w:t>
      </w:r>
    </w:p>
    <w:p w:rsidR="00CC3A1F" w:rsidRPr="009242A6" w:rsidRDefault="00CC3A1F" w:rsidP="007C6A7E">
      <w:pPr>
        <w:ind w:firstLine="709"/>
        <w:rPr>
          <w:b/>
          <w:sz w:val="24"/>
          <w:szCs w:val="24"/>
        </w:rPr>
      </w:pPr>
    </w:p>
    <w:tbl>
      <w:tblPr>
        <w:tblStyle w:val="Grilledutableau"/>
        <w:tblW w:w="5035" w:type="pct"/>
        <w:tblInd w:w="-34" w:type="dxa"/>
        <w:tblLook w:val="0600"/>
      </w:tblPr>
      <w:tblGrid>
        <w:gridCol w:w="1985"/>
        <w:gridCol w:w="2269"/>
        <w:gridCol w:w="3120"/>
        <w:gridCol w:w="2550"/>
      </w:tblGrid>
      <w:tr w:rsidR="005330C1" w:rsidRPr="009242A6" w:rsidTr="005330C1">
        <w:trPr>
          <w:trHeight w:val="375"/>
        </w:trPr>
        <w:tc>
          <w:tcPr>
            <w:tcW w:w="1000" w:type="pct"/>
            <w:shd w:val="clear" w:color="auto" w:fill="8DB3E2" w:themeFill="text2" w:themeFillTint="66"/>
            <w:vAlign w:val="center"/>
          </w:tcPr>
          <w:p w:rsidR="006C3EA9" w:rsidRPr="00887D17" w:rsidRDefault="006C3EA9" w:rsidP="009D1A2E">
            <w:pPr>
              <w:jc w:val="center"/>
              <w:rPr>
                <w:sz w:val="24"/>
                <w:szCs w:val="24"/>
              </w:rPr>
            </w:pPr>
            <w:r w:rsidRPr="00887D17">
              <w:rPr>
                <w:b/>
                <w:bCs/>
                <w:sz w:val="24"/>
                <w:szCs w:val="24"/>
              </w:rPr>
              <w:t>Types de lait</w:t>
            </w:r>
          </w:p>
        </w:tc>
        <w:tc>
          <w:tcPr>
            <w:tcW w:w="1143" w:type="pct"/>
            <w:shd w:val="clear" w:color="auto" w:fill="8DB3E2" w:themeFill="text2" w:themeFillTint="66"/>
            <w:vAlign w:val="center"/>
          </w:tcPr>
          <w:p w:rsidR="006C3EA9" w:rsidRPr="00887D17" w:rsidRDefault="006C3EA9" w:rsidP="009D1A2E">
            <w:pPr>
              <w:jc w:val="center"/>
              <w:rPr>
                <w:sz w:val="24"/>
                <w:szCs w:val="24"/>
              </w:rPr>
            </w:pPr>
            <w:r w:rsidRPr="00887D17">
              <w:rPr>
                <w:b/>
                <w:bCs/>
                <w:sz w:val="24"/>
                <w:szCs w:val="24"/>
              </w:rPr>
              <w:t>Traitements</w:t>
            </w:r>
          </w:p>
        </w:tc>
        <w:tc>
          <w:tcPr>
            <w:tcW w:w="1572" w:type="pct"/>
            <w:shd w:val="clear" w:color="auto" w:fill="8DB3E2" w:themeFill="text2" w:themeFillTint="66"/>
            <w:vAlign w:val="center"/>
          </w:tcPr>
          <w:p w:rsidR="006C3EA9" w:rsidRPr="00887D17" w:rsidRDefault="006C3EA9" w:rsidP="009D1A2E">
            <w:pPr>
              <w:jc w:val="center"/>
              <w:rPr>
                <w:sz w:val="24"/>
                <w:szCs w:val="24"/>
              </w:rPr>
            </w:pPr>
            <w:r w:rsidRPr="00887D17">
              <w:rPr>
                <w:b/>
                <w:bCs/>
                <w:sz w:val="24"/>
                <w:szCs w:val="24"/>
              </w:rPr>
              <w:t>Règles de conservation avant ouverture</w:t>
            </w:r>
          </w:p>
        </w:tc>
        <w:tc>
          <w:tcPr>
            <w:tcW w:w="1285" w:type="pct"/>
            <w:shd w:val="clear" w:color="auto" w:fill="8DB3E2" w:themeFill="text2" w:themeFillTint="66"/>
            <w:vAlign w:val="center"/>
          </w:tcPr>
          <w:p w:rsidR="006C3EA9" w:rsidRPr="00887D17" w:rsidRDefault="006C3EA9" w:rsidP="009D1A2E">
            <w:pPr>
              <w:jc w:val="center"/>
              <w:rPr>
                <w:sz w:val="24"/>
                <w:szCs w:val="24"/>
              </w:rPr>
            </w:pPr>
            <w:r w:rsidRPr="00887D17">
              <w:rPr>
                <w:b/>
                <w:bCs/>
                <w:sz w:val="24"/>
                <w:szCs w:val="24"/>
              </w:rPr>
              <w:t>Règles de conservation après ouverture</w:t>
            </w:r>
          </w:p>
        </w:tc>
      </w:tr>
      <w:tr w:rsidR="005330C1" w:rsidRPr="009242A6" w:rsidTr="005330C1">
        <w:trPr>
          <w:trHeight w:val="375"/>
        </w:trPr>
        <w:tc>
          <w:tcPr>
            <w:tcW w:w="1000" w:type="pct"/>
            <w:vAlign w:val="center"/>
          </w:tcPr>
          <w:p w:rsidR="006C3EA9" w:rsidRPr="00887D17" w:rsidRDefault="006C3EA9" w:rsidP="009D1A2E">
            <w:pPr>
              <w:jc w:val="center"/>
              <w:rPr>
                <w:b/>
                <w:sz w:val="24"/>
                <w:szCs w:val="24"/>
              </w:rPr>
            </w:pPr>
          </w:p>
        </w:tc>
        <w:tc>
          <w:tcPr>
            <w:tcW w:w="1143" w:type="pct"/>
            <w:vAlign w:val="center"/>
          </w:tcPr>
          <w:p w:rsidR="009D1A2E" w:rsidRPr="00887D17" w:rsidRDefault="006C3EA9" w:rsidP="009D1A2E">
            <w:pPr>
              <w:jc w:val="center"/>
              <w:rPr>
                <w:sz w:val="24"/>
                <w:szCs w:val="24"/>
              </w:rPr>
            </w:pPr>
            <w:r w:rsidRPr="00887D17">
              <w:rPr>
                <w:sz w:val="24"/>
                <w:szCs w:val="24"/>
              </w:rPr>
              <w:t xml:space="preserve">Seulement </w:t>
            </w:r>
            <w:r w:rsidRPr="00887D17">
              <w:rPr>
                <w:b/>
                <w:sz w:val="24"/>
                <w:szCs w:val="24"/>
              </w:rPr>
              <w:t>réfrigéré</w:t>
            </w:r>
            <w:r w:rsidRPr="00887D17">
              <w:rPr>
                <w:sz w:val="24"/>
                <w:szCs w:val="24"/>
              </w:rPr>
              <w:t xml:space="preserve"> à</w:t>
            </w:r>
          </w:p>
          <w:p w:rsidR="006C3EA9" w:rsidRPr="00887D17" w:rsidRDefault="006C3EA9" w:rsidP="009D1A2E">
            <w:pPr>
              <w:jc w:val="center"/>
              <w:rPr>
                <w:b/>
                <w:color w:val="C00000"/>
                <w:sz w:val="24"/>
                <w:szCs w:val="24"/>
              </w:rPr>
            </w:pPr>
            <w:r w:rsidRPr="00887D17">
              <w:rPr>
                <w:b/>
                <w:color w:val="C00000"/>
                <w:sz w:val="24"/>
                <w:szCs w:val="24"/>
              </w:rPr>
              <w:t xml:space="preserve">&lt; </w:t>
            </w:r>
            <w:r w:rsidR="009D1A2E" w:rsidRPr="00887D17">
              <w:rPr>
                <w:b/>
                <w:color w:val="C00000"/>
                <w:sz w:val="24"/>
                <w:szCs w:val="24"/>
              </w:rPr>
              <w:t>4</w:t>
            </w:r>
            <w:r w:rsidRPr="00887D17">
              <w:rPr>
                <w:b/>
                <w:color w:val="C00000"/>
                <w:sz w:val="24"/>
                <w:szCs w:val="24"/>
              </w:rPr>
              <w:t>°C</w:t>
            </w:r>
          </w:p>
        </w:tc>
        <w:tc>
          <w:tcPr>
            <w:tcW w:w="1572" w:type="pct"/>
            <w:vAlign w:val="center"/>
          </w:tcPr>
          <w:p w:rsidR="006C3EA9" w:rsidRPr="00887D17" w:rsidRDefault="006C3EA9" w:rsidP="009D1A2E">
            <w:pPr>
              <w:jc w:val="center"/>
              <w:rPr>
                <w:sz w:val="24"/>
                <w:szCs w:val="24"/>
              </w:rPr>
            </w:pPr>
            <w:r w:rsidRPr="00887D17">
              <w:rPr>
                <w:b/>
                <w:color w:val="C00000"/>
                <w:sz w:val="24"/>
                <w:szCs w:val="24"/>
              </w:rPr>
              <w:t>72 h</w:t>
            </w:r>
            <w:r w:rsidRPr="00887D17">
              <w:rPr>
                <w:sz w:val="24"/>
                <w:szCs w:val="24"/>
              </w:rPr>
              <w:t xml:space="preserve"> au froid</w:t>
            </w:r>
          </w:p>
        </w:tc>
        <w:tc>
          <w:tcPr>
            <w:tcW w:w="1285" w:type="pct"/>
            <w:vAlign w:val="center"/>
          </w:tcPr>
          <w:p w:rsidR="006C3EA9" w:rsidRPr="00887D17" w:rsidRDefault="006C3EA9" w:rsidP="009D1A2E">
            <w:pPr>
              <w:jc w:val="center"/>
              <w:rPr>
                <w:sz w:val="24"/>
                <w:szCs w:val="24"/>
              </w:rPr>
            </w:pPr>
            <w:r w:rsidRPr="00887D17">
              <w:rPr>
                <w:b/>
                <w:color w:val="C00000"/>
                <w:sz w:val="24"/>
                <w:szCs w:val="24"/>
              </w:rPr>
              <w:t>48 h</w:t>
            </w:r>
            <w:r w:rsidRPr="00887D17">
              <w:rPr>
                <w:sz w:val="24"/>
                <w:szCs w:val="24"/>
              </w:rPr>
              <w:t xml:space="preserve"> au froid (4°C</w:t>
            </w:r>
            <w:r w:rsidR="00947103" w:rsidRPr="00887D17">
              <w:rPr>
                <w:sz w:val="24"/>
                <w:szCs w:val="24"/>
              </w:rPr>
              <w:t>) Faire</w:t>
            </w:r>
            <w:r w:rsidRPr="00887D17">
              <w:rPr>
                <w:sz w:val="24"/>
                <w:szCs w:val="24"/>
              </w:rPr>
              <w:t xml:space="preserve"> bouillir</w:t>
            </w:r>
          </w:p>
        </w:tc>
      </w:tr>
      <w:tr w:rsidR="005330C1" w:rsidRPr="009242A6" w:rsidTr="005330C1">
        <w:trPr>
          <w:trHeight w:val="375"/>
        </w:trPr>
        <w:tc>
          <w:tcPr>
            <w:tcW w:w="1000" w:type="pct"/>
            <w:vAlign w:val="center"/>
          </w:tcPr>
          <w:p w:rsidR="006C3EA9" w:rsidRPr="00887D17" w:rsidRDefault="006C3EA9" w:rsidP="009D1A2E">
            <w:pPr>
              <w:jc w:val="center"/>
              <w:rPr>
                <w:b/>
                <w:sz w:val="24"/>
                <w:szCs w:val="24"/>
              </w:rPr>
            </w:pPr>
          </w:p>
        </w:tc>
        <w:tc>
          <w:tcPr>
            <w:tcW w:w="1143" w:type="pct"/>
            <w:vAlign w:val="center"/>
          </w:tcPr>
          <w:p w:rsidR="006C3EA9" w:rsidRPr="00887D17" w:rsidRDefault="006C3EA9" w:rsidP="009D1A2E">
            <w:pPr>
              <w:jc w:val="center"/>
              <w:rPr>
                <w:sz w:val="24"/>
                <w:szCs w:val="24"/>
              </w:rPr>
            </w:pPr>
            <w:r w:rsidRPr="00887D17">
              <w:rPr>
                <w:b/>
                <w:color w:val="C00000"/>
                <w:sz w:val="24"/>
                <w:szCs w:val="24"/>
              </w:rPr>
              <w:t xml:space="preserve">Chauffé entre </w:t>
            </w:r>
            <w:smartTag w:uri="urn:schemas-microsoft-com:office:smarttags" w:element="metricconverter">
              <w:smartTagPr>
                <w:attr w:name="ProductID" w:val="72ﾰC"/>
              </w:smartTagPr>
              <w:r w:rsidRPr="00887D17">
                <w:rPr>
                  <w:b/>
                  <w:color w:val="C00000"/>
                  <w:sz w:val="24"/>
                  <w:szCs w:val="24"/>
                </w:rPr>
                <w:t>72°C</w:t>
              </w:r>
            </w:smartTag>
            <w:r w:rsidRPr="00887D17">
              <w:rPr>
                <w:b/>
                <w:color w:val="C00000"/>
                <w:sz w:val="24"/>
                <w:szCs w:val="24"/>
              </w:rPr>
              <w:t xml:space="preserve"> et </w:t>
            </w:r>
            <w:smartTag w:uri="urn:schemas-microsoft-com:office:smarttags" w:element="metricconverter">
              <w:smartTagPr>
                <w:attr w:name="ProductID" w:val="85ﾰC"/>
              </w:smartTagPr>
              <w:r w:rsidRPr="00887D17">
                <w:rPr>
                  <w:b/>
                  <w:color w:val="C00000"/>
                  <w:sz w:val="24"/>
                  <w:szCs w:val="24"/>
                </w:rPr>
                <w:t>85°C</w:t>
              </w:r>
            </w:smartTag>
            <w:r w:rsidRPr="00887D17">
              <w:rPr>
                <w:sz w:val="24"/>
                <w:szCs w:val="24"/>
              </w:rPr>
              <w:t xml:space="preserve"> pendant 20 ou 15 sec. Puis réfrigéré à 4°C</w:t>
            </w:r>
          </w:p>
        </w:tc>
        <w:tc>
          <w:tcPr>
            <w:tcW w:w="1572" w:type="pct"/>
            <w:vAlign w:val="center"/>
          </w:tcPr>
          <w:p w:rsidR="006C3EA9" w:rsidRPr="00887D17" w:rsidRDefault="006C3EA9" w:rsidP="009D1A2E">
            <w:pPr>
              <w:jc w:val="center"/>
              <w:rPr>
                <w:sz w:val="24"/>
                <w:szCs w:val="24"/>
              </w:rPr>
            </w:pPr>
            <w:r w:rsidRPr="00887D17">
              <w:rPr>
                <w:b/>
                <w:color w:val="C00000"/>
                <w:sz w:val="24"/>
                <w:szCs w:val="24"/>
              </w:rPr>
              <w:t>Au froid (4°C).</w:t>
            </w:r>
            <w:r w:rsidRPr="00887D17">
              <w:rPr>
                <w:sz w:val="24"/>
                <w:szCs w:val="24"/>
              </w:rPr>
              <w:t xml:space="preserve"> Respecter la </w:t>
            </w:r>
            <w:r w:rsidRPr="00887D17">
              <w:rPr>
                <w:b/>
                <w:color w:val="C00000"/>
                <w:sz w:val="24"/>
                <w:szCs w:val="24"/>
              </w:rPr>
              <w:t xml:space="preserve">DLC </w:t>
            </w:r>
            <w:r w:rsidRPr="00887D17">
              <w:rPr>
                <w:sz w:val="24"/>
                <w:szCs w:val="24"/>
              </w:rPr>
              <w:t xml:space="preserve">qui est d'environ </w:t>
            </w:r>
            <w:r w:rsidRPr="00887D17">
              <w:rPr>
                <w:b/>
                <w:color w:val="C00000"/>
                <w:sz w:val="24"/>
                <w:szCs w:val="24"/>
              </w:rPr>
              <w:t>10 jours après pasteurisation</w:t>
            </w:r>
          </w:p>
        </w:tc>
        <w:tc>
          <w:tcPr>
            <w:tcW w:w="1285" w:type="pct"/>
            <w:vAlign w:val="center"/>
          </w:tcPr>
          <w:p w:rsidR="006C3EA9" w:rsidRPr="00887D17" w:rsidRDefault="006C3EA9" w:rsidP="009D1A2E">
            <w:pPr>
              <w:jc w:val="center"/>
              <w:rPr>
                <w:sz w:val="24"/>
                <w:szCs w:val="24"/>
              </w:rPr>
            </w:pPr>
            <w:r w:rsidRPr="00887D17">
              <w:rPr>
                <w:b/>
                <w:color w:val="C00000"/>
                <w:sz w:val="24"/>
                <w:szCs w:val="24"/>
              </w:rPr>
              <w:t>48 h</w:t>
            </w:r>
            <w:r w:rsidRPr="00887D17">
              <w:rPr>
                <w:sz w:val="24"/>
                <w:szCs w:val="24"/>
              </w:rPr>
              <w:t xml:space="preserve"> au froid (4°C) Inutile de faire bouillir</w:t>
            </w:r>
          </w:p>
        </w:tc>
      </w:tr>
      <w:tr w:rsidR="005330C1" w:rsidRPr="009242A6" w:rsidTr="005330C1">
        <w:trPr>
          <w:trHeight w:val="375"/>
        </w:trPr>
        <w:tc>
          <w:tcPr>
            <w:tcW w:w="1000" w:type="pct"/>
            <w:vAlign w:val="center"/>
          </w:tcPr>
          <w:p w:rsidR="006C3EA9" w:rsidRPr="00887D17" w:rsidRDefault="006C3EA9" w:rsidP="009D1A2E">
            <w:pPr>
              <w:jc w:val="center"/>
              <w:rPr>
                <w:b/>
                <w:sz w:val="24"/>
                <w:szCs w:val="24"/>
              </w:rPr>
            </w:pPr>
          </w:p>
        </w:tc>
        <w:tc>
          <w:tcPr>
            <w:tcW w:w="1143" w:type="pct"/>
            <w:vAlign w:val="center"/>
          </w:tcPr>
          <w:p w:rsidR="009D1A2E" w:rsidRPr="00887D17" w:rsidRDefault="006C3EA9" w:rsidP="009D1A2E">
            <w:pPr>
              <w:jc w:val="center"/>
              <w:rPr>
                <w:b/>
                <w:color w:val="C00000"/>
                <w:sz w:val="24"/>
                <w:szCs w:val="24"/>
              </w:rPr>
            </w:pPr>
            <w:r w:rsidRPr="00887D17">
              <w:rPr>
                <w:b/>
                <w:color w:val="C00000"/>
                <w:sz w:val="24"/>
                <w:szCs w:val="24"/>
              </w:rPr>
              <w:t xml:space="preserve">Chauffé </w:t>
            </w:r>
          </w:p>
          <w:p w:rsidR="009D1A2E" w:rsidRPr="00887D17" w:rsidRDefault="006C3EA9" w:rsidP="009D1A2E">
            <w:pPr>
              <w:jc w:val="center"/>
              <w:rPr>
                <w:b/>
                <w:color w:val="C00000"/>
                <w:sz w:val="24"/>
                <w:szCs w:val="24"/>
              </w:rPr>
            </w:pPr>
            <w:r w:rsidRPr="00887D17">
              <w:rPr>
                <w:b/>
                <w:color w:val="C00000"/>
                <w:sz w:val="24"/>
                <w:szCs w:val="24"/>
              </w:rPr>
              <w:t>à 150°C ou</w:t>
            </w:r>
            <w:r w:rsidR="009D1A2E" w:rsidRPr="00887D17">
              <w:rPr>
                <w:b/>
                <w:color w:val="C00000"/>
                <w:sz w:val="24"/>
                <w:szCs w:val="24"/>
              </w:rPr>
              <w:t xml:space="preserve"> 140</w:t>
            </w:r>
            <w:r w:rsidRPr="00887D17">
              <w:rPr>
                <w:b/>
                <w:color w:val="C00000"/>
                <w:sz w:val="24"/>
                <w:szCs w:val="24"/>
              </w:rPr>
              <w:t>°C,</w:t>
            </w:r>
          </w:p>
          <w:p w:rsidR="006C3EA9" w:rsidRPr="00887D17" w:rsidRDefault="006C3EA9" w:rsidP="009D1A2E">
            <w:pPr>
              <w:jc w:val="center"/>
              <w:rPr>
                <w:sz w:val="24"/>
                <w:szCs w:val="24"/>
              </w:rPr>
            </w:pPr>
            <w:r w:rsidRPr="00887D17">
              <w:rPr>
                <w:sz w:val="24"/>
                <w:szCs w:val="24"/>
              </w:rPr>
              <w:t xml:space="preserve"> pendant </w:t>
            </w:r>
            <w:r w:rsidRPr="00887D17">
              <w:rPr>
                <w:b/>
                <w:color w:val="C00000"/>
                <w:sz w:val="24"/>
                <w:szCs w:val="24"/>
              </w:rPr>
              <w:t>2 ou 4 secondes</w:t>
            </w:r>
            <w:r w:rsidR="0011230A">
              <w:rPr>
                <w:b/>
                <w:color w:val="C00000"/>
                <w:sz w:val="24"/>
                <w:szCs w:val="24"/>
              </w:rPr>
              <w:t xml:space="preserve"> (par upérisation)</w:t>
            </w:r>
          </w:p>
        </w:tc>
        <w:tc>
          <w:tcPr>
            <w:tcW w:w="1572" w:type="pct"/>
            <w:vAlign w:val="center"/>
          </w:tcPr>
          <w:p w:rsidR="006C3EA9" w:rsidRPr="00887D17" w:rsidRDefault="006C3EA9" w:rsidP="00E641B0">
            <w:pPr>
              <w:jc w:val="center"/>
              <w:rPr>
                <w:sz w:val="24"/>
                <w:szCs w:val="24"/>
              </w:rPr>
            </w:pPr>
            <w:r w:rsidRPr="00887D17">
              <w:rPr>
                <w:sz w:val="24"/>
                <w:szCs w:val="24"/>
              </w:rPr>
              <w:t xml:space="preserve">A température ambiante. Respecter la </w:t>
            </w:r>
            <w:r w:rsidR="00E641B0">
              <w:rPr>
                <w:b/>
                <w:color w:val="C00000"/>
                <w:sz w:val="24"/>
                <w:szCs w:val="24"/>
              </w:rPr>
              <w:t>D.D.M</w:t>
            </w:r>
            <w:r w:rsidRPr="00887D17">
              <w:rPr>
                <w:b/>
                <w:sz w:val="24"/>
                <w:szCs w:val="24"/>
              </w:rPr>
              <w:t>.</w:t>
            </w:r>
            <w:r w:rsidRPr="00887D17">
              <w:rPr>
                <w:sz w:val="24"/>
                <w:szCs w:val="24"/>
              </w:rPr>
              <w:t xml:space="preserve"> Elle est d'environ </w:t>
            </w:r>
            <w:r w:rsidRPr="00887D17">
              <w:rPr>
                <w:b/>
                <w:color w:val="C00000"/>
                <w:sz w:val="24"/>
                <w:szCs w:val="24"/>
              </w:rPr>
              <w:t>90 jours</w:t>
            </w:r>
            <w:r w:rsidRPr="00887D17">
              <w:rPr>
                <w:b/>
                <w:sz w:val="24"/>
                <w:szCs w:val="24"/>
              </w:rPr>
              <w:t xml:space="preserve"> </w:t>
            </w:r>
            <w:r w:rsidRPr="00887D17">
              <w:rPr>
                <w:b/>
                <w:color w:val="C00000"/>
                <w:sz w:val="24"/>
                <w:szCs w:val="24"/>
              </w:rPr>
              <w:t>après stérilisation</w:t>
            </w:r>
          </w:p>
        </w:tc>
        <w:tc>
          <w:tcPr>
            <w:tcW w:w="1285" w:type="pct"/>
            <w:vAlign w:val="center"/>
          </w:tcPr>
          <w:p w:rsidR="006C3EA9" w:rsidRPr="00887D17" w:rsidRDefault="006C3EA9" w:rsidP="009D1A2E">
            <w:pPr>
              <w:jc w:val="center"/>
              <w:rPr>
                <w:sz w:val="24"/>
                <w:szCs w:val="24"/>
              </w:rPr>
            </w:pPr>
            <w:r w:rsidRPr="00887D17">
              <w:rPr>
                <w:b/>
                <w:color w:val="C00000"/>
                <w:sz w:val="24"/>
                <w:szCs w:val="24"/>
              </w:rPr>
              <w:t>48 h</w:t>
            </w:r>
            <w:r w:rsidRPr="00887D17">
              <w:rPr>
                <w:sz w:val="24"/>
                <w:szCs w:val="24"/>
              </w:rPr>
              <w:t xml:space="preserve"> au froid (4°C) Ebullition déconseillée</w:t>
            </w:r>
          </w:p>
        </w:tc>
      </w:tr>
      <w:tr w:rsidR="005330C1" w:rsidRPr="009242A6" w:rsidTr="005330C1">
        <w:trPr>
          <w:trHeight w:val="375"/>
        </w:trPr>
        <w:tc>
          <w:tcPr>
            <w:tcW w:w="1000" w:type="pct"/>
            <w:vAlign w:val="center"/>
          </w:tcPr>
          <w:p w:rsidR="006C3EA9" w:rsidRPr="00887D17" w:rsidRDefault="006C3EA9" w:rsidP="009D1A2E">
            <w:pPr>
              <w:jc w:val="center"/>
              <w:rPr>
                <w:b/>
                <w:sz w:val="24"/>
                <w:szCs w:val="24"/>
              </w:rPr>
            </w:pPr>
          </w:p>
        </w:tc>
        <w:tc>
          <w:tcPr>
            <w:tcW w:w="1143" w:type="pct"/>
            <w:vAlign w:val="center"/>
          </w:tcPr>
          <w:p w:rsidR="006C3EA9" w:rsidRPr="00887D17" w:rsidRDefault="006C3EA9" w:rsidP="009D1A2E">
            <w:pPr>
              <w:jc w:val="center"/>
              <w:rPr>
                <w:sz w:val="24"/>
                <w:szCs w:val="24"/>
              </w:rPr>
            </w:pPr>
            <w:r w:rsidRPr="00887D17">
              <w:rPr>
                <w:b/>
                <w:color w:val="C00000"/>
                <w:sz w:val="24"/>
                <w:szCs w:val="24"/>
              </w:rPr>
              <w:t>Chauffé à 115°C</w:t>
            </w:r>
            <w:r w:rsidRPr="00887D17">
              <w:rPr>
                <w:sz w:val="24"/>
                <w:szCs w:val="24"/>
              </w:rPr>
              <w:t xml:space="preserve"> pendant </w:t>
            </w:r>
            <w:r w:rsidRPr="00887D17">
              <w:rPr>
                <w:b/>
                <w:color w:val="C00000"/>
                <w:sz w:val="24"/>
                <w:szCs w:val="24"/>
              </w:rPr>
              <w:t>15 à 20 min</w:t>
            </w:r>
          </w:p>
        </w:tc>
        <w:tc>
          <w:tcPr>
            <w:tcW w:w="1572" w:type="pct"/>
            <w:vAlign w:val="center"/>
          </w:tcPr>
          <w:p w:rsidR="006C3EA9" w:rsidRPr="00887D17" w:rsidRDefault="006C3EA9" w:rsidP="00E641B0">
            <w:pPr>
              <w:jc w:val="center"/>
              <w:rPr>
                <w:sz w:val="24"/>
                <w:szCs w:val="24"/>
              </w:rPr>
            </w:pPr>
            <w:r w:rsidRPr="00887D17">
              <w:rPr>
                <w:sz w:val="24"/>
                <w:szCs w:val="24"/>
              </w:rPr>
              <w:t xml:space="preserve">A température ambiante. Respecter la </w:t>
            </w:r>
            <w:r w:rsidR="00E641B0">
              <w:rPr>
                <w:b/>
                <w:color w:val="C00000"/>
                <w:sz w:val="24"/>
                <w:szCs w:val="24"/>
              </w:rPr>
              <w:t>D.D.M</w:t>
            </w:r>
            <w:r w:rsidRPr="00887D17">
              <w:rPr>
                <w:b/>
                <w:color w:val="C00000"/>
                <w:sz w:val="24"/>
                <w:szCs w:val="24"/>
              </w:rPr>
              <w:t xml:space="preserve"> </w:t>
            </w:r>
            <w:r w:rsidRPr="00887D17">
              <w:rPr>
                <w:sz w:val="24"/>
                <w:szCs w:val="24"/>
              </w:rPr>
              <w:t xml:space="preserve">qui correspond à </w:t>
            </w:r>
            <w:r w:rsidRPr="00887D17">
              <w:rPr>
                <w:b/>
                <w:color w:val="C00000"/>
                <w:sz w:val="24"/>
                <w:szCs w:val="24"/>
              </w:rPr>
              <w:t>150 jours après stérilisation</w:t>
            </w:r>
          </w:p>
        </w:tc>
        <w:tc>
          <w:tcPr>
            <w:tcW w:w="1285" w:type="pct"/>
            <w:vAlign w:val="center"/>
          </w:tcPr>
          <w:p w:rsidR="006C3EA9" w:rsidRPr="00887D17" w:rsidRDefault="006C3EA9" w:rsidP="009D1A2E">
            <w:pPr>
              <w:jc w:val="center"/>
              <w:rPr>
                <w:sz w:val="24"/>
                <w:szCs w:val="24"/>
              </w:rPr>
            </w:pPr>
            <w:r w:rsidRPr="00887D17">
              <w:rPr>
                <w:b/>
                <w:color w:val="C00000"/>
                <w:sz w:val="24"/>
                <w:szCs w:val="24"/>
              </w:rPr>
              <w:t>48 h</w:t>
            </w:r>
            <w:r w:rsidRPr="00887D17">
              <w:rPr>
                <w:sz w:val="24"/>
                <w:szCs w:val="24"/>
              </w:rPr>
              <w:t>. au froid (4°C) Ebullition déconseillée</w:t>
            </w:r>
          </w:p>
        </w:tc>
      </w:tr>
      <w:tr w:rsidR="005330C1" w:rsidRPr="009242A6" w:rsidTr="005330C1">
        <w:trPr>
          <w:trHeight w:val="375"/>
        </w:trPr>
        <w:tc>
          <w:tcPr>
            <w:tcW w:w="1000" w:type="pct"/>
            <w:vAlign w:val="center"/>
          </w:tcPr>
          <w:p w:rsidR="006C3EA9" w:rsidRPr="00887D17" w:rsidRDefault="006C3EA9" w:rsidP="009D1A2E">
            <w:pPr>
              <w:jc w:val="center"/>
              <w:rPr>
                <w:b/>
                <w:sz w:val="24"/>
                <w:szCs w:val="24"/>
              </w:rPr>
            </w:pPr>
          </w:p>
        </w:tc>
        <w:tc>
          <w:tcPr>
            <w:tcW w:w="1143" w:type="pct"/>
            <w:vAlign w:val="center"/>
          </w:tcPr>
          <w:p w:rsidR="006C3EA9" w:rsidRPr="00887D17" w:rsidRDefault="0033121B" w:rsidP="009D1A2E">
            <w:pPr>
              <w:jc w:val="center"/>
              <w:rPr>
                <w:sz w:val="24"/>
                <w:szCs w:val="24"/>
              </w:rPr>
            </w:pPr>
            <w:r w:rsidRPr="00887D17">
              <w:rPr>
                <w:sz w:val="24"/>
                <w:szCs w:val="24"/>
              </w:rPr>
              <w:t>Traité thermiquement</w:t>
            </w:r>
          </w:p>
          <w:p w:rsidR="0033121B" w:rsidRPr="00887D17" w:rsidRDefault="0033121B" w:rsidP="009D1A2E">
            <w:pPr>
              <w:jc w:val="center"/>
              <w:rPr>
                <w:sz w:val="24"/>
                <w:szCs w:val="24"/>
              </w:rPr>
            </w:pPr>
            <w:r w:rsidRPr="00887D17">
              <w:rPr>
                <w:sz w:val="24"/>
                <w:szCs w:val="24"/>
              </w:rPr>
              <w:t>Sucré ou non</w:t>
            </w:r>
          </w:p>
        </w:tc>
        <w:tc>
          <w:tcPr>
            <w:tcW w:w="1572" w:type="pct"/>
            <w:vAlign w:val="center"/>
          </w:tcPr>
          <w:p w:rsidR="006C3EA9" w:rsidRPr="00887D17" w:rsidRDefault="0033121B" w:rsidP="009D1A2E">
            <w:pPr>
              <w:jc w:val="center"/>
              <w:rPr>
                <w:sz w:val="24"/>
                <w:szCs w:val="24"/>
              </w:rPr>
            </w:pPr>
            <w:r w:rsidRPr="00887D17">
              <w:rPr>
                <w:b/>
                <w:color w:val="C00000"/>
                <w:sz w:val="24"/>
                <w:szCs w:val="24"/>
              </w:rPr>
              <w:t>12 à 18 Mois</w:t>
            </w:r>
            <w:r w:rsidRPr="00887D17">
              <w:rPr>
                <w:sz w:val="24"/>
                <w:szCs w:val="24"/>
              </w:rPr>
              <w:t xml:space="preserve">. Respecter la </w:t>
            </w:r>
            <w:r w:rsidRPr="00887D17">
              <w:rPr>
                <w:b/>
                <w:color w:val="C00000"/>
                <w:sz w:val="24"/>
                <w:szCs w:val="24"/>
              </w:rPr>
              <w:t>D.L.C</w:t>
            </w:r>
          </w:p>
        </w:tc>
        <w:tc>
          <w:tcPr>
            <w:tcW w:w="1285" w:type="pct"/>
            <w:vAlign w:val="center"/>
          </w:tcPr>
          <w:p w:rsidR="006C3EA9" w:rsidRPr="00887D17" w:rsidRDefault="00A6596D" w:rsidP="009D1A2E">
            <w:pPr>
              <w:jc w:val="center"/>
              <w:rPr>
                <w:b/>
                <w:color w:val="C00000"/>
                <w:sz w:val="24"/>
                <w:szCs w:val="24"/>
              </w:rPr>
            </w:pPr>
            <w:r w:rsidRPr="00887D17">
              <w:rPr>
                <w:b/>
                <w:color w:val="C00000"/>
                <w:sz w:val="24"/>
                <w:szCs w:val="24"/>
              </w:rPr>
              <w:t>A +4°C maximum</w:t>
            </w:r>
          </w:p>
          <w:p w:rsidR="00A6596D" w:rsidRPr="00887D17" w:rsidRDefault="00A6596D" w:rsidP="009D1A2E">
            <w:pPr>
              <w:jc w:val="center"/>
              <w:rPr>
                <w:sz w:val="24"/>
                <w:szCs w:val="24"/>
              </w:rPr>
            </w:pPr>
            <w:r w:rsidRPr="00887D17">
              <w:rPr>
                <w:sz w:val="24"/>
                <w:szCs w:val="24"/>
              </w:rPr>
              <w:t>Sucré : 1 semaine</w:t>
            </w:r>
          </w:p>
          <w:p w:rsidR="00A6596D" w:rsidRPr="00887D17" w:rsidRDefault="00A6596D" w:rsidP="009D1A2E">
            <w:pPr>
              <w:jc w:val="center"/>
              <w:rPr>
                <w:sz w:val="24"/>
                <w:szCs w:val="24"/>
              </w:rPr>
            </w:pPr>
            <w:r w:rsidRPr="00887D17">
              <w:rPr>
                <w:sz w:val="24"/>
                <w:szCs w:val="24"/>
              </w:rPr>
              <w:t>Non sucré : 3 jours</w:t>
            </w:r>
          </w:p>
        </w:tc>
      </w:tr>
      <w:tr w:rsidR="005330C1" w:rsidRPr="009242A6" w:rsidTr="005330C1">
        <w:trPr>
          <w:trHeight w:val="375"/>
        </w:trPr>
        <w:tc>
          <w:tcPr>
            <w:tcW w:w="1000" w:type="pct"/>
            <w:vAlign w:val="center"/>
          </w:tcPr>
          <w:p w:rsidR="006C3EA9" w:rsidRPr="00887D17" w:rsidRDefault="006C3EA9" w:rsidP="009D1A2E">
            <w:pPr>
              <w:jc w:val="center"/>
              <w:rPr>
                <w:b/>
                <w:sz w:val="24"/>
                <w:szCs w:val="24"/>
              </w:rPr>
            </w:pPr>
          </w:p>
        </w:tc>
        <w:tc>
          <w:tcPr>
            <w:tcW w:w="1143" w:type="pct"/>
            <w:vAlign w:val="center"/>
          </w:tcPr>
          <w:p w:rsidR="006C3EA9" w:rsidRPr="00887D17" w:rsidRDefault="00A6596D" w:rsidP="009D1A2E">
            <w:pPr>
              <w:jc w:val="center"/>
              <w:rPr>
                <w:sz w:val="24"/>
                <w:szCs w:val="24"/>
              </w:rPr>
            </w:pPr>
            <w:r w:rsidRPr="00887D17">
              <w:rPr>
                <w:sz w:val="24"/>
                <w:szCs w:val="24"/>
              </w:rPr>
              <w:t xml:space="preserve">Obtenu par </w:t>
            </w:r>
            <w:r w:rsidRPr="00887D17">
              <w:rPr>
                <w:b/>
                <w:color w:val="C00000"/>
                <w:sz w:val="24"/>
                <w:szCs w:val="24"/>
              </w:rPr>
              <w:t>évaporation du lait à 250°C</w:t>
            </w:r>
            <w:r w:rsidRPr="00887D17">
              <w:rPr>
                <w:sz w:val="24"/>
                <w:szCs w:val="24"/>
              </w:rPr>
              <w:t xml:space="preserve"> environ</w:t>
            </w:r>
          </w:p>
        </w:tc>
        <w:tc>
          <w:tcPr>
            <w:tcW w:w="1572" w:type="pct"/>
            <w:vAlign w:val="center"/>
          </w:tcPr>
          <w:p w:rsidR="006C3EA9" w:rsidRPr="00887D17" w:rsidRDefault="00A6596D" w:rsidP="00E641B0">
            <w:pPr>
              <w:jc w:val="center"/>
              <w:rPr>
                <w:sz w:val="24"/>
                <w:szCs w:val="24"/>
              </w:rPr>
            </w:pPr>
            <w:r w:rsidRPr="00887D17">
              <w:rPr>
                <w:b/>
                <w:color w:val="C00000"/>
                <w:sz w:val="24"/>
                <w:szCs w:val="24"/>
              </w:rPr>
              <w:t>12 à 18 mois (</w:t>
            </w:r>
            <w:r w:rsidR="00E641B0">
              <w:rPr>
                <w:b/>
                <w:color w:val="C00000"/>
                <w:sz w:val="24"/>
                <w:szCs w:val="24"/>
              </w:rPr>
              <w:t>D.D.M</w:t>
            </w:r>
            <w:r w:rsidRPr="00887D17">
              <w:rPr>
                <w:b/>
                <w:color w:val="C00000"/>
                <w:sz w:val="24"/>
                <w:szCs w:val="24"/>
              </w:rPr>
              <w:t>)</w:t>
            </w:r>
            <w:r w:rsidRPr="00887D17">
              <w:rPr>
                <w:sz w:val="24"/>
                <w:szCs w:val="24"/>
              </w:rPr>
              <w:t xml:space="preserve"> à l’abri de la chaleur et de l’humidité.</w:t>
            </w:r>
          </w:p>
        </w:tc>
        <w:tc>
          <w:tcPr>
            <w:tcW w:w="1285" w:type="pct"/>
            <w:vAlign w:val="center"/>
          </w:tcPr>
          <w:p w:rsidR="006C3EA9" w:rsidRPr="00887D17" w:rsidRDefault="00A6596D" w:rsidP="009D1A2E">
            <w:pPr>
              <w:jc w:val="center"/>
              <w:rPr>
                <w:sz w:val="24"/>
                <w:szCs w:val="24"/>
              </w:rPr>
            </w:pPr>
            <w:r w:rsidRPr="00887D17">
              <w:rPr>
                <w:sz w:val="24"/>
                <w:szCs w:val="24"/>
              </w:rPr>
              <w:t>Entier : 8 à 10 jours</w:t>
            </w:r>
          </w:p>
          <w:p w:rsidR="00A6596D" w:rsidRPr="00887D17" w:rsidRDefault="00A6596D" w:rsidP="009D1A2E">
            <w:pPr>
              <w:jc w:val="center"/>
              <w:rPr>
                <w:sz w:val="24"/>
                <w:szCs w:val="24"/>
              </w:rPr>
            </w:pPr>
            <w:r w:rsidRPr="00887D17">
              <w:rPr>
                <w:sz w:val="24"/>
                <w:szCs w:val="24"/>
              </w:rPr>
              <w:t>½ Ecrémé : 2 semaines</w:t>
            </w:r>
          </w:p>
          <w:p w:rsidR="00A6596D" w:rsidRPr="00887D17" w:rsidRDefault="00A6596D" w:rsidP="009D1A2E">
            <w:pPr>
              <w:jc w:val="center"/>
              <w:rPr>
                <w:sz w:val="24"/>
                <w:szCs w:val="24"/>
              </w:rPr>
            </w:pPr>
            <w:r w:rsidRPr="00887D17">
              <w:rPr>
                <w:sz w:val="24"/>
                <w:szCs w:val="24"/>
              </w:rPr>
              <w:t>Ecrémé : 3 semaines</w:t>
            </w:r>
          </w:p>
        </w:tc>
      </w:tr>
    </w:tbl>
    <w:p w:rsidR="00410840" w:rsidRPr="00887D17" w:rsidRDefault="00410840" w:rsidP="00410840">
      <w:pPr>
        <w:rPr>
          <w:b/>
          <w:sz w:val="24"/>
          <w:szCs w:val="24"/>
        </w:rPr>
      </w:pPr>
      <w:r w:rsidRPr="00887D17">
        <w:rPr>
          <w:b/>
          <w:sz w:val="24"/>
          <w:szCs w:val="24"/>
        </w:rPr>
        <w:t xml:space="preserve">D.L.C : </w:t>
      </w:r>
      <w:r w:rsidR="000C5F17">
        <w:rPr>
          <w:b/>
          <w:sz w:val="24"/>
          <w:szCs w:val="24"/>
        </w:rPr>
        <w:t>_________________________________</w:t>
      </w:r>
    </w:p>
    <w:p w:rsidR="00E641B0" w:rsidRPr="00660B87" w:rsidRDefault="00E641B0" w:rsidP="00E641B0">
      <w:pPr>
        <w:rPr>
          <w:b/>
          <w:sz w:val="24"/>
          <w:szCs w:val="24"/>
        </w:rPr>
      </w:pPr>
      <w:r w:rsidRPr="00E641B0">
        <w:rPr>
          <w:b/>
          <w:sz w:val="24"/>
          <w:szCs w:val="24"/>
        </w:rPr>
        <w:t xml:space="preserve">D.D.M : </w:t>
      </w:r>
      <w:r w:rsidR="000C5F17">
        <w:rPr>
          <w:b/>
          <w:sz w:val="24"/>
          <w:szCs w:val="24"/>
        </w:rPr>
        <w:t>__________________________________</w:t>
      </w:r>
      <w:r w:rsidRPr="00E641B0">
        <w:rPr>
          <w:b/>
          <w:sz w:val="24"/>
          <w:szCs w:val="24"/>
        </w:rPr>
        <w:t xml:space="preserve"> </w:t>
      </w:r>
      <w:r w:rsidRPr="00E641B0">
        <w:rPr>
          <w:b/>
          <w:color w:val="C00000"/>
          <w:szCs w:val="24"/>
        </w:rPr>
        <w:t>(anciennement :D.L.U.O : Date Limite d’Utilisation Optimale)</w:t>
      </w:r>
    </w:p>
    <w:p w:rsidR="005A73B0" w:rsidRPr="009242A6" w:rsidRDefault="005A73B0" w:rsidP="003E6238">
      <w:pPr>
        <w:pStyle w:val="Paragraphedeliste"/>
        <w:numPr>
          <w:ilvl w:val="1"/>
          <w:numId w:val="17"/>
        </w:numPr>
        <w:rPr>
          <w:b/>
          <w:sz w:val="24"/>
          <w:szCs w:val="24"/>
          <w:u w:val="single"/>
        </w:rPr>
      </w:pPr>
      <w:r w:rsidRPr="009242A6">
        <w:rPr>
          <w:b/>
          <w:sz w:val="24"/>
          <w:szCs w:val="24"/>
          <w:u w:val="single"/>
        </w:rPr>
        <w:t xml:space="preserve">Les différents types de </w:t>
      </w:r>
      <w:r w:rsidR="00947103" w:rsidRPr="009242A6">
        <w:rPr>
          <w:b/>
          <w:sz w:val="24"/>
          <w:szCs w:val="24"/>
          <w:u w:val="single"/>
        </w:rPr>
        <w:t>commercialisations</w:t>
      </w:r>
      <w:r w:rsidRPr="009242A6">
        <w:rPr>
          <w:b/>
          <w:sz w:val="24"/>
          <w:szCs w:val="24"/>
          <w:u w:val="single"/>
        </w:rPr>
        <w:t xml:space="preserve"> du lait</w:t>
      </w:r>
      <w:r w:rsidR="003E6238" w:rsidRPr="009242A6">
        <w:rPr>
          <w:b/>
          <w:sz w:val="24"/>
          <w:szCs w:val="24"/>
          <w:u w:val="single"/>
        </w:rPr>
        <w:t> :</w:t>
      </w:r>
    </w:p>
    <w:p w:rsidR="006A678A" w:rsidRPr="009242A6" w:rsidRDefault="006A678A" w:rsidP="006A678A">
      <w:pPr>
        <w:pStyle w:val="Paragraphedeliste"/>
        <w:ind w:left="360"/>
        <w:rPr>
          <w:b/>
          <w:sz w:val="24"/>
          <w:szCs w:val="24"/>
          <w:u w:val="single"/>
        </w:rPr>
      </w:pPr>
    </w:p>
    <w:p w:rsidR="00410840" w:rsidRPr="009242A6" w:rsidRDefault="001E2CC3" w:rsidP="00410840">
      <w:pPr>
        <w:jc w:val="center"/>
        <w:rPr>
          <w:sz w:val="24"/>
          <w:szCs w:val="24"/>
        </w:rPr>
      </w:pPr>
      <w:r>
        <w:rPr>
          <w:noProof/>
          <w:sz w:val="24"/>
          <w:szCs w:val="24"/>
        </w:rPr>
        <w:pict>
          <v:line id="_x0000_s1111" style="position:absolute;left:0;text-align:left;flip:x y;z-index:251651584" from="199.4pt,204.7pt" to="262.4pt,240.7pt" strokecolor="#f60">
            <v:stroke endarrow="block"/>
          </v:line>
        </w:pict>
      </w:r>
      <w:r>
        <w:rPr>
          <w:noProof/>
          <w:sz w:val="24"/>
          <w:szCs w:val="24"/>
        </w:rPr>
        <w:pict>
          <v:line id="_x0000_s1110" style="position:absolute;left:0;text-align:left;flip:y;z-index:251650560" from="298.4pt,204.7pt" to="325.4pt,240.7pt" strokecolor="#f60">
            <v:stroke endarrow="block"/>
          </v:line>
        </w:pict>
      </w:r>
      <w:r w:rsidR="00D96BA4" w:rsidRPr="009242A6">
        <w:rPr>
          <w:noProof/>
          <w:sz w:val="24"/>
          <w:szCs w:val="24"/>
        </w:rPr>
        <w:drawing>
          <wp:inline distT="0" distB="0" distL="0" distR="0">
            <wp:extent cx="6286500" cy="1628775"/>
            <wp:effectExtent l="38100" t="0" r="19050" b="0"/>
            <wp:docPr id="22" name="Diagramme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03908" w:rsidRDefault="00B03908" w:rsidP="000F6158">
      <w:pPr>
        <w:rPr>
          <w:noProof/>
        </w:rPr>
      </w:pPr>
    </w:p>
    <w:p w:rsidR="005330C1" w:rsidRDefault="005330C1" w:rsidP="000F6158">
      <w:pPr>
        <w:rPr>
          <w:noProof/>
        </w:rPr>
      </w:pPr>
    </w:p>
    <w:p w:rsidR="005330C1" w:rsidRPr="009242A6" w:rsidRDefault="005330C1" w:rsidP="000F6158">
      <w:pPr>
        <w:rPr>
          <w:sz w:val="24"/>
          <w:szCs w:val="24"/>
        </w:rPr>
      </w:pPr>
    </w:p>
    <w:p w:rsidR="00CC3A1F" w:rsidRDefault="00CC3A1F" w:rsidP="003E6238">
      <w:pPr>
        <w:pStyle w:val="Paragraphedeliste"/>
        <w:numPr>
          <w:ilvl w:val="1"/>
          <w:numId w:val="17"/>
        </w:numPr>
        <w:rPr>
          <w:b/>
          <w:sz w:val="24"/>
          <w:szCs w:val="24"/>
          <w:u w:val="single"/>
        </w:rPr>
      </w:pPr>
      <w:r w:rsidRPr="009242A6">
        <w:rPr>
          <w:b/>
          <w:sz w:val="24"/>
          <w:szCs w:val="24"/>
          <w:u w:val="single"/>
        </w:rPr>
        <w:lastRenderedPageBreak/>
        <w:t>L’</w:t>
      </w:r>
      <w:r w:rsidR="00947103" w:rsidRPr="009242A6">
        <w:rPr>
          <w:b/>
          <w:sz w:val="24"/>
          <w:szCs w:val="24"/>
          <w:u w:val="single"/>
        </w:rPr>
        <w:t>étiquetage</w:t>
      </w:r>
      <w:r w:rsidRPr="009242A6">
        <w:rPr>
          <w:b/>
          <w:sz w:val="24"/>
          <w:szCs w:val="24"/>
          <w:u w:val="single"/>
        </w:rPr>
        <w:t xml:space="preserve"> d’une bouteille ou pack de lait</w:t>
      </w:r>
      <w:r w:rsidR="003E6238" w:rsidRPr="009242A6">
        <w:rPr>
          <w:b/>
          <w:sz w:val="24"/>
          <w:szCs w:val="24"/>
          <w:u w:val="single"/>
        </w:rPr>
        <w:t> :</w:t>
      </w:r>
      <w:r w:rsidR="00D84C46">
        <w:rPr>
          <w:b/>
          <w:sz w:val="24"/>
          <w:szCs w:val="24"/>
          <w:u w:val="single"/>
        </w:rPr>
        <w:t xml:space="preserve"> </w:t>
      </w:r>
      <w:r w:rsidR="00D84C46">
        <w:rPr>
          <w:szCs w:val="24"/>
        </w:rPr>
        <w:t>source :</w:t>
      </w:r>
      <w:r w:rsidR="00D84C46" w:rsidRPr="00D84C46">
        <w:t xml:space="preserve"> </w:t>
      </w:r>
      <w:hyperlink r:id="rId13" w:history="1">
        <w:r w:rsidR="00D84C46" w:rsidRPr="004E0D83">
          <w:rPr>
            <w:rStyle w:val="Lienhypertexte"/>
            <w:szCs w:val="24"/>
          </w:rPr>
          <w:t>https://www.produits-laitiers.com/l-etiquetage-du-lait/</w:t>
        </w:r>
      </w:hyperlink>
      <w:r w:rsidR="00D84C46">
        <w:rPr>
          <w:szCs w:val="24"/>
        </w:rPr>
        <w:t xml:space="preserve"> </w:t>
      </w:r>
    </w:p>
    <w:p w:rsidR="008851CB" w:rsidRDefault="000C5F17" w:rsidP="005F4912">
      <w:pPr>
        <w:rPr>
          <w:sz w:val="24"/>
          <w:szCs w:val="24"/>
        </w:rPr>
      </w:pPr>
      <w:r>
        <w:rPr>
          <w:noProof/>
          <w:sz w:val="24"/>
          <w:szCs w:val="24"/>
        </w:rPr>
        <w:pict>
          <v:shapetype id="_x0000_t202" coordsize="21600,21600" o:spt="202" path="m,l,21600r21600,l21600,xe">
            <v:stroke joinstyle="miter"/>
            <v:path gradientshapeok="t" o:connecttype="rect"/>
          </v:shapetype>
          <v:shape id="_x0000_s1161" type="#_x0000_t202" style="position:absolute;margin-left:-22.95pt;margin-top:9.9pt;width:233.25pt;height:14.95pt;z-index:251693568" fillcolor="white [3201]" strokecolor="#c0504d [3205]" strokeweight="2.5pt">
            <v:shadow color="#868686"/>
            <v:textbox>
              <w:txbxContent>
                <w:p w:rsidR="000C5F17" w:rsidRDefault="000C5F17"/>
              </w:txbxContent>
            </v:textbox>
          </v:shape>
        </w:pict>
      </w:r>
      <w:r w:rsidR="001E2CC3">
        <w:rPr>
          <w:noProof/>
          <w:sz w:val="24"/>
          <w:szCs w:val="24"/>
        </w:rPr>
        <w:pict>
          <v:shape id="_x0000_s1144" type="#_x0000_t202" style="position:absolute;margin-left:-22.95pt;margin-top:9.9pt;width:233.25pt;height:93.75pt;z-index:251677184">
            <v:textbox>
              <w:txbxContent>
                <w:p w:rsidR="00D84C46" w:rsidRDefault="00D84C46">
                  <w:r>
                    <w:rPr>
                      <w:noProof/>
                    </w:rPr>
                    <w:drawing>
                      <wp:inline distT="0" distB="0" distL="0" distR="0">
                        <wp:extent cx="2816376" cy="1047750"/>
                        <wp:effectExtent l="19050" t="0" r="3024"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2816376" cy="1047750"/>
                                </a:xfrm>
                                <a:prstGeom prst="rect">
                                  <a:avLst/>
                                </a:prstGeom>
                                <a:noFill/>
                                <a:ln w="9525">
                                  <a:noFill/>
                                  <a:miter lim="800000"/>
                                  <a:headEnd/>
                                  <a:tailEnd/>
                                </a:ln>
                              </pic:spPr>
                            </pic:pic>
                          </a:graphicData>
                        </a:graphic>
                      </wp:inline>
                    </w:drawing>
                  </w:r>
                </w:p>
              </w:txbxContent>
            </v:textbox>
          </v:shape>
        </w:pict>
      </w:r>
    </w:p>
    <w:p w:rsidR="00D84C46" w:rsidRDefault="00D84C46" w:rsidP="005F4912">
      <w:pPr>
        <w:rPr>
          <w:sz w:val="24"/>
          <w:szCs w:val="24"/>
        </w:rPr>
      </w:pPr>
    </w:p>
    <w:p w:rsidR="00D84C46" w:rsidRDefault="00D84C46" w:rsidP="005F4912">
      <w:pPr>
        <w:rPr>
          <w:sz w:val="24"/>
          <w:szCs w:val="24"/>
        </w:rPr>
      </w:pPr>
    </w:p>
    <w:p w:rsidR="00D84C46" w:rsidRDefault="000C5F17" w:rsidP="005F4912">
      <w:pPr>
        <w:rPr>
          <w:sz w:val="24"/>
          <w:szCs w:val="24"/>
        </w:rPr>
      </w:pPr>
      <w:r>
        <w:rPr>
          <w:noProof/>
          <w:sz w:val="24"/>
          <w:szCs w:val="24"/>
        </w:rPr>
        <w:pict>
          <v:shape id="_x0000_s1162" type="#_x0000_t202" style="position:absolute;margin-left:227.55pt;margin-top:11.25pt;width:256.5pt;height:14.95pt;z-index:251694592" fillcolor="white [3201]" strokecolor="#c0504d [3205]" strokeweight="2.5pt">
            <v:shadow color="#868686"/>
            <v:textbox>
              <w:txbxContent>
                <w:p w:rsidR="000C5F17" w:rsidRDefault="000C5F17" w:rsidP="000C5F17"/>
              </w:txbxContent>
            </v:textbox>
          </v:shape>
        </w:pict>
      </w:r>
      <w:r w:rsidR="001E2CC3">
        <w:rPr>
          <w:noProof/>
          <w:sz w:val="24"/>
          <w:szCs w:val="24"/>
        </w:rPr>
        <w:pict>
          <v:shape id="_x0000_s1145" type="#_x0000_t202" style="position:absolute;margin-left:227.55pt;margin-top:11.25pt;width:256.5pt;height:78.75pt;z-index:251678208">
            <v:textbox>
              <w:txbxContent>
                <w:p w:rsidR="00D84C46" w:rsidRDefault="00D84C46">
                  <w:r>
                    <w:rPr>
                      <w:noProof/>
                    </w:rPr>
                    <w:drawing>
                      <wp:inline distT="0" distB="0" distL="0" distR="0">
                        <wp:extent cx="3065145" cy="873933"/>
                        <wp:effectExtent l="19050" t="0" r="190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3065145" cy="873933"/>
                                </a:xfrm>
                                <a:prstGeom prst="rect">
                                  <a:avLst/>
                                </a:prstGeom>
                                <a:noFill/>
                                <a:ln w="9525">
                                  <a:noFill/>
                                  <a:miter lim="800000"/>
                                  <a:headEnd/>
                                  <a:tailEnd/>
                                </a:ln>
                              </pic:spPr>
                            </pic:pic>
                          </a:graphicData>
                        </a:graphic>
                      </wp:inline>
                    </w:drawing>
                  </w:r>
                </w:p>
              </w:txbxContent>
            </v:textbox>
          </v:shape>
        </w:pict>
      </w:r>
    </w:p>
    <w:p w:rsidR="00D84C46" w:rsidRDefault="00D84C46" w:rsidP="005F4912">
      <w:pPr>
        <w:rPr>
          <w:sz w:val="24"/>
          <w:szCs w:val="24"/>
        </w:rPr>
      </w:pPr>
    </w:p>
    <w:p w:rsidR="00D84C46" w:rsidRDefault="00D84C46" w:rsidP="005F4912">
      <w:pPr>
        <w:rPr>
          <w:sz w:val="24"/>
          <w:szCs w:val="24"/>
        </w:rPr>
      </w:pPr>
    </w:p>
    <w:p w:rsidR="00D84C46" w:rsidRDefault="00D84C46" w:rsidP="005F4912">
      <w:pPr>
        <w:rPr>
          <w:sz w:val="24"/>
          <w:szCs w:val="24"/>
        </w:rPr>
      </w:pPr>
    </w:p>
    <w:p w:rsidR="00D84C46" w:rsidRDefault="00D84C46" w:rsidP="005F4912">
      <w:pPr>
        <w:rPr>
          <w:sz w:val="24"/>
          <w:szCs w:val="24"/>
        </w:rPr>
      </w:pPr>
    </w:p>
    <w:p w:rsidR="00D84C46" w:rsidRDefault="00D84C46" w:rsidP="005F4912">
      <w:pPr>
        <w:rPr>
          <w:sz w:val="24"/>
          <w:szCs w:val="24"/>
        </w:rPr>
      </w:pPr>
    </w:p>
    <w:p w:rsidR="00D84C46" w:rsidRDefault="00D84C46" w:rsidP="005F4912">
      <w:pPr>
        <w:rPr>
          <w:sz w:val="24"/>
          <w:szCs w:val="24"/>
        </w:rPr>
      </w:pPr>
    </w:p>
    <w:p w:rsidR="00D84C46" w:rsidRDefault="000C5F17" w:rsidP="005F4912">
      <w:pPr>
        <w:rPr>
          <w:sz w:val="24"/>
          <w:szCs w:val="24"/>
        </w:rPr>
      </w:pPr>
      <w:r>
        <w:rPr>
          <w:noProof/>
          <w:sz w:val="24"/>
          <w:szCs w:val="24"/>
        </w:rPr>
        <w:pict>
          <v:shape id="_x0000_s1165" type="#_x0000_t202" style="position:absolute;margin-left:227.55pt;margin-top:225.15pt;width:256.5pt;height:14.95pt;z-index:251697664" fillcolor="white [3201]" strokecolor="#c0504d [3205]" strokeweight="2.5pt">
            <v:shadow color="#868686"/>
            <v:textbox>
              <w:txbxContent>
                <w:p w:rsidR="000C5F17" w:rsidRDefault="000C5F17" w:rsidP="000C5F17"/>
              </w:txbxContent>
            </v:textbox>
          </v:shape>
        </w:pict>
      </w:r>
      <w:r>
        <w:rPr>
          <w:noProof/>
          <w:sz w:val="24"/>
          <w:szCs w:val="24"/>
        </w:rPr>
        <w:pict>
          <v:shape id="_x0000_s1164" type="#_x0000_t202" style="position:absolute;margin-left:227.55pt;margin-top:126.15pt;width:256.5pt;height:14.95pt;z-index:251696640" fillcolor="white [3201]" strokecolor="#c0504d [3205]" strokeweight="2.5pt">
            <v:shadow color="#868686"/>
            <v:textbox>
              <w:txbxContent>
                <w:p w:rsidR="000C5F17" w:rsidRDefault="000C5F17" w:rsidP="000C5F17"/>
              </w:txbxContent>
            </v:textbox>
          </v:shape>
        </w:pict>
      </w:r>
      <w:r>
        <w:rPr>
          <w:noProof/>
          <w:sz w:val="24"/>
          <w:szCs w:val="24"/>
        </w:rPr>
        <w:pict>
          <v:shape id="_x0000_s1163" type="#_x0000_t202" style="position:absolute;margin-left:227.55pt;margin-top:5.4pt;width:256.5pt;height:14.95pt;z-index:251695616" fillcolor="white [3201]" strokecolor="#c0504d [3205]" strokeweight="2.5pt">
            <v:shadow color="#868686"/>
            <v:textbox>
              <w:txbxContent>
                <w:p w:rsidR="000C5F17" w:rsidRDefault="000C5F17" w:rsidP="000C5F17"/>
              </w:txbxContent>
            </v:textbox>
          </v:shape>
        </w:pict>
      </w:r>
      <w:r w:rsidR="001E2CC3">
        <w:rPr>
          <w:noProof/>
          <w:sz w:val="24"/>
          <w:szCs w:val="24"/>
        </w:rPr>
        <w:pict>
          <v:shape id="_x0000_s1147" type="#_x0000_t202" style="position:absolute;margin-left:227.55pt;margin-top:126.15pt;width:256.5pt;height:93pt;z-index:251680256">
            <v:textbox>
              <w:txbxContent>
                <w:p w:rsidR="00D84C46" w:rsidRDefault="00D84C46">
                  <w:r>
                    <w:rPr>
                      <w:noProof/>
                    </w:rPr>
                    <w:drawing>
                      <wp:inline distT="0" distB="0" distL="0" distR="0">
                        <wp:extent cx="3065145" cy="1034368"/>
                        <wp:effectExtent l="19050" t="0" r="1905" b="0"/>
                        <wp:docPr id="2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srcRect/>
                                <a:stretch>
                                  <a:fillRect/>
                                </a:stretch>
                              </pic:blipFill>
                              <pic:spPr bwMode="auto">
                                <a:xfrm>
                                  <a:off x="0" y="0"/>
                                  <a:ext cx="3065145" cy="1034368"/>
                                </a:xfrm>
                                <a:prstGeom prst="rect">
                                  <a:avLst/>
                                </a:prstGeom>
                                <a:noFill/>
                                <a:ln w="9525">
                                  <a:noFill/>
                                  <a:miter lim="800000"/>
                                  <a:headEnd/>
                                  <a:tailEnd/>
                                </a:ln>
                              </pic:spPr>
                            </pic:pic>
                          </a:graphicData>
                        </a:graphic>
                      </wp:inline>
                    </w:drawing>
                  </w:r>
                </w:p>
              </w:txbxContent>
            </v:textbox>
          </v:shape>
        </w:pict>
      </w:r>
      <w:r w:rsidR="001E2CC3">
        <w:rPr>
          <w:noProof/>
          <w:sz w:val="24"/>
          <w:szCs w:val="24"/>
        </w:rPr>
        <w:pict>
          <v:shape id="_x0000_s1148" type="#_x0000_t202" style="position:absolute;margin-left:227.55pt;margin-top:225.15pt;width:256.5pt;height:122.25pt;z-index:251681280">
            <v:textbox>
              <w:txbxContent>
                <w:p w:rsidR="00D84C46" w:rsidRDefault="00D84C46">
                  <w:r>
                    <w:rPr>
                      <w:noProof/>
                    </w:rPr>
                    <w:drawing>
                      <wp:inline distT="0" distB="0" distL="0" distR="0">
                        <wp:extent cx="3065145" cy="1480380"/>
                        <wp:effectExtent l="1905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3065145" cy="1480380"/>
                                </a:xfrm>
                                <a:prstGeom prst="rect">
                                  <a:avLst/>
                                </a:prstGeom>
                                <a:noFill/>
                                <a:ln w="9525">
                                  <a:noFill/>
                                  <a:miter lim="800000"/>
                                  <a:headEnd/>
                                  <a:tailEnd/>
                                </a:ln>
                              </pic:spPr>
                            </pic:pic>
                          </a:graphicData>
                        </a:graphic>
                      </wp:inline>
                    </w:drawing>
                  </w:r>
                </w:p>
              </w:txbxContent>
            </v:textbox>
          </v:shape>
        </w:pict>
      </w:r>
      <w:r w:rsidR="001E2CC3">
        <w:rPr>
          <w:noProof/>
          <w:sz w:val="24"/>
          <w:szCs w:val="24"/>
        </w:rPr>
        <w:pict>
          <v:shape id="_x0000_s1146" type="#_x0000_t202" style="position:absolute;margin-left:227.55pt;margin-top:5.4pt;width:256.5pt;height:112.5pt;z-index:251679232">
            <v:textbox>
              <w:txbxContent>
                <w:p w:rsidR="00D84C46" w:rsidRDefault="00D84C46">
                  <w:r>
                    <w:rPr>
                      <w:noProof/>
                    </w:rPr>
                    <w:drawing>
                      <wp:inline distT="0" distB="0" distL="0" distR="0">
                        <wp:extent cx="3065145" cy="1355677"/>
                        <wp:effectExtent l="19050" t="0" r="1905" b="0"/>
                        <wp:docPr id="1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3065145" cy="1355677"/>
                                </a:xfrm>
                                <a:prstGeom prst="rect">
                                  <a:avLst/>
                                </a:prstGeom>
                                <a:noFill/>
                                <a:ln w="9525">
                                  <a:noFill/>
                                  <a:miter lim="800000"/>
                                  <a:headEnd/>
                                  <a:tailEnd/>
                                </a:ln>
                              </pic:spPr>
                            </pic:pic>
                          </a:graphicData>
                        </a:graphic>
                      </wp:inline>
                    </w:drawing>
                  </w:r>
                </w:p>
              </w:txbxContent>
            </v:textbox>
          </v:shape>
        </w:pict>
      </w:r>
      <w:r w:rsidR="00D84C46">
        <w:rPr>
          <w:noProof/>
          <w:sz w:val="24"/>
          <w:szCs w:val="24"/>
        </w:rPr>
        <w:drawing>
          <wp:inline distT="0" distB="0" distL="0" distR="0">
            <wp:extent cx="2790825" cy="4305300"/>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2790825" cy="4305300"/>
                    </a:xfrm>
                    <a:prstGeom prst="rect">
                      <a:avLst/>
                    </a:prstGeom>
                    <a:noFill/>
                    <a:ln w="9525">
                      <a:noFill/>
                      <a:miter lim="800000"/>
                      <a:headEnd/>
                      <a:tailEnd/>
                    </a:ln>
                  </pic:spPr>
                </pic:pic>
              </a:graphicData>
            </a:graphic>
          </wp:inline>
        </w:drawing>
      </w:r>
    </w:p>
    <w:p w:rsidR="00D84C46" w:rsidRDefault="000C5F17" w:rsidP="005F4912">
      <w:pPr>
        <w:rPr>
          <w:sz w:val="24"/>
          <w:szCs w:val="24"/>
        </w:rPr>
      </w:pPr>
      <w:r>
        <w:rPr>
          <w:noProof/>
          <w:sz w:val="24"/>
          <w:szCs w:val="24"/>
        </w:rPr>
        <w:pict>
          <v:shape id="_x0000_s1167" type="#_x0000_t202" style="position:absolute;margin-left:2.55pt;margin-top:6.2pt;width:213.75pt;height:14.95pt;z-index:251699712" fillcolor="white [3201]" strokecolor="#c0504d [3205]" strokeweight="2.5pt">
            <v:shadow color="#868686"/>
            <v:textbox>
              <w:txbxContent>
                <w:p w:rsidR="000C5F17" w:rsidRDefault="000C5F17" w:rsidP="000C5F17"/>
              </w:txbxContent>
            </v:textbox>
          </v:shape>
        </w:pict>
      </w:r>
      <w:r w:rsidR="001E2CC3">
        <w:rPr>
          <w:noProof/>
          <w:sz w:val="24"/>
          <w:szCs w:val="24"/>
        </w:rPr>
        <w:pict>
          <v:shape id="_x0000_s1151" type="#_x0000_t202" style="position:absolute;margin-left:2.55pt;margin-top:8.4pt;width:213.75pt;height:83.7pt;z-index:251685376">
            <v:textbox>
              <w:txbxContent>
                <w:p w:rsidR="00E641B0" w:rsidRDefault="00E641B0">
                  <w:r>
                    <w:rPr>
                      <w:noProof/>
                    </w:rPr>
                    <w:drawing>
                      <wp:inline distT="0" distB="0" distL="0" distR="0">
                        <wp:extent cx="2522220" cy="919747"/>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2522220" cy="919747"/>
                                </a:xfrm>
                                <a:prstGeom prst="rect">
                                  <a:avLst/>
                                </a:prstGeom>
                                <a:noFill/>
                                <a:ln w="9525">
                                  <a:noFill/>
                                  <a:miter lim="800000"/>
                                  <a:headEnd/>
                                  <a:tailEnd/>
                                </a:ln>
                              </pic:spPr>
                            </pic:pic>
                          </a:graphicData>
                        </a:graphic>
                      </wp:inline>
                    </w:drawing>
                  </w:r>
                </w:p>
              </w:txbxContent>
            </v:textbox>
          </v:shape>
        </w:pict>
      </w:r>
    </w:p>
    <w:p w:rsidR="00D84C46" w:rsidRDefault="000C5F17" w:rsidP="005F4912">
      <w:pPr>
        <w:rPr>
          <w:sz w:val="24"/>
          <w:szCs w:val="24"/>
        </w:rPr>
      </w:pPr>
      <w:r>
        <w:rPr>
          <w:noProof/>
          <w:sz w:val="24"/>
          <w:szCs w:val="24"/>
        </w:rPr>
        <w:pict>
          <v:shape id="_x0000_s1149" type="#_x0000_t202" style="position:absolute;margin-left:227.55pt;margin-top:7.35pt;width:256.5pt;height:117pt;z-index:251682304">
            <v:textbox>
              <w:txbxContent>
                <w:p w:rsidR="00D84C46" w:rsidRDefault="00D84C46">
                  <w:r>
                    <w:rPr>
                      <w:noProof/>
                    </w:rPr>
                    <w:drawing>
                      <wp:inline distT="0" distB="0" distL="0" distR="0">
                        <wp:extent cx="3122295" cy="1338591"/>
                        <wp:effectExtent l="19050" t="0" r="190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srcRect/>
                                <a:stretch>
                                  <a:fillRect/>
                                </a:stretch>
                              </pic:blipFill>
                              <pic:spPr bwMode="auto">
                                <a:xfrm>
                                  <a:off x="0" y="0"/>
                                  <a:ext cx="3122295" cy="1338591"/>
                                </a:xfrm>
                                <a:prstGeom prst="rect">
                                  <a:avLst/>
                                </a:prstGeom>
                                <a:noFill/>
                                <a:ln w="9525">
                                  <a:noFill/>
                                  <a:miter lim="800000"/>
                                  <a:headEnd/>
                                  <a:tailEnd/>
                                </a:ln>
                              </pic:spPr>
                            </pic:pic>
                          </a:graphicData>
                        </a:graphic>
                      </wp:inline>
                    </w:drawing>
                  </w:r>
                </w:p>
              </w:txbxContent>
            </v:textbox>
          </v:shape>
        </w:pict>
      </w:r>
      <w:r>
        <w:rPr>
          <w:noProof/>
          <w:sz w:val="24"/>
          <w:szCs w:val="24"/>
        </w:rPr>
        <w:pict>
          <v:shape id="_x0000_s1166" type="#_x0000_t202" style="position:absolute;margin-left:227.55pt;margin-top:7.35pt;width:256.5pt;height:14.95pt;z-index:251698688" fillcolor="white [3201]" strokecolor="#c0504d [3205]" strokeweight="2.5pt">
            <v:shadow color="#868686"/>
            <v:textbox>
              <w:txbxContent>
                <w:p w:rsidR="000C5F17" w:rsidRDefault="000C5F17" w:rsidP="000C5F17"/>
              </w:txbxContent>
            </v:textbox>
          </v:shape>
        </w:pict>
      </w:r>
    </w:p>
    <w:p w:rsidR="00D84C46" w:rsidRDefault="00D84C46" w:rsidP="005F4912">
      <w:pPr>
        <w:rPr>
          <w:sz w:val="24"/>
          <w:szCs w:val="24"/>
        </w:rPr>
      </w:pPr>
    </w:p>
    <w:p w:rsidR="00D84C46" w:rsidRDefault="00D84C46" w:rsidP="005F4912">
      <w:pPr>
        <w:rPr>
          <w:sz w:val="24"/>
          <w:szCs w:val="24"/>
        </w:rPr>
      </w:pPr>
    </w:p>
    <w:p w:rsidR="00D84C46" w:rsidRDefault="00D84C46" w:rsidP="005F4912">
      <w:pPr>
        <w:rPr>
          <w:sz w:val="24"/>
          <w:szCs w:val="24"/>
        </w:rPr>
      </w:pPr>
    </w:p>
    <w:p w:rsidR="00D84C46" w:rsidRDefault="00D84C46" w:rsidP="005F4912">
      <w:pPr>
        <w:rPr>
          <w:sz w:val="24"/>
          <w:szCs w:val="24"/>
        </w:rPr>
      </w:pPr>
    </w:p>
    <w:p w:rsidR="00D84C46" w:rsidRDefault="00D84C46" w:rsidP="005F4912">
      <w:pPr>
        <w:rPr>
          <w:sz w:val="24"/>
          <w:szCs w:val="24"/>
        </w:rPr>
      </w:pPr>
    </w:p>
    <w:p w:rsidR="00D84C46" w:rsidRDefault="000C5F17" w:rsidP="005F4912">
      <w:pPr>
        <w:rPr>
          <w:sz w:val="24"/>
          <w:szCs w:val="24"/>
        </w:rPr>
      </w:pPr>
      <w:r>
        <w:rPr>
          <w:noProof/>
          <w:sz w:val="24"/>
          <w:szCs w:val="24"/>
        </w:rPr>
        <w:pict>
          <v:shape id="_x0000_s1168" type="#_x0000_t202" style="position:absolute;margin-left:2.55pt;margin-top:3.25pt;width:213.75pt;height:14.95pt;z-index:251700736" fillcolor="white [3201]" strokecolor="#c0504d [3205]" strokeweight="2.5pt">
            <v:shadow color="#868686"/>
            <v:textbox>
              <w:txbxContent>
                <w:p w:rsidR="000C5F17" w:rsidRDefault="000C5F17" w:rsidP="000C5F17"/>
              </w:txbxContent>
            </v:textbox>
          </v:shape>
        </w:pict>
      </w:r>
      <w:r w:rsidR="001E2CC3">
        <w:rPr>
          <w:noProof/>
          <w:sz w:val="24"/>
          <w:szCs w:val="24"/>
        </w:rPr>
        <w:pict>
          <v:shape id="_x0000_s1152" type="#_x0000_t202" style="position:absolute;margin-left:2.55pt;margin-top:8.45pt;width:213.75pt;height:70.5pt;z-index:251686400">
            <v:textbox>
              <w:txbxContent>
                <w:p w:rsidR="00E641B0" w:rsidRDefault="00E641B0">
                  <w:r>
                    <w:rPr>
                      <w:noProof/>
                    </w:rPr>
                    <w:drawing>
                      <wp:inline distT="0" distB="0" distL="0" distR="0">
                        <wp:extent cx="2522220" cy="782307"/>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srcRect/>
                                <a:stretch>
                                  <a:fillRect/>
                                </a:stretch>
                              </pic:blipFill>
                              <pic:spPr bwMode="auto">
                                <a:xfrm>
                                  <a:off x="0" y="0"/>
                                  <a:ext cx="2522220" cy="782307"/>
                                </a:xfrm>
                                <a:prstGeom prst="rect">
                                  <a:avLst/>
                                </a:prstGeom>
                                <a:noFill/>
                                <a:ln w="9525">
                                  <a:noFill/>
                                  <a:miter lim="800000"/>
                                  <a:headEnd/>
                                  <a:tailEnd/>
                                </a:ln>
                              </pic:spPr>
                            </pic:pic>
                          </a:graphicData>
                        </a:graphic>
                      </wp:inline>
                    </w:drawing>
                  </w:r>
                </w:p>
              </w:txbxContent>
            </v:textbox>
          </v:shape>
        </w:pict>
      </w:r>
    </w:p>
    <w:p w:rsidR="00D84C46" w:rsidRDefault="00D84C46" w:rsidP="005F4912">
      <w:pPr>
        <w:rPr>
          <w:sz w:val="24"/>
          <w:szCs w:val="24"/>
        </w:rPr>
      </w:pPr>
    </w:p>
    <w:p w:rsidR="00D84C46" w:rsidRDefault="00D84C46" w:rsidP="005F4912">
      <w:pPr>
        <w:rPr>
          <w:sz w:val="24"/>
          <w:szCs w:val="24"/>
        </w:rPr>
      </w:pPr>
    </w:p>
    <w:p w:rsidR="00E641B0" w:rsidRDefault="00E641B0" w:rsidP="005F4912">
      <w:pPr>
        <w:rPr>
          <w:sz w:val="24"/>
          <w:szCs w:val="24"/>
        </w:rPr>
      </w:pPr>
    </w:p>
    <w:p w:rsidR="00E641B0" w:rsidRDefault="00E641B0" w:rsidP="005F4912">
      <w:pPr>
        <w:rPr>
          <w:sz w:val="24"/>
          <w:szCs w:val="24"/>
        </w:rPr>
      </w:pPr>
    </w:p>
    <w:p w:rsidR="00D84C46" w:rsidRPr="009242A6" w:rsidRDefault="00D84C46" w:rsidP="005F4912">
      <w:pPr>
        <w:rPr>
          <w:sz w:val="24"/>
          <w:szCs w:val="24"/>
        </w:rPr>
      </w:pPr>
    </w:p>
    <w:p w:rsidR="00550B9D" w:rsidRDefault="00550B9D" w:rsidP="00F86F08">
      <w:pPr>
        <w:ind w:firstLine="709"/>
        <w:rPr>
          <w:b/>
          <w:sz w:val="24"/>
          <w:szCs w:val="24"/>
        </w:rPr>
      </w:pPr>
    </w:p>
    <w:p w:rsidR="00F86F08" w:rsidRPr="009242A6" w:rsidRDefault="003E6238" w:rsidP="00F86F08">
      <w:pPr>
        <w:ind w:firstLine="709"/>
        <w:rPr>
          <w:b/>
          <w:sz w:val="24"/>
          <w:szCs w:val="24"/>
        </w:rPr>
      </w:pPr>
      <w:r w:rsidRPr="009242A6">
        <w:rPr>
          <w:b/>
          <w:sz w:val="24"/>
          <w:szCs w:val="24"/>
        </w:rPr>
        <w:lastRenderedPageBreak/>
        <w:t>1-5</w:t>
      </w:r>
      <w:r w:rsidRPr="009242A6">
        <w:rPr>
          <w:b/>
          <w:sz w:val="24"/>
          <w:szCs w:val="24"/>
        </w:rPr>
        <w:tab/>
      </w:r>
      <w:r w:rsidR="00F86F08" w:rsidRPr="009242A6">
        <w:rPr>
          <w:b/>
          <w:sz w:val="24"/>
          <w:szCs w:val="24"/>
          <w:u w:val="single"/>
        </w:rPr>
        <w:t>Les applications culinaires :</w:t>
      </w:r>
    </w:p>
    <w:p w:rsidR="00F86F08" w:rsidRPr="009242A6" w:rsidRDefault="00F86F08" w:rsidP="00F86F08">
      <w:pPr>
        <w:rPr>
          <w:b/>
          <w:sz w:val="24"/>
          <w:szCs w:val="24"/>
        </w:rPr>
      </w:pPr>
    </w:p>
    <w:tbl>
      <w:tblPr>
        <w:tblStyle w:val="Grillecouleur-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tblPr>
      <w:tblGrid>
        <w:gridCol w:w="4889"/>
        <w:gridCol w:w="4890"/>
      </w:tblGrid>
      <w:tr w:rsidR="00F86F08" w:rsidRPr="009242A6" w:rsidTr="00657AC5">
        <w:trPr>
          <w:cnfStyle w:val="100000000000"/>
        </w:trPr>
        <w:tc>
          <w:tcPr>
            <w:tcW w:w="4889" w:type="dxa"/>
          </w:tcPr>
          <w:p w:rsidR="00F86F08" w:rsidRPr="009242A6" w:rsidRDefault="00F86F08" w:rsidP="00132FFB">
            <w:pPr>
              <w:jc w:val="center"/>
              <w:rPr>
                <w:i/>
                <w:sz w:val="24"/>
                <w:szCs w:val="24"/>
              </w:rPr>
            </w:pPr>
            <w:r w:rsidRPr="009242A6">
              <w:rPr>
                <w:i/>
                <w:sz w:val="24"/>
                <w:szCs w:val="24"/>
              </w:rPr>
              <w:t>EN CUISINE</w:t>
            </w:r>
          </w:p>
        </w:tc>
        <w:tc>
          <w:tcPr>
            <w:tcW w:w="4890" w:type="dxa"/>
          </w:tcPr>
          <w:p w:rsidR="00F86F08" w:rsidRPr="009242A6" w:rsidRDefault="00F86F08" w:rsidP="00132FFB">
            <w:pPr>
              <w:jc w:val="center"/>
              <w:rPr>
                <w:i/>
                <w:sz w:val="24"/>
                <w:szCs w:val="24"/>
              </w:rPr>
            </w:pPr>
            <w:r w:rsidRPr="009242A6">
              <w:rPr>
                <w:i/>
                <w:sz w:val="24"/>
                <w:szCs w:val="24"/>
              </w:rPr>
              <w:t>EN PÂTISSERIE</w:t>
            </w:r>
          </w:p>
        </w:tc>
      </w:tr>
      <w:tr w:rsidR="00F86F08" w:rsidRPr="009242A6" w:rsidTr="00657AC5">
        <w:tc>
          <w:tcPr>
            <w:tcW w:w="4889" w:type="dxa"/>
          </w:tcPr>
          <w:p w:rsidR="00F86F08" w:rsidRPr="009242A6" w:rsidRDefault="00F86F08" w:rsidP="00132FFB">
            <w:pPr>
              <w:jc w:val="center"/>
              <w:rPr>
                <w:i/>
                <w:sz w:val="24"/>
                <w:szCs w:val="24"/>
              </w:rPr>
            </w:pPr>
          </w:p>
        </w:tc>
        <w:tc>
          <w:tcPr>
            <w:tcW w:w="4890" w:type="dxa"/>
          </w:tcPr>
          <w:p w:rsidR="00F86F08" w:rsidRPr="009242A6" w:rsidRDefault="00F86F08" w:rsidP="00132FFB">
            <w:pPr>
              <w:jc w:val="center"/>
              <w:rPr>
                <w:i/>
                <w:sz w:val="24"/>
                <w:szCs w:val="24"/>
              </w:rPr>
            </w:pPr>
          </w:p>
        </w:tc>
      </w:tr>
      <w:tr w:rsidR="00F86F08" w:rsidRPr="009242A6" w:rsidTr="00657AC5">
        <w:tc>
          <w:tcPr>
            <w:tcW w:w="4889" w:type="dxa"/>
          </w:tcPr>
          <w:p w:rsidR="00F86F08" w:rsidRPr="009242A6" w:rsidRDefault="00F86F08" w:rsidP="00132FFB">
            <w:pPr>
              <w:jc w:val="center"/>
              <w:rPr>
                <w:i/>
                <w:sz w:val="24"/>
                <w:szCs w:val="24"/>
              </w:rPr>
            </w:pPr>
          </w:p>
        </w:tc>
        <w:tc>
          <w:tcPr>
            <w:tcW w:w="4890" w:type="dxa"/>
          </w:tcPr>
          <w:p w:rsidR="00F86F08" w:rsidRPr="009242A6" w:rsidRDefault="00F86F08" w:rsidP="00132FFB">
            <w:pPr>
              <w:jc w:val="center"/>
              <w:rPr>
                <w:i/>
                <w:sz w:val="24"/>
                <w:szCs w:val="24"/>
              </w:rPr>
            </w:pPr>
          </w:p>
        </w:tc>
      </w:tr>
      <w:tr w:rsidR="00F86F08" w:rsidRPr="009242A6" w:rsidTr="00657AC5">
        <w:tc>
          <w:tcPr>
            <w:tcW w:w="4889" w:type="dxa"/>
          </w:tcPr>
          <w:p w:rsidR="00F86F08" w:rsidRPr="009242A6" w:rsidRDefault="00F86F08" w:rsidP="00132FFB">
            <w:pPr>
              <w:jc w:val="center"/>
              <w:rPr>
                <w:i/>
                <w:sz w:val="24"/>
                <w:szCs w:val="24"/>
              </w:rPr>
            </w:pPr>
          </w:p>
        </w:tc>
        <w:tc>
          <w:tcPr>
            <w:tcW w:w="4890" w:type="dxa"/>
          </w:tcPr>
          <w:p w:rsidR="00F86F08" w:rsidRPr="009242A6" w:rsidRDefault="00F86F08" w:rsidP="00132FFB">
            <w:pPr>
              <w:jc w:val="center"/>
              <w:rPr>
                <w:i/>
                <w:sz w:val="24"/>
                <w:szCs w:val="24"/>
              </w:rPr>
            </w:pPr>
          </w:p>
        </w:tc>
      </w:tr>
      <w:tr w:rsidR="00F86F08" w:rsidRPr="009242A6" w:rsidTr="00657AC5">
        <w:tc>
          <w:tcPr>
            <w:tcW w:w="4889" w:type="dxa"/>
          </w:tcPr>
          <w:p w:rsidR="00F86F08" w:rsidRPr="009242A6" w:rsidRDefault="00F86F08" w:rsidP="00132FFB">
            <w:pPr>
              <w:jc w:val="center"/>
              <w:rPr>
                <w:i/>
                <w:sz w:val="24"/>
                <w:szCs w:val="24"/>
              </w:rPr>
            </w:pPr>
          </w:p>
        </w:tc>
        <w:tc>
          <w:tcPr>
            <w:tcW w:w="4890" w:type="dxa"/>
          </w:tcPr>
          <w:p w:rsidR="00F86F08" w:rsidRPr="009242A6" w:rsidRDefault="00F86F08" w:rsidP="00132FFB">
            <w:pPr>
              <w:jc w:val="center"/>
              <w:rPr>
                <w:i/>
                <w:sz w:val="24"/>
                <w:szCs w:val="24"/>
              </w:rPr>
            </w:pPr>
          </w:p>
        </w:tc>
      </w:tr>
      <w:tr w:rsidR="00F86F08" w:rsidRPr="009242A6" w:rsidTr="00657AC5">
        <w:tc>
          <w:tcPr>
            <w:tcW w:w="4889" w:type="dxa"/>
          </w:tcPr>
          <w:p w:rsidR="00F86F08" w:rsidRPr="009242A6" w:rsidRDefault="00F86F08" w:rsidP="00132FFB">
            <w:pPr>
              <w:jc w:val="center"/>
              <w:rPr>
                <w:i/>
                <w:sz w:val="24"/>
                <w:szCs w:val="24"/>
              </w:rPr>
            </w:pPr>
          </w:p>
        </w:tc>
        <w:tc>
          <w:tcPr>
            <w:tcW w:w="4890" w:type="dxa"/>
          </w:tcPr>
          <w:p w:rsidR="00F86F08" w:rsidRPr="009242A6" w:rsidRDefault="00F86F08" w:rsidP="00132FFB">
            <w:pPr>
              <w:jc w:val="center"/>
              <w:rPr>
                <w:i/>
                <w:sz w:val="24"/>
                <w:szCs w:val="24"/>
              </w:rPr>
            </w:pPr>
          </w:p>
        </w:tc>
      </w:tr>
      <w:tr w:rsidR="00174C6F" w:rsidRPr="009242A6" w:rsidTr="00657AC5">
        <w:tc>
          <w:tcPr>
            <w:tcW w:w="4889" w:type="dxa"/>
          </w:tcPr>
          <w:p w:rsidR="00174C6F" w:rsidRPr="009242A6" w:rsidRDefault="00174C6F" w:rsidP="00132FFB">
            <w:pPr>
              <w:jc w:val="center"/>
              <w:rPr>
                <w:i/>
                <w:sz w:val="24"/>
                <w:szCs w:val="24"/>
              </w:rPr>
            </w:pPr>
          </w:p>
        </w:tc>
        <w:tc>
          <w:tcPr>
            <w:tcW w:w="4890" w:type="dxa"/>
          </w:tcPr>
          <w:p w:rsidR="00174C6F" w:rsidRPr="009242A6" w:rsidRDefault="00174C6F" w:rsidP="00132FFB">
            <w:pPr>
              <w:jc w:val="center"/>
              <w:rPr>
                <w:i/>
                <w:sz w:val="24"/>
                <w:szCs w:val="24"/>
              </w:rPr>
            </w:pPr>
          </w:p>
        </w:tc>
      </w:tr>
    </w:tbl>
    <w:p w:rsidR="00174C6F" w:rsidRDefault="00174C6F" w:rsidP="005F4912">
      <w:pPr>
        <w:rPr>
          <w:sz w:val="24"/>
          <w:szCs w:val="24"/>
        </w:rPr>
      </w:pPr>
    </w:p>
    <w:p w:rsidR="00550B9D" w:rsidRDefault="00550B9D" w:rsidP="005F4912">
      <w:pPr>
        <w:rPr>
          <w:sz w:val="24"/>
          <w:szCs w:val="24"/>
        </w:rPr>
      </w:pPr>
    </w:p>
    <w:p w:rsidR="0011230A" w:rsidRDefault="001E2CC3" w:rsidP="005F4912">
      <w:pPr>
        <w:rPr>
          <w:sz w:val="24"/>
          <w:szCs w:val="24"/>
        </w:rPr>
      </w:pPr>
      <w:r>
        <w:rPr>
          <w:noProof/>
          <w:sz w:val="24"/>
          <w:szCs w:val="24"/>
        </w:rPr>
        <w:pict>
          <v:roundrect id="_x0000_s1143" style="position:absolute;margin-left:-5.7pt;margin-top:2.8pt;width:90pt;height:24.75pt;z-index:251676160" arcsize="10923f" strokecolor="#95b3d7" strokeweight="1pt">
            <v:fill color2="#b8cce4" focusposition="1" focussize="" focus="100%" type="gradient"/>
            <v:shadow on="t" type="perspective" color="#243f60" opacity=".5" offset="1pt" offset2="-3pt"/>
            <v:textbox style="mso-next-textbox:#_x0000_s1143">
              <w:txbxContent>
                <w:p w:rsidR="0011230A" w:rsidRPr="000D1971" w:rsidRDefault="0011230A" w:rsidP="0011230A">
                  <w:pPr>
                    <w:jc w:val="center"/>
                    <w:rPr>
                      <w:b/>
                      <w:sz w:val="24"/>
                      <w:szCs w:val="24"/>
                    </w:rPr>
                  </w:pPr>
                  <w:r>
                    <w:rPr>
                      <w:b/>
                      <w:sz w:val="24"/>
                      <w:szCs w:val="24"/>
                    </w:rPr>
                    <w:t>ACTIVITÉ 2</w:t>
                  </w:r>
                </w:p>
              </w:txbxContent>
            </v:textbox>
          </v:roundrect>
        </w:pict>
      </w:r>
      <w:r>
        <w:rPr>
          <w:noProof/>
          <w:sz w:val="24"/>
          <w:szCs w:val="24"/>
        </w:rPr>
        <w:pict>
          <v:roundrect id="_x0000_s1142" style="position:absolute;margin-left:91.8pt;margin-top:2.8pt;width:392.25pt;height:24.75pt;z-index:251675136" arcsize="10923f" fillcolor="#92cddc" strokecolor="#92cddc" strokeweight="1pt">
            <v:fill color2="#daeef3" angle="-45" focus="-50%" type="gradient"/>
            <v:shadow on="t" type="perspective" color="#205867" opacity=".5" offset="1pt" offset2="-3pt"/>
            <v:textbox style="mso-next-textbox:#_x0000_s1142">
              <w:txbxContent>
                <w:p w:rsidR="0011230A" w:rsidRPr="00D46083" w:rsidRDefault="0011230A" w:rsidP="0011230A">
                  <w:pPr>
                    <w:jc w:val="center"/>
                    <w:rPr>
                      <w:rFonts w:ascii="Californian FB" w:hAnsi="Californian FB"/>
                      <w:b/>
                      <w:sz w:val="32"/>
                      <w:szCs w:val="24"/>
                      <w:u w:val="single"/>
                    </w:rPr>
                  </w:pPr>
                  <w:r>
                    <w:rPr>
                      <w:b/>
                      <w:sz w:val="24"/>
                      <w:szCs w:val="24"/>
                    </w:rPr>
                    <w:t xml:space="preserve">ASSIMILER </w:t>
                  </w:r>
                  <w:r>
                    <w:rPr>
                      <w:sz w:val="24"/>
                      <w:szCs w:val="24"/>
                    </w:rPr>
                    <w:t xml:space="preserve">LES DIFFERENTES NOTIONS SUR </w:t>
                  </w:r>
                  <w:r>
                    <w:rPr>
                      <w:b/>
                      <w:sz w:val="24"/>
                      <w:szCs w:val="24"/>
                    </w:rPr>
                    <w:t>LA CRÈME</w:t>
                  </w:r>
                </w:p>
                <w:p w:rsidR="0011230A" w:rsidRPr="000D1971" w:rsidRDefault="0011230A" w:rsidP="0011230A">
                  <w:pPr>
                    <w:jc w:val="center"/>
                    <w:rPr>
                      <w:sz w:val="24"/>
                      <w:szCs w:val="24"/>
                    </w:rPr>
                  </w:pPr>
                </w:p>
              </w:txbxContent>
            </v:textbox>
          </v:roundrect>
        </w:pict>
      </w:r>
    </w:p>
    <w:p w:rsidR="0011230A" w:rsidRDefault="0011230A" w:rsidP="005F4912">
      <w:pPr>
        <w:rPr>
          <w:sz w:val="24"/>
          <w:szCs w:val="24"/>
        </w:rPr>
      </w:pPr>
    </w:p>
    <w:p w:rsidR="0011230A" w:rsidRDefault="0011230A" w:rsidP="005F4912">
      <w:pPr>
        <w:rPr>
          <w:sz w:val="24"/>
          <w:szCs w:val="24"/>
        </w:rPr>
      </w:pPr>
    </w:p>
    <w:p w:rsidR="0011230A" w:rsidRPr="009242A6" w:rsidRDefault="0011230A" w:rsidP="005F4912">
      <w:pPr>
        <w:rPr>
          <w:sz w:val="24"/>
          <w:szCs w:val="24"/>
        </w:rPr>
      </w:pPr>
    </w:p>
    <w:p w:rsidR="00F86F08" w:rsidRPr="0011230A" w:rsidRDefault="005330C1" w:rsidP="0011230A">
      <w:pPr>
        <w:pStyle w:val="Paragraphedeliste"/>
        <w:numPr>
          <w:ilvl w:val="1"/>
          <w:numId w:val="24"/>
        </w:numPr>
        <w:rPr>
          <w:b/>
          <w:sz w:val="24"/>
          <w:szCs w:val="24"/>
          <w:u w:val="single"/>
        </w:rPr>
      </w:pPr>
      <w:r>
        <w:rPr>
          <w:b/>
          <w:sz w:val="24"/>
          <w:szCs w:val="24"/>
          <w:u w:val="single"/>
        </w:rPr>
        <w:t>Généralités :</w:t>
      </w:r>
    </w:p>
    <w:p w:rsidR="00F86F08" w:rsidRDefault="00F86F08" w:rsidP="005F4912">
      <w:pPr>
        <w:rPr>
          <w:sz w:val="24"/>
          <w:szCs w:val="24"/>
        </w:rPr>
      </w:pPr>
    </w:p>
    <w:p w:rsidR="006018D2" w:rsidRDefault="006018D2" w:rsidP="005F4912">
      <w:pPr>
        <w:rPr>
          <w:bCs/>
          <w:sz w:val="24"/>
          <w:szCs w:val="24"/>
        </w:rPr>
      </w:pPr>
      <w:r w:rsidRPr="006018D2">
        <w:rPr>
          <w:bCs/>
          <w:sz w:val="24"/>
          <w:szCs w:val="24"/>
        </w:rPr>
        <w:t>Il existe différentes variétés de crème : fraîche, allégée, liquide, épaisse, pasteurisée. Les crèmes se distinguent selon leur teneur en matière grasse, leur conservation et leur texture.</w:t>
      </w:r>
    </w:p>
    <w:p w:rsidR="006018D2" w:rsidRPr="006018D2" w:rsidRDefault="006018D2" w:rsidP="005F4912">
      <w:pPr>
        <w:rPr>
          <w:sz w:val="32"/>
          <w:szCs w:val="24"/>
        </w:rPr>
      </w:pPr>
      <w:r w:rsidRPr="006018D2">
        <w:rPr>
          <w:sz w:val="24"/>
        </w:rPr>
        <w:t>La crème est naturellement liquide, une fois qu’elle est séparée du lait, après écrémage. Afin qu’elle prenne une texture épaisse, elle passe par l’étape de l’ensemencement. On incorpore ainsi des ferments lactiques qui, après maturation, donneront à la crème cette texture plus épaisse et ce goût plus acide et plus riche.</w:t>
      </w:r>
    </w:p>
    <w:p w:rsidR="00880A19" w:rsidRDefault="006018D2" w:rsidP="005F4912">
      <w:pPr>
        <w:rPr>
          <w:b/>
          <w:sz w:val="24"/>
        </w:rPr>
      </w:pPr>
      <w:r w:rsidRPr="006018D2">
        <w:rPr>
          <w:sz w:val="24"/>
        </w:rPr>
        <w:t xml:space="preserve">Il faut en moyenne </w:t>
      </w:r>
      <w:r w:rsidRPr="006018D2">
        <w:rPr>
          <w:b/>
          <w:sz w:val="24"/>
        </w:rPr>
        <w:t>7 litres</w:t>
      </w:r>
      <w:r w:rsidRPr="006018D2">
        <w:rPr>
          <w:sz w:val="24"/>
        </w:rPr>
        <w:t xml:space="preserve"> de lait pour obtenir </w:t>
      </w:r>
      <w:r w:rsidRPr="006018D2">
        <w:rPr>
          <w:b/>
          <w:sz w:val="24"/>
        </w:rPr>
        <w:t>1 kg de crème à 30 % de matière grasse.</w:t>
      </w:r>
    </w:p>
    <w:p w:rsidR="006018D2" w:rsidRDefault="006018D2" w:rsidP="005F4912">
      <w:pPr>
        <w:rPr>
          <w:b/>
          <w:sz w:val="24"/>
        </w:rPr>
      </w:pPr>
    </w:p>
    <w:p w:rsidR="006018D2" w:rsidRDefault="00F84CE3" w:rsidP="00F84CE3">
      <w:pPr>
        <w:pStyle w:val="Paragraphedeliste"/>
        <w:numPr>
          <w:ilvl w:val="1"/>
          <w:numId w:val="24"/>
        </w:numPr>
        <w:rPr>
          <w:b/>
          <w:sz w:val="24"/>
          <w:szCs w:val="24"/>
          <w:u w:val="single"/>
        </w:rPr>
      </w:pPr>
      <w:r w:rsidRPr="00F84CE3">
        <w:rPr>
          <w:b/>
          <w:sz w:val="24"/>
          <w:szCs w:val="24"/>
          <w:u w:val="single"/>
        </w:rPr>
        <w:t>Classification</w:t>
      </w:r>
      <w:r>
        <w:rPr>
          <w:b/>
          <w:sz w:val="24"/>
          <w:szCs w:val="24"/>
          <w:u w:val="single"/>
        </w:rPr>
        <w:t> :</w:t>
      </w:r>
    </w:p>
    <w:p w:rsidR="00F63015" w:rsidRPr="00F84CE3" w:rsidRDefault="00F63015" w:rsidP="00F63015">
      <w:pPr>
        <w:pStyle w:val="Paragraphedeliste"/>
        <w:rPr>
          <w:b/>
          <w:sz w:val="24"/>
          <w:szCs w:val="24"/>
          <w:u w:val="single"/>
        </w:rPr>
      </w:pPr>
    </w:p>
    <w:tbl>
      <w:tblPr>
        <w:tblStyle w:val="Grilledutableau"/>
        <w:tblW w:w="10774" w:type="dxa"/>
        <w:tblInd w:w="-601" w:type="dxa"/>
        <w:tblLook w:val="0600"/>
      </w:tblPr>
      <w:tblGrid>
        <w:gridCol w:w="2625"/>
        <w:gridCol w:w="5482"/>
        <w:gridCol w:w="2667"/>
      </w:tblGrid>
      <w:tr w:rsidR="00B03908" w:rsidRPr="009242A6" w:rsidTr="00F63015">
        <w:trPr>
          <w:trHeight w:val="375"/>
        </w:trPr>
        <w:tc>
          <w:tcPr>
            <w:tcW w:w="0" w:type="auto"/>
            <w:shd w:val="clear" w:color="auto" w:fill="C6D9F1" w:themeFill="text2" w:themeFillTint="33"/>
            <w:vAlign w:val="center"/>
          </w:tcPr>
          <w:p w:rsidR="007C622C" w:rsidRPr="009242A6" w:rsidRDefault="007C622C" w:rsidP="00B03908">
            <w:pPr>
              <w:jc w:val="center"/>
              <w:rPr>
                <w:color w:val="042757"/>
                <w:sz w:val="24"/>
                <w:szCs w:val="24"/>
              </w:rPr>
            </w:pPr>
            <w:r w:rsidRPr="009242A6">
              <w:rPr>
                <w:color w:val="042757"/>
                <w:sz w:val="24"/>
                <w:szCs w:val="24"/>
              </w:rPr>
              <w:t>Types de crème</w:t>
            </w:r>
          </w:p>
        </w:tc>
        <w:tc>
          <w:tcPr>
            <w:tcW w:w="0" w:type="auto"/>
            <w:shd w:val="clear" w:color="auto" w:fill="C6D9F1" w:themeFill="text2" w:themeFillTint="33"/>
            <w:vAlign w:val="center"/>
          </w:tcPr>
          <w:p w:rsidR="007C622C" w:rsidRPr="009242A6" w:rsidRDefault="007C622C" w:rsidP="00B03908">
            <w:pPr>
              <w:jc w:val="center"/>
              <w:rPr>
                <w:color w:val="042757"/>
                <w:sz w:val="24"/>
                <w:szCs w:val="24"/>
              </w:rPr>
            </w:pPr>
            <w:r w:rsidRPr="009242A6">
              <w:rPr>
                <w:color w:val="042757"/>
                <w:sz w:val="24"/>
                <w:szCs w:val="24"/>
              </w:rPr>
              <w:t>Traitements</w:t>
            </w:r>
          </w:p>
        </w:tc>
        <w:tc>
          <w:tcPr>
            <w:tcW w:w="2984" w:type="dxa"/>
            <w:shd w:val="clear" w:color="auto" w:fill="C6D9F1" w:themeFill="text2" w:themeFillTint="33"/>
            <w:vAlign w:val="center"/>
          </w:tcPr>
          <w:p w:rsidR="007C622C" w:rsidRPr="009242A6" w:rsidRDefault="00063A5E" w:rsidP="00B03908">
            <w:pPr>
              <w:jc w:val="center"/>
              <w:rPr>
                <w:color w:val="042757"/>
                <w:sz w:val="24"/>
                <w:szCs w:val="24"/>
              </w:rPr>
            </w:pPr>
            <w:r w:rsidRPr="009242A6">
              <w:rPr>
                <w:color w:val="042757"/>
                <w:sz w:val="24"/>
                <w:szCs w:val="24"/>
              </w:rPr>
              <w:t>C</w:t>
            </w:r>
            <w:r w:rsidR="007C622C" w:rsidRPr="009242A6">
              <w:rPr>
                <w:color w:val="042757"/>
                <w:sz w:val="24"/>
                <w:szCs w:val="24"/>
              </w:rPr>
              <w:t>onservatio</w:t>
            </w:r>
            <w:r w:rsidRPr="009242A6">
              <w:rPr>
                <w:color w:val="042757"/>
                <w:sz w:val="24"/>
                <w:szCs w:val="24"/>
              </w:rPr>
              <w:t>n</w:t>
            </w:r>
          </w:p>
        </w:tc>
      </w:tr>
      <w:tr w:rsidR="007C622C" w:rsidRPr="009242A6" w:rsidTr="00F63015">
        <w:trPr>
          <w:trHeight w:val="375"/>
        </w:trPr>
        <w:tc>
          <w:tcPr>
            <w:tcW w:w="0" w:type="auto"/>
          </w:tcPr>
          <w:p w:rsidR="007C622C" w:rsidRPr="009242A6" w:rsidRDefault="007C622C" w:rsidP="007D0FE2">
            <w:pPr>
              <w:rPr>
                <w:color w:val="042757"/>
                <w:sz w:val="24"/>
                <w:szCs w:val="24"/>
              </w:rPr>
            </w:pPr>
          </w:p>
        </w:tc>
        <w:tc>
          <w:tcPr>
            <w:tcW w:w="0" w:type="auto"/>
          </w:tcPr>
          <w:p w:rsidR="007C622C" w:rsidRPr="009242A6" w:rsidRDefault="007C622C" w:rsidP="007D0FE2">
            <w:pPr>
              <w:rPr>
                <w:color w:val="042757"/>
                <w:sz w:val="24"/>
                <w:szCs w:val="24"/>
              </w:rPr>
            </w:pPr>
            <w:r w:rsidRPr="009242A6">
              <w:rPr>
                <w:color w:val="042757"/>
                <w:sz w:val="24"/>
                <w:szCs w:val="24"/>
              </w:rPr>
              <w:t>Crème</w:t>
            </w:r>
            <w:r w:rsidR="00063A5E" w:rsidRPr="009242A6">
              <w:rPr>
                <w:color w:val="042757"/>
                <w:sz w:val="24"/>
                <w:szCs w:val="24"/>
              </w:rPr>
              <w:t xml:space="preserve"> n’ayant subi aucun traitement.</w:t>
            </w:r>
          </w:p>
        </w:tc>
        <w:tc>
          <w:tcPr>
            <w:tcW w:w="2984" w:type="dxa"/>
          </w:tcPr>
          <w:p w:rsidR="007C622C" w:rsidRPr="009242A6" w:rsidRDefault="00063A5E" w:rsidP="003E6238">
            <w:pPr>
              <w:rPr>
                <w:color w:val="042757"/>
                <w:sz w:val="24"/>
                <w:szCs w:val="24"/>
              </w:rPr>
            </w:pPr>
            <w:r w:rsidRPr="009242A6">
              <w:rPr>
                <w:color w:val="042757"/>
                <w:sz w:val="24"/>
                <w:szCs w:val="24"/>
              </w:rPr>
              <w:t xml:space="preserve">A consommer </w:t>
            </w:r>
            <w:r w:rsidR="003E6238" w:rsidRPr="009242A6">
              <w:rPr>
                <w:color w:val="042757"/>
                <w:sz w:val="24"/>
                <w:szCs w:val="24"/>
              </w:rPr>
              <w:t>r</w:t>
            </w:r>
            <w:r w:rsidRPr="009242A6">
              <w:rPr>
                <w:color w:val="042757"/>
                <w:sz w:val="24"/>
                <w:szCs w:val="24"/>
              </w:rPr>
              <w:t>apidement</w:t>
            </w:r>
          </w:p>
        </w:tc>
      </w:tr>
      <w:tr w:rsidR="005330C1" w:rsidRPr="009242A6" w:rsidTr="004C0484">
        <w:trPr>
          <w:trHeight w:val="375"/>
        </w:trPr>
        <w:tc>
          <w:tcPr>
            <w:tcW w:w="10774" w:type="dxa"/>
            <w:gridSpan w:val="3"/>
          </w:tcPr>
          <w:p w:rsidR="005330C1" w:rsidRPr="009242A6" w:rsidRDefault="005330C1" w:rsidP="00063A5E">
            <w:pPr>
              <w:jc w:val="center"/>
              <w:rPr>
                <w:b/>
                <w:color w:val="042757"/>
                <w:sz w:val="24"/>
                <w:szCs w:val="24"/>
              </w:rPr>
            </w:pPr>
            <w:r>
              <w:rPr>
                <w:b/>
                <w:noProof/>
                <w:color w:val="042757"/>
                <w:sz w:val="24"/>
                <w:szCs w:val="24"/>
              </w:rPr>
              <w:drawing>
                <wp:inline distT="0" distB="0" distL="0" distR="0">
                  <wp:extent cx="6105525" cy="1362075"/>
                  <wp:effectExtent l="19050" t="0" r="952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105525" cy="1362075"/>
                          </a:xfrm>
                          <a:prstGeom prst="rect">
                            <a:avLst/>
                          </a:prstGeom>
                          <a:noFill/>
                          <a:ln w="9525">
                            <a:noFill/>
                            <a:miter lim="800000"/>
                            <a:headEnd/>
                            <a:tailEnd/>
                          </a:ln>
                        </pic:spPr>
                      </pic:pic>
                    </a:graphicData>
                  </a:graphic>
                </wp:inline>
              </w:drawing>
            </w:r>
          </w:p>
        </w:tc>
      </w:tr>
      <w:tr w:rsidR="007C622C" w:rsidRPr="009242A6" w:rsidTr="00F63015">
        <w:trPr>
          <w:trHeight w:val="375"/>
        </w:trPr>
        <w:tc>
          <w:tcPr>
            <w:tcW w:w="0" w:type="auto"/>
          </w:tcPr>
          <w:p w:rsidR="007C622C" w:rsidRPr="009242A6" w:rsidRDefault="007C622C" w:rsidP="007D0FE2">
            <w:pPr>
              <w:rPr>
                <w:color w:val="042757"/>
                <w:sz w:val="24"/>
                <w:szCs w:val="24"/>
              </w:rPr>
            </w:pPr>
          </w:p>
        </w:tc>
        <w:tc>
          <w:tcPr>
            <w:tcW w:w="0" w:type="auto"/>
          </w:tcPr>
          <w:p w:rsidR="007C622C" w:rsidRPr="009242A6" w:rsidRDefault="007C622C" w:rsidP="007D0FE2">
            <w:pPr>
              <w:rPr>
                <w:color w:val="042757"/>
                <w:sz w:val="24"/>
                <w:szCs w:val="24"/>
              </w:rPr>
            </w:pPr>
            <w:r w:rsidRPr="009242A6">
              <w:rPr>
                <w:color w:val="042757"/>
                <w:sz w:val="24"/>
                <w:szCs w:val="24"/>
              </w:rPr>
              <w:t>Crème ayant subi la pasteurisation puis une maturation (ensemble avec des ferments lactiques spécifiques).</w:t>
            </w:r>
          </w:p>
        </w:tc>
        <w:tc>
          <w:tcPr>
            <w:tcW w:w="2984" w:type="dxa"/>
          </w:tcPr>
          <w:p w:rsidR="007C622C" w:rsidRPr="009242A6" w:rsidRDefault="00063A5E" w:rsidP="00063A5E">
            <w:pPr>
              <w:jc w:val="center"/>
              <w:rPr>
                <w:b/>
                <w:color w:val="042757"/>
                <w:sz w:val="24"/>
                <w:szCs w:val="24"/>
              </w:rPr>
            </w:pPr>
            <w:r w:rsidRPr="009242A6">
              <w:rPr>
                <w:b/>
                <w:color w:val="042757"/>
                <w:sz w:val="24"/>
                <w:szCs w:val="24"/>
              </w:rPr>
              <w:t>30 Jours Maximum</w:t>
            </w:r>
          </w:p>
        </w:tc>
      </w:tr>
      <w:tr w:rsidR="009B7764" w:rsidRPr="009242A6" w:rsidTr="00A47B8C">
        <w:trPr>
          <w:trHeight w:val="375"/>
        </w:trPr>
        <w:tc>
          <w:tcPr>
            <w:tcW w:w="10774" w:type="dxa"/>
            <w:gridSpan w:val="3"/>
          </w:tcPr>
          <w:p w:rsidR="009B7764" w:rsidRPr="009242A6" w:rsidRDefault="009B7764" w:rsidP="00063A5E">
            <w:pPr>
              <w:jc w:val="center"/>
              <w:rPr>
                <w:b/>
                <w:color w:val="042757"/>
                <w:sz w:val="24"/>
                <w:szCs w:val="24"/>
              </w:rPr>
            </w:pPr>
            <w:r>
              <w:rPr>
                <w:b/>
                <w:noProof/>
                <w:color w:val="042757"/>
                <w:sz w:val="24"/>
                <w:szCs w:val="24"/>
              </w:rPr>
              <w:drawing>
                <wp:inline distT="0" distB="0" distL="0" distR="0">
                  <wp:extent cx="6118139" cy="1606378"/>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6115050" cy="1605567"/>
                          </a:xfrm>
                          <a:prstGeom prst="rect">
                            <a:avLst/>
                          </a:prstGeom>
                          <a:noFill/>
                          <a:ln w="9525">
                            <a:noFill/>
                            <a:miter lim="800000"/>
                            <a:headEnd/>
                            <a:tailEnd/>
                          </a:ln>
                        </pic:spPr>
                      </pic:pic>
                    </a:graphicData>
                  </a:graphic>
                </wp:inline>
              </w:drawing>
            </w:r>
          </w:p>
        </w:tc>
      </w:tr>
      <w:tr w:rsidR="007C622C" w:rsidRPr="009242A6" w:rsidTr="00F63015">
        <w:trPr>
          <w:trHeight w:val="375"/>
        </w:trPr>
        <w:tc>
          <w:tcPr>
            <w:tcW w:w="2694" w:type="dxa"/>
          </w:tcPr>
          <w:p w:rsidR="007C622C" w:rsidRPr="009242A6" w:rsidRDefault="007C622C" w:rsidP="00F63015">
            <w:pPr>
              <w:rPr>
                <w:color w:val="042757"/>
                <w:sz w:val="24"/>
                <w:szCs w:val="24"/>
              </w:rPr>
            </w:pPr>
            <w:r w:rsidRPr="009242A6">
              <w:rPr>
                <w:color w:val="042757"/>
                <w:sz w:val="24"/>
                <w:szCs w:val="24"/>
              </w:rPr>
              <w:lastRenderedPageBreak/>
              <w:t xml:space="preserve">Crème </w:t>
            </w:r>
          </w:p>
        </w:tc>
        <w:tc>
          <w:tcPr>
            <w:tcW w:w="5096" w:type="dxa"/>
          </w:tcPr>
          <w:p w:rsidR="007C622C" w:rsidRPr="009242A6" w:rsidRDefault="007C622C" w:rsidP="007D0FE2">
            <w:pPr>
              <w:rPr>
                <w:color w:val="042757"/>
                <w:sz w:val="24"/>
                <w:szCs w:val="24"/>
              </w:rPr>
            </w:pPr>
            <w:r w:rsidRPr="009242A6">
              <w:rPr>
                <w:color w:val="042757"/>
                <w:sz w:val="24"/>
                <w:szCs w:val="24"/>
              </w:rPr>
              <w:t>Crème ayant subi une pasteurisation et n’a pas été ensemencée.</w:t>
            </w:r>
          </w:p>
        </w:tc>
        <w:tc>
          <w:tcPr>
            <w:tcW w:w="2984" w:type="dxa"/>
          </w:tcPr>
          <w:p w:rsidR="007C622C" w:rsidRPr="009242A6" w:rsidRDefault="00063A5E" w:rsidP="00063A5E">
            <w:pPr>
              <w:jc w:val="center"/>
              <w:rPr>
                <w:b/>
                <w:color w:val="042757"/>
                <w:sz w:val="24"/>
                <w:szCs w:val="24"/>
              </w:rPr>
            </w:pPr>
            <w:r w:rsidRPr="009242A6">
              <w:rPr>
                <w:b/>
                <w:color w:val="042757"/>
                <w:sz w:val="24"/>
                <w:szCs w:val="24"/>
              </w:rPr>
              <w:t>30 Jours Maximum</w:t>
            </w:r>
          </w:p>
        </w:tc>
      </w:tr>
      <w:tr w:rsidR="007C622C" w:rsidRPr="009242A6" w:rsidTr="00F63015">
        <w:trPr>
          <w:trHeight w:val="375"/>
        </w:trPr>
        <w:tc>
          <w:tcPr>
            <w:tcW w:w="2694" w:type="dxa"/>
          </w:tcPr>
          <w:p w:rsidR="007C622C" w:rsidRDefault="007C622C" w:rsidP="00F63015">
            <w:pPr>
              <w:rPr>
                <w:color w:val="042757"/>
                <w:sz w:val="24"/>
                <w:szCs w:val="24"/>
              </w:rPr>
            </w:pPr>
            <w:r w:rsidRPr="009242A6">
              <w:rPr>
                <w:color w:val="042757"/>
                <w:sz w:val="24"/>
                <w:szCs w:val="24"/>
              </w:rPr>
              <w:t xml:space="preserve">Crème </w:t>
            </w:r>
          </w:p>
          <w:p w:rsidR="00F63015" w:rsidRPr="009242A6" w:rsidRDefault="00F63015" w:rsidP="00F63015">
            <w:pPr>
              <w:rPr>
                <w:color w:val="042757"/>
                <w:sz w:val="24"/>
                <w:szCs w:val="24"/>
              </w:rPr>
            </w:pPr>
          </w:p>
        </w:tc>
        <w:tc>
          <w:tcPr>
            <w:tcW w:w="5096" w:type="dxa"/>
          </w:tcPr>
          <w:p w:rsidR="007C622C" w:rsidRPr="009242A6" w:rsidRDefault="007C622C" w:rsidP="007D0FE2">
            <w:pPr>
              <w:rPr>
                <w:color w:val="042757"/>
                <w:sz w:val="24"/>
                <w:szCs w:val="24"/>
              </w:rPr>
            </w:pPr>
            <w:r w:rsidRPr="009242A6">
              <w:rPr>
                <w:color w:val="042757"/>
                <w:sz w:val="24"/>
                <w:szCs w:val="24"/>
              </w:rPr>
              <w:t>Stérilisée à 115°C pendant 15 à 20 min</w:t>
            </w:r>
          </w:p>
        </w:tc>
        <w:tc>
          <w:tcPr>
            <w:tcW w:w="2984" w:type="dxa"/>
          </w:tcPr>
          <w:p w:rsidR="007C622C" w:rsidRPr="009242A6" w:rsidRDefault="00063A5E" w:rsidP="00063A5E">
            <w:pPr>
              <w:jc w:val="center"/>
              <w:rPr>
                <w:b/>
                <w:color w:val="042757"/>
                <w:sz w:val="24"/>
                <w:szCs w:val="24"/>
              </w:rPr>
            </w:pPr>
            <w:r w:rsidRPr="009242A6">
              <w:rPr>
                <w:b/>
                <w:color w:val="042757"/>
                <w:sz w:val="24"/>
                <w:szCs w:val="24"/>
              </w:rPr>
              <w:t>8</w:t>
            </w:r>
            <w:r w:rsidR="005F305F" w:rsidRPr="009242A6">
              <w:rPr>
                <w:b/>
                <w:color w:val="042757"/>
                <w:sz w:val="24"/>
                <w:szCs w:val="24"/>
              </w:rPr>
              <w:t xml:space="preserve"> </w:t>
            </w:r>
            <w:r w:rsidRPr="009242A6">
              <w:rPr>
                <w:b/>
                <w:color w:val="042757"/>
                <w:sz w:val="24"/>
                <w:szCs w:val="24"/>
              </w:rPr>
              <w:t>Mois Maximum</w:t>
            </w:r>
          </w:p>
        </w:tc>
      </w:tr>
      <w:tr w:rsidR="007C622C" w:rsidRPr="009242A6" w:rsidTr="00F63015">
        <w:trPr>
          <w:trHeight w:val="375"/>
        </w:trPr>
        <w:tc>
          <w:tcPr>
            <w:tcW w:w="2694" w:type="dxa"/>
          </w:tcPr>
          <w:p w:rsidR="00F63015" w:rsidRDefault="007C622C" w:rsidP="00F63015">
            <w:pPr>
              <w:rPr>
                <w:color w:val="042757"/>
                <w:sz w:val="24"/>
                <w:szCs w:val="24"/>
              </w:rPr>
            </w:pPr>
            <w:r w:rsidRPr="009242A6">
              <w:rPr>
                <w:color w:val="042757"/>
                <w:sz w:val="24"/>
                <w:szCs w:val="24"/>
              </w:rPr>
              <w:t xml:space="preserve">Crème </w:t>
            </w:r>
          </w:p>
          <w:p w:rsidR="00F63015" w:rsidRPr="009242A6" w:rsidRDefault="00F63015" w:rsidP="00F63015">
            <w:pPr>
              <w:rPr>
                <w:color w:val="042757"/>
                <w:sz w:val="24"/>
                <w:szCs w:val="24"/>
              </w:rPr>
            </w:pPr>
          </w:p>
        </w:tc>
        <w:tc>
          <w:tcPr>
            <w:tcW w:w="5096" w:type="dxa"/>
          </w:tcPr>
          <w:p w:rsidR="007C622C" w:rsidRPr="009242A6" w:rsidRDefault="007C622C" w:rsidP="007D0FE2">
            <w:pPr>
              <w:rPr>
                <w:color w:val="042757"/>
                <w:sz w:val="24"/>
                <w:szCs w:val="24"/>
              </w:rPr>
            </w:pPr>
            <w:r w:rsidRPr="009242A6">
              <w:rPr>
                <w:color w:val="042757"/>
                <w:sz w:val="24"/>
                <w:szCs w:val="24"/>
              </w:rPr>
              <w:t>Stérilisée à 150°C pendant 2 secondes puis refroidie rapidement.</w:t>
            </w:r>
          </w:p>
        </w:tc>
        <w:tc>
          <w:tcPr>
            <w:tcW w:w="2984" w:type="dxa"/>
          </w:tcPr>
          <w:p w:rsidR="007C622C" w:rsidRPr="009242A6" w:rsidRDefault="00063A5E" w:rsidP="00063A5E">
            <w:pPr>
              <w:jc w:val="center"/>
              <w:rPr>
                <w:b/>
                <w:color w:val="042757"/>
                <w:sz w:val="24"/>
                <w:szCs w:val="24"/>
              </w:rPr>
            </w:pPr>
            <w:r w:rsidRPr="009242A6">
              <w:rPr>
                <w:b/>
                <w:color w:val="042757"/>
                <w:sz w:val="24"/>
                <w:szCs w:val="24"/>
              </w:rPr>
              <w:t>4 Mois Maximum</w:t>
            </w:r>
          </w:p>
        </w:tc>
      </w:tr>
      <w:tr w:rsidR="005330C1" w:rsidRPr="009242A6" w:rsidTr="00996ED0">
        <w:trPr>
          <w:trHeight w:val="375"/>
        </w:trPr>
        <w:tc>
          <w:tcPr>
            <w:tcW w:w="10774" w:type="dxa"/>
            <w:gridSpan w:val="3"/>
          </w:tcPr>
          <w:p w:rsidR="005330C1" w:rsidRPr="009242A6" w:rsidRDefault="005330C1" w:rsidP="00303424">
            <w:pPr>
              <w:jc w:val="center"/>
              <w:rPr>
                <w:b/>
                <w:color w:val="042757"/>
                <w:sz w:val="24"/>
                <w:szCs w:val="24"/>
              </w:rPr>
            </w:pPr>
            <w:r>
              <w:rPr>
                <w:b/>
                <w:noProof/>
                <w:color w:val="042757"/>
                <w:sz w:val="24"/>
                <w:szCs w:val="24"/>
              </w:rPr>
              <w:drawing>
                <wp:inline distT="0" distB="0" distL="0" distR="0">
                  <wp:extent cx="6115050" cy="1504950"/>
                  <wp:effectExtent l="1905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115050" cy="1504950"/>
                          </a:xfrm>
                          <a:prstGeom prst="rect">
                            <a:avLst/>
                          </a:prstGeom>
                          <a:noFill/>
                          <a:ln w="9525">
                            <a:noFill/>
                            <a:miter lim="800000"/>
                            <a:headEnd/>
                            <a:tailEnd/>
                          </a:ln>
                        </pic:spPr>
                      </pic:pic>
                    </a:graphicData>
                  </a:graphic>
                </wp:inline>
              </w:drawing>
            </w:r>
          </w:p>
        </w:tc>
      </w:tr>
      <w:tr w:rsidR="007C622C" w:rsidRPr="009242A6" w:rsidTr="00F63015">
        <w:trPr>
          <w:trHeight w:val="375"/>
        </w:trPr>
        <w:tc>
          <w:tcPr>
            <w:tcW w:w="0" w:type="auto"/>
          </w:tcPr>
          <w:p w:rsidR="007C622C" w:rsidRPr="009242A6" w:rsidRDefault="007C622C" w:rsidP="007D0FE2">
            <w:pPr>
              <w:rPr>
                <w:color w:val="042757"/>
                <w:sz w:val="24"/>
                <w:szCs w:val="24"/>
              </w:rPr>
            </w:pPr>
            <w:r w:rsidRPr="009242A6">
              <w:rPr>
                <w:color w:val="042757"/>
                <w:sz w:val="24"/>
                <w:szCs w:val="24"/>
              </w:rPr>
              <w:t>Crème légère</w:t>
            </w:r>
          </w:p>
        </w:tc>
        <w:tc>
          <w:tcPr>
            <w:tcW w:w="0" w:type="auto"/>
          </w:tcPr>
          <w:p w:rsidR="007C622C" w:rsidRPr="009242A6" w:rsidRDefault="00063A5E" w:rsidP="007D0FE2">
            <w:pPr>
              <w:rPr>
                <w:color w:val="042757"/>
                <w:sz w:val="24"/>
                <w:szCs w:val="24"/>
              </w:rPr>
            </w:pPr>
            <w:r w:rsidRPr="009242A6">
              <w:rPr>
                <w:color w:val="042757"/>
                <w:sz w:val="24"/>
                <w:szCs w:val="24"/>
              </w:rPr>
              <w:t>Crème qui contient entre 12% et  30% de matière grasse, pasteurisée ou stérilisée.</w:t>
            </w:r>
          </w:p>
        </w:tc>
        <w:tc>
          <w:tcPr>
            <w:tcW w:w="2984" w:type="dxa"/>
          </w:tcPr>
          <w:p w:rsidR="007C622C" w:rsidRPr="009242A6" w:rsidRDefault="00063A5E" w:rsidP="00063A5E">
            <w:pPr>
              <w:jc w:val="center"/>
              <w:rPr>
                <w:b/>
                <w:color w:val="042757"/>
                <w:sz w:val="24"/>
                <w:szCs w:val="24"/>
              </w:rPr>
            </w:pPr>
            <w:r w:rsidRPr="009242A6">
              <w:rPr>
                <w:b/>
                <w:color w:val="042757"/>
                <w:sz w:val="24"/>
                <w:szCs w:val="24"/>
              </w:rPr>
              <w:t>D.L.C</w:t>
            </w:r>
          </w:p>
        </w:tc>
      </w:tr>
    </w:tbl>
    <w:p w:rsidR="00B03908" w:rsidRPr="009242A6" w:rsidRDefault="00B03908" w:rsidP="005F4912">
      <w:pPr>
        <w:rPr>
          <w:sz w:val="24"/>
          <w:szCs w:val="24"/>
        </w:rPr>
      </w:pPr>
    </w:p>
    <w:p w:rsidR="00063A5E" w:rsidRDefault="006018D2" w:rsidP="005F4912">
      <w:pPr>
        <w:rPr>
          <w:b/>
          <w:sz w:val="24"/>
          <w:szCs w:val="24"/>
        </w:rPr>
      </w:pPr>
      <w:r>
        <w:rPr>
          <w:sz w:val="24"/>
          <w:szCs w:val="24"/>
        </w:rPr>
        <w:t>Il y a deux crème</w:t>
      </w:r>
      <w:r w:rsidR="00550B9D">
        <w:rPr>
          <w:sz w:val="24"/>
          <w:szCs w:val="24"/>
        </w:rPr>
        <w:t>s</w:t>
      </w:r>
      <w:r w:rsidR="00063A5E" w:rsidRPr="009242A6">
        <w:rPr>
          <w:sz w:val="24"/>
          <w:szCs w:val="24"/>
        </w:rPr>
        <w:t xml:space="preserve"> </w:t>
      </w:r>
      <w:r>
        <w:rPr>
          <w:b/>
          <w:sz w:val="24"/>
          <w:szCs w:val="24"/>
        </w:rPr>
        <w:t>A.O.P</w:t>
      </w:r>
      <w:r w:rsidR="00063A5E" w:rsidRPr="009242A6">
        <w:rPr>
          <w:b/>
          <w:sz w:val="24"/>
          <w:szCs w:val="24"/>
        </w:rPr>
        <w:t xml:space="preserve"> </w:t>
      </w:r>
      <w:r>
        <w:rPr>
          <w:sz w:val="24"/>
          <w:szCs w:val="24"/>
        </w:rPr>
        <w:t>,</w:t>
      </w:r>
      <w:r w:rsidR="00063A5E" w:rsidRPr="009242A6">
        <w:rPr>
          <w:sz w:val="24"/>
          <w:szCs w:val="24"/>
        </w:rPr>
        <w:t xml:space="preserve">elles seront obligatoirement des </w:t>
      </w:r>
      <w:r w:rsidR="00063A5E" w:rsidRPr="009242A6">
        <w:rPr>
          <w:b/>
          <w:sz w:val="24"/>
          <w:szCs w:val="24"/>
        </w:rPr>
        <w:t>crèmes épaisses.</w:t>
      </w:r>
    </w:p>
    <w:p w:rsidR="006018D2" w:rsidRPr="009242A6" w:rsidRDefault="006018D2" w:rsidP="006018D2">
      <w:pPr>
        <w:jc w:val="center"/>
        <w:rPr>
          <w:b/>
          <w:sz w:val="24"/>
          <w:szCs w:val="24"/>
        </w:rPr>
      </w:pPr>
      <w:r>
        <w:rPr>
          <w:noProof/>
        </w:rPr>
        <w:drawing>
          <wp:inline distT="0" distB="0" distL="0" distR="0">
            <wp:extent cx="1314450" cy="1314450"/>
            <wp:effectExtent l="19050" t="0" r="0" b="0"/>
            <wp:docPr id="12" name="Image 2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associée"/>
                    <pic:cNvPicPr>
                      <a:picLocks noChangeAspect="1" noChangeArrowheads="1"/>
                    </pic:cNvPicPr>
                  </pic:nvPicPr>
                  <pic:blipFill>
                    <a:blip r:embed="rId26"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Pr>
          <w:noProof/>
        </w:rPr>
        <w:drawing>
          <wp:inline distT="0" distB="0" distL="0" distR="0">
            <wp:extent cx="1314450" cy="1314450"/>
            <wp:effectExtent l="19050" t="0" r="0" b="0"/>
            <wp:docPr id="23" name="Image 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ssociée"/>
                    <pic:cNvPicPr>
                      <a:picLocks noChangeAspect="1" noChangeArrowheads="1"/>
                    </pic:cNvPicPr>
                  </pic:nvPicPr>
                  <pic:blipFill>
                    <a:blip r:embed="rId27"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p w:rsidR="00063A5E" w:rsidRPr="009242A6" w:rsidRDefault="00063A5E" w:rsidP="005F4912">
      <w:pPr>
        <w:rPr>
          <w:sz w:val="24"/>
          <w:szCs w:val="24"/>
        </w:rPr>
      </w:pPr>
    </w:p>
    <w:p w:rsidR="00063A5E" w:rsidRPr="009242A6" w:rsidRDefault="00063A5E" w:rsidP="005F4912">
      <w:pPr>
        <w:rPr>
          <w:sz w:val="24"/>
          <w:szCs w:val="24"/>
        </w:rPr>
      </w:pPr>
    </w:p>
    <w:p w:rsidR="00063A5E" w:rsidRPr="009242A6" w:rsidRDefault="00550B9D" w:rsidP="00F84CE3">
      <w:pPr>
        <w:pStyle w:val="Paragraphedeliste"/>
        <w:numPr>
          <w:ilvl w:val="1"/>
          <w:numId w:val="24"/>
        </w:numPr>
        <w:rPr>
          <w:b/>
          <w:sz w:val="24"/>
          <w:szCs w:val="24"/>
          <w:u w:val="single"/>
        </w:rPr>
      </w:pPr>
      <w:r>
        <w:rPr>
          <w:b/>
          <w:sz w:val="24"/>
          <w:szCs w:val="24"/>
          <w:u w:val="single"/>
        </w:rPr>
        <w:t xml:space="preserve"> </w:t>
      </w:r>
      <w:r w:rsidR="00063A5E" w:rsidRPr="009242A6">
        <w:rPr>
          <w:b/>
          <w:sz w:val="24"/>
          <w:szCs w:val="24"/>
          <w:u w:val="single"/>
        </w:rPr>
        <w:t>Utilisations des crèmes :</w:t>
      </w:r>
    </w:p>
    <w:p w:rsidR="00063A5E" w:rsidRPr="009242A6" w:rsidRDefault="00063A5E" w:rsidP="005F4912">
      <w:pPr>
        <w:rPr>
          <w:sz w:val="24"/>
          <w:szCs w:val="24"/>
        </w:rPr>
      </w:pPr>
    </w:p>
    <w:tbl>
      <w:tblPr>
        <w:tblStyle w:val="Grillemoyenne2-Accent1"/>
        <w:tblW w:w="0" w:type="auto"/>
        <w:tblLook w:val="0620"/>
      </w:tblPr>
      <w:tblGrid>
        <w:gridCol w:w="4889"/>
        <w:gridCol w:w="4890"/>
      </w:tblGrid>
      <w:tr w:rsidR="00063A5E" w:rsidRPr="009242A6" w:rsidTr="00657AC5">
        <w:trPr>
          <w:cnfStyle w:val="100000000000"/>
        </w:trPr>
        <w:tc>
          <w:tcPr>
            <w:tcW w:w="4889" w:type="dxa"/>
          </w:tcPr>
          <w:p w:rsidR="00063A5E" w:rsidRPr="009242A6" w:rsidRDefault="00063A5E" w:rsidP="00132FFB">
            <w:pPr>
              <w:jc w:val="center"/>
              <w:rPr>
                <w:rFonts w:ascii="Times New Roman" w:hAnsi="Times New Roman" w:cs="Times New Roman"/>
                <w:b w:val="0"/>
                <w:i/>
                <w:sz w:val="24"/>
                <w:szCs w:val="24"/>
              </w:rPr>
            </w:pPr>
            <w:r w:rsidRPr="009242A6">
              <w:rPr>
                <w:rFonts w:ascii="Times New Roman" w:hAnsi="Times New Roman" w:cs="Times New Roman"/>
                <w:i/>
                <w:sz w:val="24"/>
                <w:szCs w:val="24"/>
              </w:rPr>
              <w:t>EN CUISINE</w:t>
            </w:r>
          </w:p>
        </w:tc>
        <w:tc>
          <w:tcPr>
            <w:tcW w:w="4890" w:type="dxa"/>
          </w:tcPr>
          <w:p w:rsidR="00063A5E" w:rsidRPr="009242A6" w:rsidRDefault="00063A5E" w:rsidP="00132FFB">
            <w:pPr>
              <w:jc w:val="center"/>
              <w:rPr>
                <w:rFonts w:ascii="Times New Roman" w:hAnsi="Times New Roman" w:cs="Times New Roman"/>
                <w:b w:val="0"/>
                <w:i/>
                <w:sz w:val="24"/>
                <w:szCs w:val="24"/>
              </w:rPr>
            </w:pPr>
            <w:r w:rsidRPr="009242A6">
              <w:rPr>
                <w:rFonts w:ascii="Times New Roman" w:hAnsi="Times New Roman" w:cs="Times New Roman"/>
                <w:i/>
                <w:sz w:val="24"/>
                <w:szCs w:val="24"/>
              </w:rPr>
              <w:t>EN PÂTISSERIE</w:t>
            </w:r>
          </w:p>
        </w:tc>
      </w:tr>
      <w:tr w:rsidR="00063A5E" w:rsidRPr="009242A6" w:rsidTr="00657AC5">
        <w:tc>
          <w:tcPr>
            <w:tcW w:w="4889" w:type="dxa"/>
          </w:tcPr>
          <w:p w:rsidR="00063A5E" w:rsidRPr="009242A6" w:rsidRDefault="00063A5E" w:rsidP="00132FFB">
            <w:pPr>
              <w:jc w:val="center"/>
              <w:rPr>
                <w:rFonts w:ascii="Times New Roman" w:hAnsi="Times New Roman" w:cs="Times New Roman"/>
                <w:i/>
                <w:sz w:val="24"/>
                <w:szCs w:val="24"/>
              </w:rPr>
            </w:pPr>
          </w:p>
        </w:tc>
        <w:tc>
          <w:tcPr>
            <w:tcW w:w="4890" w:type="dxa"/>
          </w:tcPr>
          <w:p w:rsidR="00063A5E" w:rsidRPr="009242A6" w:rsidRDefault="00063A5E" w:rsidP="00132FFB">
            <w:pPr>
              <w:jc w:val="center"/>
              <w:rPr>
                <w:rFonts w:ascii="Times New Roman" w:hAnsi="Times New Roman" w:cs="Times New Roman"/>
                <w:i/>
                <w:sz w:val="24"/>
                <w:szCs w:val="24"/>
              </w:rPr>
            </w:pPr>
          </w:p>
        </w:tc>
      </w:tr>
      <w:tr w:rsidR="00063A5E" w:rsidRPr="009242A6" w:rsidTr="00657AC5">
        <w:tc>
          <w:tcPr>
            <w:tcW w:w="4889" w:type="dxa"/>
          </w:tcPr>
          <w:p w:rsidR="00063A5E" w:rsidRPr="009242A6" w:rsidRDefault="00063A5E" w:rsidP="00132FFB">
            <w:pPr>
              <w:jc w:val="center"/>
              <w:rPr>
                <w:rFonts w:ascii="Times New Roman" w:hAnsi="Times New Roman" w:cs="Times New Roman"/>
                <w:i/>
                <w:sz w:val="24"/>
                <w:szCs w:val="24"/>
              </w:rPr>
            </w:pPr>
          </w:p>
        </w:tc>
        <w:tc>
          <w:tcPr>
            <w:tcW w:w="4890" w:type="dxa"/>
          </w:tcPr>
          <w:p w:rsidR="00063A5E" w:rsidRPr="009242A6" w:rsidRDefault="00063A5E" w:rsidP="00132FFB">
            <w:pPr>
              <w:jc w:val="center"/>
              <w:rPr>
                <w:rFonts w:ascii="Times New Roman" w:hAnsi="Times New Roman" w:cs="Times New Roman"/>
                <w:i/>
                <w:sz w:val="24"/>
                <w:szCs w:val="24"/>
              </w:rPr>
            </w:pPr>
          </w:p>
        </w:tc>
      </w:tr>
      <w:tr w:rsidR="00063A5E" w:rsidRPr="009242A6" w:rsidTr="00657AC5">
        <w:tc>
          <w:tcPr>
            <w:tcW w:w="4889" w:type="dxa"/>
          </w:tcPr>
          <w:p w:rsidR="00063A5E" w:rsidRPr="009242A6" w:rsidRDefault="00063A5E" w:rsidP="00132FFB">
            <w:pPr>
              <w:jc w:val="center"/>
              <w:rPr>
                <w:rFonts w:ascii="Times New Roman" w:hAnsi="Times New Roman" w:cs="Times New Roman"/>
                <w:i/>
                <w:sz w:val="24"/>
                <w:szCs w:val="24"/>
              </w:rPr>
            </w:pPr>
          </w:p>
        </w:tc>
        <w:tc>
          <w:tcPr>
            <w:tcW w:w="4890" w:type="dxa"/>
          </w:tcPr>
          <w:p w:rsidR="00063A5E" w:rsidRPr="009242A6" w:rsidRDefault="00063A5E" w:rsidP="00132FFB">
            <w:pPr>
              <w:jc w:val="center"/>
              <w:rPr>
                <w:rFonts w:ascii="Times New Roman" w:hAnsi="Times New Roman" w:cs="Times New Roman"/>
                <w:i/>
                <w:sz w:val="24"/>
                <w:szCs w:val="24"/>
              </w:rPr>
            </w:pPr>
          </w:p>
        </w:tc>
      </w:tr>
      <w:tr w:rsidR="00063A5E" w:rsidRPr="009242A6" w:rsidTr="00657AC5">
        <w:tc>
          <w:tcPr>
            <w:tcW w:w="4889" w:type="dxa"/>
          </w:tcPr>
          <w:p w:rsidR="00063A5E" w:rsidRPr="009242A6" w:rsidRDefault="00063A5E" w:rsidP="00132FFB">
            <w:pPr>
              <w:jc w:val="center"/>
              <w:rPr>
                <w:rFonts w:ascii="Times New Roman" w:hAnsi="Times New Roman" w:cs="Times New Roman"/>
                <w:i/>
                <w:sz w:val="24"/>
                <w:szCs w:val="24"/>
              </w:rPr>
            </w:pPr>
          </w:p>
        </w:tc>
        <w:tc>
          <w:tcPr>
            <w:tcW w:w="4890" w:type="dxa"/>
          </w:tcPr>
          <w:p w:rsidR="00063A5E" w:rsidRPr="009242A6" w:rsidRDefault="00063A5E" w:rsidP="00132FFB">
            <w:pPr>
              <w:jc w:val="center"/>
              <w:rPr>
                <w:rFonts w:ascii="Times New Roman" w:hAnsi="Times New Roman" w:cs="Times New Roman"/>
                <w:i/>
                <w:sz w:val="24"/>
                <w:szCs w:val="24"/>
              </w:rPr>
            </w:pPr>
          </w:p>
        </w:tc>
      </w:tr>
      <w:tr w:rsidR="00063A5E" w:rsidRPr="009242A6" w:rsidTr="00657AC5">
        <w:tc>
          <w:tcPr>
            <w:tcW w:w="4889" w:type="dxa"/>
          </w:tcPr>
          <w:p w:rsidR="00063A5E" w:rsidRPr="009242A6" w:rsidRDefault="00063A5E" w:rsidP="00132FFB">
            <w:pPr>
              <w:jc w:val="center"/>
              <w:rPr>
                <w:rFonts w:ascii="Times New Roman" w:hAnsi="Times New Roman" w:cs="Times New Roman"/>
                <w:i/>
                <w:sz w:val="24"/>
                <w:szCs w:val="24"/>
              </w:rPr>
            </w:pPr>
          </w:p>
        </w:tc>
        <w:tc>
          <w:tcPr>
            <w:tcW w:w="4890" w:type="dxa"/>
          </w:tcPr>
          <w:p w:rsidR="00063A5E" w:rsidRPr="009242A6" w:rsidRDefault="00063A5E" w:rsidP="00132FFB">
            <w:pPr>
              <w:jc w:val="center"/>
              <w:rPr>
                <w:rFonts w:ascii="Times New Roman" w:hAnsi="Times New Roman" w:cs="Times New Roman"/>
                <w:i/>
                <w:sz w:val="24"/>
                <w:szCs w:val="24"/>
              </w:rPr>
            </w:pPr>
          </w:p>
        </w:tc>
      </w:tr>
    </w:tbl>
    <w:p w:rsidR="0060423B" w:rsidRDefault="001E2CC3" w:rsidP="0060423B">
      <w:pPr>
        <w:ind w:left="720"/>
        <w:rPr>
          <w:b/>
          <w:sz w:val="24"/>
          <w:szCs w:val="24"/>
        </w:rPr>
      </w:pPr>
      <w:r>
        <w:rPr>
          <w:b/>
          <w:noProof/>
          <w:sz w:val="24"/>
          <w:szCs w:val="24"/>
        </w:rPr>
        <w:pict>
          <v:roundrect id="_x0000_s1153" style="position:absolute;left:0;text-align:left;margin-left:91.8pt;margin-top:11.7pt;width:392.25pt;height:24.75pt;z-index:251687424;mso-position-horizontal-relative:text;mso-position-vertical-relative:text" arcsize="10923f" fillcolor="#92cddc" strokecolor="#92cddc" strokeweight="1pt">
            <v:fill color2="#daeef3" angle="-45" focus="-50%" type="gradient"/>
            <v:shadow on="t" type="perspective" color="#205867" opacity=".5" offset="1pt" offset2="-3pt"/>
            <v:textbox style="mso-next-textbox:#_x0000_s1153">
              <w:txbxContent>
                <w:p w:rsidR="00550B9D" w:rsidRPr="00D46083" w:rsidRDefault="00550B9D" w:rsidP="00550B9D">
                  <w:pPr>
                    <w:jc w:val="center"/>
                    <w:rPr>
                      <w:rFonts w:ascii="Californian FB" w:hAnsi="Californian FB"/>
                      <w:b/>
                      <w:sz w:val="32"/>
                      <w:szCs w:val="24"/>
                      <w:u w:val="single"/>
                    </w:rPr>
                  </w:pPr>
                  <w:r>
                    <w:rPr>
                      <w:b/>
                      <w:sz w:val="24"/>
                      <w:szCs w:val="24"/>
                    </w:rPr>
                    <w:t xml:space="preserve">ASSIMILER </w:t>
                  </w:r>
                  <w:r>
                    <w:rPr>
                      <w:sz w:val="24"/>
                      <w:szCs w:val="24"/>
                    </w:rPr>
                    <w:t xml:space="preserve">LES DIFFERENTES NOTIONS SUR </w:t>
                  </w:r>
                  <w:r>
                    <w:rPr>
                      <w:b/>
                      <w:sz w:val="24"/>
                      <w:szCs w:val="24"/>
                    </w:rPr>
                    <w:t>LES YAOURTS</w:t>
                  </w:r>
                </w:p>
                <w:p w:rsidR="00550B9D" w:rsidRPr="000D1971" w:rsidRDefault="00550B9D" w:rsidP="00550B9D">
                  <w:pPr>
                    <w:jc w:val="center"/>
                    <w:rPr>
                      <w:sz w:val="24"/>
                      <w:szCs w:val="24"/>
                    </w:rPr>
                  </w:pPr>
                </w:p>
              </w:txbxContent>
            </v:textbox>
          </v:roundrect>
        </w:pict>
      </w:r>
      <w:r>
        <w:rPr>
          <w:b/>
          <w:noProof/>
          <w:sz w:val="24"/>
          <w:szCs w:val="24"/>
        </w:rPr>
        <w:pict>
          <v:roundrect id="_x0000_s1154" style="position:absolute;left:0;text-align:left;margin-left:-5.7pt;margin-top:11.7pt;width:90pt;height:24.75pt;z-index:251688448;mso-position-horizontal-relative:text;mso-position-vertical-relative:text" arcsize="10923f" strokecolor="#95b3d7" strokeweight="1pt">
            <v:fill color2="#b8cce4" focusposition="1" focussize="" focus="100%" type="gradient"/>
            <v:shadow on="t" type="perspective" color="#243f60" opacity=".5" offset="1pt" offset2="-3pt"/>
            <v:textbox style="mso-next-textbox:#_x0000_s1154">
              <w:txbxContent>
                <w:p w:rsidR="00550B9D" w:rsidRPr="000D1971" w:rsidRDefault="00550B9D" w:rsidP="00550B9D">
                  <w:pPr>
                    <w:jc w:val="center"/>
                    <w:rPr>
                      <w:b/>
                      <w:sz w:val="24"/>
                      <w:szCs w:val="24"/>
                    </w:rPr>
                  </w:pPr>
                  <w:r>
                    <w:rPr>
                      <w:b/>
                      <w:sz w:val="24"/>
                      <w:szCs w:val="24"/>
                    </w:rPr>
                    <w:t xml:space="preserve">ACTIVITÉ </w:t>
                  </w:r>
                  <w:r w:rsidR="00EF781E">
                    <w:rPr>
                      <w:b/>
                      <w:sz w:val="24"/>
                      <w:szCs w:val="24"/>
                    </w:rPr>
                    <w:t>3</w:t>
                  </w:r>
                </w:p>
              </w:txbxContent>
            </v:textbox>
          </v:roundrect>
        </w:pict>
      </w:r>
    </w:p>
    <w:p w:rsidR="00550B9D" w:rsidRDefault="00550B9D" w:rsidP="0060423B">
      <w:pPr>
        <w:ind w:left="720"/>
        <w:rPr>
          <w:b/>
          <w:sz w:val="24"/>
          <w:szCs w:val="24"/>
        </w:rPr>
      </w:pPr>
    </w:p>
    <w:p w:rsidR="00550B9D" w:rsidRPr="009242A6" w:rsidRDefault="00550B9D" w:rsidP="0060423B">
      <w:pPr>
        <w:ind w:left="720"/>
        <w:rPr>
          <w:b/>
          <w:sz w:val="24"/>
          <w:szCs w:val="24"/>
        </w:rPr>
      </w:pPr>
    </w:p>
    <w:p w:rsidR="0032427A" w:rsidRDefault="0032427A" w:rsidP="0032427A">
      <w:pPr>
        <w:rPr>
          <w:b/>
          <w:sz w:val="24"/>
          <w:szCs w:val="24"/>
          <w:u w:val="single"/>
        </w:rPr>
      </w:pPr>
    </w:p>
    <w:p w:rsidR="00550B9D" w:rsidRPr="0011230A" w:rsidRDefault="00550B9D" w:rsidP="00550B9D">
      <w:pPr>
        <w:pStyle w:val="Paragraphedeliste"/>
        <w:numPr>
          <w:ilvl w:val="1"/>
          <w:numId w:val="26"/>
        </w:numPr>
        <w:rPr>
          <w:b/>
          <w:sz w:val="24"/>
          <w:szCs w:val="24"/>
          <w:u w:val="single"/>
        </w:rPr>
      </w:pPr>
      <w:r>
        <w:rPr>
          <w:b/>
          <w:sz w:val="24"/>
          <w:szCs w:val="24"/>
          <w:u w:val="single"/>
        </w:rPr>
        <w:t>Généralités :</w:t>
      </w:r>
    </w:p>
    <w:p w:rsidR="00550B9D" w:rsidRDefault="00550B9D" w:rsidP="0032427A">
      <w:pPr>
        <w:rPr>
          <w:b/>
          <w:sz w:val="24"/>
          <w:szCs w:val="24"/>
          <w:u w:val="single"/>
        </w:rPr>
      </w:pPr>
    </w:p>
    <w:p w:rsidR="00550B9D" w:rsidRPr="00550B9D" w:rsidRDefault="00550B9D" w:rsidP="0032427A">
      <w:pPr>
        <w:rPr>
          <w:b/>
          <w:sz w:val="32"/>
          <w:szCs w:val="24"/>
        </w:rPr>
      </w:pPr>
      <w:r w:rsidRPr="00550B9D">
        <w:rPr>
          <w:rStyle w:val="lev"/>
          <w:b w:val="0"/>
          <w:sz w:val="24"/>
        </w:rPr>
        <w:t>On parle de yaourt ou de yoghourt (les deux termes sont reconnus par l’Union européenne), pour désigner les produits laitiers transformés à partir de ferments lactiques spécifiques. Les yaourts peuvent avoir différentes saveurs, qu’ils soient maigres, brassés ou tout simplement natures.</w:t>
      </w:r>
    </w:p>
    <w:p w:rsidR="0032427A" w:rsidRPr="009242A6" w:rsidRDefault="0032427A" w:rsidP="005F4912">
      <w:pPr>
        <w:rPr>
          <w:sz w:val="24"/>
          <w:szCs w:val="24"/>
        </w:rPr>
      </w:pPr>
      <w:r w:rsidRPr="009242A6">
        <w:rPr>
          <w:sz w:val="24"/>
          <w:szCs w:val="24"/>
        </w:rPr>
        <w:t>Ensemencé par deux bactéries lactiques :</w:t>
      </w:r>
    </w:p>
    <w:p w:rsidR="0032427A" w:rsidRPr="009242A6" w:rsidRDefault="0032427A" w:rsidP="005F4912">
      <w:pPr>
        <w:rPr>
          <w:b/>
          <w:sz w:val="24"/>
          <w:szCs w:val="24"/>
        </w:rPr>
      </w:pPr>
      <w:r w:rsidRPr="009242A6">
        <w:rPr>
          <w:sz w:val="24"/>
          <w:szCs w:val="24"/>
        </w:rPr>
        <w:tab/>
      </w:r>
      <w:proofErr w:type="spellStart"/>
      <w:r w:rsidRPr="009242A6">
        <w:rPr>
          <w:b/>
          <w:sz w:val="24"/>
          <w:szCs w:val="24"/>
        </w:rPr>
        <w:t>Streptococcus</w:t>
      </w:r>
      <w:proofErr w:type="spellEnd"/>
      <w:r w:rsidRPr="009242A6">
        <w:rPr>
          <w:b/>
          <w:sz w:val="24"/>
          <w:szCs w:val="24"/>
        </w:rPr>
        <w:t xml:space="preserve"> </w:t>
      </w:r>
      <w:proofErr w:type="spellStart"/>
      <w:r w:rsidRPr="009242A6">
        <w:rPr>
          <w:b/>
          <w:sz w:val="24"/>
          <w:szCs w:val="24"/>
        </w:rPr>
        <w:t>thermophilius</w:t>
      </w:r>
      <w:proofErr w:type="spellEnd"/>
    </w:p>
    <w:p w:rsidR="0032427A" w:rsidRPr="009242A6" w:rsidRDefault="0032427A" w:rsidP="005F4912">
      <w:pPr>
        <w:rPr>
          <w:b/>
          <w:sz w:val="24"/>
          <w:szCs w:val="24"/>
        </w:rPr>
      </w:pPr>
      <w:r w:rsidRPr="009242A6">
        <w:rPr>
          <w:b/>
          <w:sz w:val="24"/>
          <w:szCs w:val="24"/>
        </w:rPr>
        <w:tab/>
      </w:r>
      <w:proofErr w:type="spellStart"/>
      <w:r w:rsidRPr="009242A6">
        <w:rPr>
          <w:b/>
          <w:sz w:val="24"/>
          <w:szCs w:val="24"/>
        </w:rPr>
        <w:t>Lactobacillius</w:t>
      </w:r>
      <w:proofErr w:type="spellEnd"/>
      <w:r w:rsidRPr="009242A6">
        <w:rPr>
          <w:b/>
          <w:sz w:val="24"/>
          <w:szCs w:val="24"/>
        </w:rPr>
        <w:t xml:space="preserve"> </w:t>
      </w:r>
      <w:proofErr w:type="spellStart"/>
      <w:r w:rsidRPr="009242A6">
        <w:rPr>
          <w:b/>
          <w:sz w:val="24"/>
          <w:szCs w:val="24"/>
        </w:rPr>
        <w:t>bulgaricus</w:t>
      </w:r>
      <w:proofErr w:type="spellEnd"/>
    </w:p>
    <w:p w:rsidR="0032427A" w:rsidRDefault="0032427A" w:rsidP="005F4912">
      <w:pPr>
        <w:rPr>
          <w:sz w:val="24"/>
          <w:szCs w:val="24"/>
        </w:rPr>
      </w:pPr>
      <w:r w:rsidRPr="009242A6">
        <w:rPr>
          <w:sz w:val="24"/>
          <w:szCs w:val="24"/>
        </w:rPr>
        <w:t xml:space="preserve">Le lait subit une fermentation acide à </w:t>
      </w:r>
      <w:smartTag w:uri="urn:schemas-microsoft-com:office:smarttags" w:element="metricconverter">
        <w:smartTagPr>
          <w:attr w:name="ProductID" w:val="45ﾰC"/>
        </w:smartTagPr>
        <w:r w:rsidRPr="009242A6">
          <w:rPr>
            <w:sz w:val="24"/>
            <w:szCs w:val="24"/>
          </w:rPr>
          <w:t>45°C</w:t>
        </w:r>
      </w:smartTag>
      <w:r w:rsidRPr="009242A6">
        <w:rPr>
          <w:sz w:val="24"/>
          <w:szCs w:val="24"/>
        </w:rPr>
        <w:t xml:space="preserve"> pendant 2 heures ce qui le transforme en </w:t>
      </w:r>
      <w:r w:rsidR="00947103" w:rsidRPr="009242A6">
        <w:rPr>
          <w:sz w:val="24"/>
          <w:szCs w:val="24"/>
        </w:rPr>
        <w:t>yaourt</w:t>
      </w:r>
      <w:r w:rsidRPr="009242A6">
        <w:rPr>
          <w:sz w:val="24"/>
          <w:szCs w:val="24"/>
        </w:rPr>
        <w:t>. Ce dernier est alors refroidi rapidement.</w:t>
      </w:r>
    </w:p>
    <w:p w:rsidR="00174C6F" w:rsidRDefault="00EF781E" w:rsidP="00EF781E">
      <w:pPr>
        <w:pStyle w:val="Paragraphedeliste"/>
        <w:numPr>
          <w:ilvl w:val="1"/>
          <w:numId w:val="26"/>
        </w:numPr>
        <w:rPr>
          <w:b/>
          <w:sz w:val="24"/>
          <w:szCs w:val="24"/>
          <w:u w:val="single"/>
        </w:rPr>
      </w:pPr>
      <w:r>
        <w:rPr>
          <w:b/>
          <w:sz w:val="24"/>
          <w:szCs w:val="24"/>
          <w:u w:val="single"/>
        </w:rPr>
        <w:lastRenderedPageBreak/>
        <w:t>Classification des yaourts :</w:t>
      </w:r>
    </w:p>
    <w:p w:rsidR="00F63015" w:rsidRPr="00EF781E" w:rsidRDefault="00F63015" w:rsidP="00F63015">
      <w:pPr>
        <w:pStyle w:val="Paragraphedeliste"/>
        <w:ind w:left="1080"/>
        <w:rPr>
          <w:b/>
          <w:sz w:val="24"/>
          <w:szCs w:val="24"/>
          <w:u w:val="sing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4"/>
        <w:gridCol w:w="5172"/>
        <w:gridCol w:w="2183"/>
      </w:tblGrid>
      <w:tr w:rsidR="005D3582" w:rsidRPr="007F5C22" w:rsidTr="007F5C22">
        <w:tc>
          <w:tcPr>
            <w:tcW w:w="2284" w:type="dxa"/>
            <w:shd w:val="clear" w:color="auto" w:fill="DBE5F1" w:themeFill="accent1" w:themeFillTint="33"/>
            <w:vAlign w:val="center"/>
          </w:tcPr>
          <w:p w:rsidR="005D3582" w:rsidRPr="007F5C22" w:rsidRDefault="0032427A" w:rsidP="00174C6F">
            <w:pPr>
              <w:spacing w:after="75" w:line="192" w:lineRule="auto"/>
              <w:jc w:val="center"/>
              <w:rPr>
                <w:b/>
                <w:bCs/>
                <w:sz w:val="22"/>
                <w:szCs w:val="24"/>
              </w:rPr>
            </w:pPr>
            <w:r w:rsidRPr="007F5C22">
              <w:rPr>
                <w:b/>
                <w:bCs/>
                <w:sz w:val="22"/>
                <w:szCs w:val="24"/>
              </w:rPr>
              <w:t>CLASSIFICATION</w:t>
            </w:r>
          </w:p>
        </w:tc>
        <w:tc>
          <w:tcPr>
            <w:tcW w:w="5172" w:type="dxa"/>
            <w:shd w:val="clear" w:color="auto" w:fill="DBE5F1" w:themeFill="accent1" w:themeFillTint="33"/>
            <w:vAlign w:val="center"/>
          </w:tcPr>
          <w:p w:rsidR="005D3582" w:rsidRPr="007F5C22" w:rsidRDefault="0032427A" w:rsidP="00174C6F">
            <w:pPr>
              <w:spacing w:after="75" w:line="192" w:lineRule="auto"/>
              <w:jc w:val="center"/>
              <w:rPr>
                <w:b/>
                <w:bCs/>
                <w:sz w:val="22"/>
                <w:szCs w:val="24"/>
              </w:rPr>
            </w:pPr>
            <w:r w:rsidRPr="007F5C22">
              <w:rPr>
                <w:b/>
                <w:bCs/>
                <w:sz w:val="22"/>
                <w:szCs w:val="24"/>
              </w:rPr>
              <w:t>DESIGNATIONS</w:t>
            </w:r>
          </w:p>
        </w:tc>
        <w:tc>
          <w:tcPr>
            <w:tcW w:w="2183" w:type="dxa"/>
            <w:shd w:val="clear" w:color="auto" w:fill="DBE5F1" w:themeFill="accent1" w:themeFillTint="33"/>
            <w:vAlign w:val="center"/>
          </w:tcPr>
          <w:p w:rsidR="005D3582" w:rsidRPr="007F5C22" w:rsidRDefault="0032427A" w:rsidP="00174C6F">
            <w:pPr>
              <w:spacing w:after="75" w:line="192" w:lineRule="auto"/>
              <w:jc w:val="center"/>
              <w:rPr>
                <w:b/>
                <w:bCs/>
                <w:sz w:val="22"/>
                <w:szCs w:val="24"/>
              </w:rPr>
            </w:pPr>
            <w:r w:rsidRPr="007F5C22">
              <w:rPr>
                <w:b/>
                <w:bCs/>
                <w:sz w:val="22"/>
                <w:szCs w:val="24"/>
              </w:rPr>
              <w:t>TYPES DE YAOURTS</w:t>
            </w:r>
          </w:p>
        </w:tc>
      </w:tr>
      <w:tr w:rsidR="0032427A" w:rsidRPr="007F5C22" w:rsidTr="007F5C22">
        <w:tc>
          <w:tcPr>
            <w:tcW w:w="2284" w:type="dxa"/>
            <w:vAlign w:val="center"/>
          </w:tcPr>
          <w:p w:rsidR="0032427A" w:rsidRPr="007F5C22" w:rsidRDefault="0032427A" w:rsidP="003B0969">
            <w:pPr>
              <w:spacing w:after="75" w:line="192" w:lineRule="auto"/>
              <w:jc w:val="center"/>
              <w:rPr>
                <w:b/>
                <w:bCs/>
                <w:sz w:val="22"/>
                <w:szCs w:val="24"/>
              </w:rPr>
            </w:pPr>
            <w:r w:rsidRPr="007F5C22">
              <w:rPr>
                <w:b/>
                <w:bCs/>
                <w:sz w:val="22"/>
                <w:szCs w:val="24"/>
              </w:rPr>
              <w:t>Fermes</w:t>
            </w:r>
          </w:p>
        </w:tc>
        <w:tc>
          <w:tcPr>
            <w:tcW w:w="5172" w:type="dxa"/>
            <w:vAlign w:val="center"/>
          </w:tcPr>
          <w:p w:rsidR="0032427A" w:rsidRPr="007F5C22" w:rsidRDefault="0032427A" w:rsidP="006C603A">
            <w:pPr>
              <w:spacing w:after="75" w:line="192" w:lineRule="auto"/>
              <w:rPr>
                <w:b/>
                <w:bCs/>
                <w:sz w:val="22"/>
                <w:szCs w:val="24"/>
              </w:rPr>
            </w:pPr>
            <w:r w:rsidRPr="007F5C22">
              <w:rPr>
                <w:sz w:val="22"/>
                <w:szCs w:val="24"/>
              </w:rPr>
              <w:t>Nature ou aromatisé est un yaourt qui a été fait directement dans son petit pot.</w:t>
            </w:r>
          </w:p>
        </w:tc>
        <w:tc>
          <w:tcPr>
            <w:tcW w:w="2183" w:type="dxa"/>
            <w:vAlign w:val="center"/>
          </w:tcPr>
          <w:p w:rsidR="0032427A" w:rsidRPr="007F5C22" w:rsidRDefault="0032427A" w:rsidP="006C603A">
            <w:pPr>
              <w:spacing w:after="75" w:line="192" w:lineRule="auto"/>
              <w:rPr>
                <w:b/>
                <w:bCs/>
                <w:sz w:val="22"/>
                <w:szCs w:val="24"/>
              </w:rPr>
            </w:pPr>
          </w:p>
        </w:tc>
      </w:tr>
      <w:tr w:rsidR="003B0969" w:rsidRPr="007F5C22" w:rsidTr="007F5C22">
        <w:tc>
          <w:tcPr>
            <w:tcW w:w="9639" w:type="dxa"/>
            <w:gridSpan w:val="3"/>
            <w:vAlign w:val="center"/>
          </w:tcPr>
          <w:p w:rsidR="003B0969" w:rsidRPr="007F5C22" w:rsidRDefault="003B0969" w:rsidP="003B0969">
            <w:pPr>
              <w:spacing w:after="75" w:line="192" w:lineRule="auto"/>
              <w:jc w:val="center"/>
              <w:rPr>
                <w:sz w:val="22"/>
                <w:szCs w:val="24"/>
              </w:rPr>
            </w:pPr>
            <w:r w:rsidRPr="007F5C22">
              <w:rPr>
                <w:noProof/>
                <w:sz w:val="22"/>
                <w:szCs w:val="24"/>
              </w:rPr>
              <w:drawing>
                <wp:inline distT="0" distB="0" distL="0" distR="0">
                  <wp:extent cx="5953383" cy="1392194"/>
                  <wp:effectExtent l="19050" t="0" r="9267"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a:stretch>
                            <a:fillRect/>
                          </a:stretch>
                        </pic:blipFill>
                        <pic:spPr bwMode="auto">
                          <a:xfrm>
                            <a:off x="0" y="0"/>
                            <a:ext cx="5967324" cy="1395454"/>
                          </a:xfrm>
                          <a:prstGeom prst="rect">
                            <a:avLst/>
                          </a:prstGeom>
                          <a:noFill/>
                          <a:ln w="9525">
                            <a:noFill/>
                            <a:miter lim="800000"/>
                            <a:headEnd/>
                            <a:tailEnd/>
                          </a:ln>
                        </pic:spPr>
                      </pic:pic>
                    </a:graphicData>
                  </a:graphic>
                </wp:inline>
              </w:drawing>
            </w:r>
          </w:p>
        </w:tc>
      </w:tr>
      <w:tr w:rsidR="0032427A" w:rsidRPr="007F5C22" w:rsidTr="007F5C22">
        <w:tc>
          <w:tcPr>
            <w:tcW w:w="2284" w:type="dxa"/>
            <w:vAlign w:val="center"/>
          </w:tcPr>
          <w:p w:rsidR="0032427A" w:rsidRPr="007F5C22" w:rsidRDefault="003B0969" w:rsidP="00174C6F">
            <w:pPr>
              <w:spacing w:after="75" w:line="192" w:lineRule="auto"/>
              <w:jc w:val="center"/>
              <w:rPr>
                <w:b/>
                <w:bCs/>
                <w:sz w:val="22"/>
                <w:szCs w:val="24"/>
              </w:rPr>
            </w:pPr>
            <w:r w:rsidRPr="007F5C22">
              <w:rPr>
                <w:b/>
                <w:bCs/>
                <w:sz w:val="22"/>
                <w:szCs w:val="24"/>
              </w:rPr>
              <w:t>brassés, veloutés</w:t>
            </w:r>
          </w:p>
        </w:tc>
        <w:tc>
          <w:tcPr>
            <w:tcW w:w="5172" w:type="dxa"/>
            <w:vAlign w:val="center"/>
          </w:tcPr>
          <w:p w:rsidR="0032427A" w:rsidRPr="007F5C22" w:rsidRDefault="0032427A" w:rsidP="006C603A">
            <w:pPr>
              <w:spacing w:before="100" w:beforeAutospacing="1" w:after="100" w:afterAutospacing="1" w:line="192" w:lineRule="auto"/>
              <w:ind w:left="34"/>
              <w:rPr>
                <w:sz w:val="22"/>
                <w:szCs w:val="24"/>
              </w:rPr>
            </w:pPr>
            <w:r w:rsidRPr="007F5C22">
              <w:rPr>
                <w:sz w:val="22"/>
                <w:szCs w:val="24"/>
              </w:rPr>
              <w:t xml:space="preserve">Leur texture lisse, plus ou moins fluide. Il a été fait en grande cuve, puis brassé avant d’être mis en pots. </w:t>
            </w:r>
          </w:p>
        </w:tc>
        <w:tc>
          <w:tcPr>
            <w:tcW w:w="2183" w:type="dxa"/>
            <w:vAlign w:val="center"/>
          </w:tcPr>
          <w:p w:rsidR="0032427A" w:rsidRPr="007F5C22" w:rsidRDefault="0032427A" w:rsidP="006C603A">
            <w:pPr>
              <w:spacing w:after="75" w:line="192" w:lineRule="auto"/>
              <w:rPr>
                <w:b/>
                <w:bCs/>
                <w:sz w:val="22"/>
                <w:szCs w:val="24"/>
              </w:rPr>
            </w:pPr>
            <w:r w:rsidRPr="007F5C22">
              <w:rPr>
                <w:sz w:val="22"/>
                <w:szCs w:val="24"/>
              </w:rPr>
              <w:t>Le yaourt brassé, bulgare ou velouté</w:t>
            </w:r>
          </w:p>
        </w:tc>
      </w:tr>
      <w:tr w:rsidR="003B0969" w:rsidRPr="007F5C22" w:rsidTr="007F5C22">
        <w:tc>
          <w:tcPr>
            <w:tcW w:w="9639" w:type="dxa"/>
            <w:gridSpan w:val="3"/>
            <w:vAlign w:val="center"/>
          </w:tcPr>
          <w:p w:rsidR="003B0969" w:rsidRPr="007F5C22" w:rsidRDefault="003B0969" w:rsidP="006C603A">
            <w:pPr>
              <w:spacing w:after="75" w:line="192" w:lineRule="auto"/>
              <w:ind w:left="34"/>
              <w:rPr>
                <w:sz w:val="22"/>
                <w:szCs w:val="24"/>
              </w:rPr>
            </w:pPr>
            <w:r w:rsidRPr="007F5C22">
              <w:rPr>
                <w:noProof/>
                <w:sz w:val="22"/>
                <w:szCs w:val="24"/>
              </w:rPr>
              <w:drawing>
                <wp:inline distT="0" distB="0" distL="0" distR="0">
                  <wp:extent cx="6011047" cy="1268627"/>
                  <wp:effectExtent l="19050" t="0" r="8753"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srcRect/>
                          <a:stretch>
                            <a:fillRect/>
                          </a:stretch>
                        </pic:blipFill>
                        <pic:spPr bwMode="auto">
                          <a:xfrm>
                            <a:off x="0" y="0"/>
                            <a:ext cx="6027389" cy="1272076"/>
                          </a:xfrm>
                          <a:prstGeom prst="rect">
                            <a:avLst/>
                          </a:prstGeom>
                          <a:noFill/>
                          <a:ln w="9525">
                            <a:noFill/>
                            <a:miter lim="800000"/>
                            <a:headEnd/>
                            <a:tailEnd/>
                          </a:ln>
                        </pic:spPr>
                      </pic:pic>
                    </a:graphicData>
                  </a:graphic>
                </wp:inline>
              </w:drawing>
            </w:r>
          </w:p>
        </w:tc>
      </w:tr>
      <w:tr w:rsidR="0032427A" w:rsidRPr="007F5C22" w:rsidTr="007F5C22">
        <w:tc>
          <w:tcPr>
            <w:tcW w:w="2284" w:type="dxa"/>
            <w:vAlign w:val="center"/>
          </w:tcPr>
          <w:p w:rsidR="0032427A" w:rsidRPr="007F5C22" w:rsidRDefault="003B0969" w:rsidP="00174C6F">
            <w:pPr>
              <w:spacing w:after="75" w:line="192" w:lineRule="auto"/>
              <w:jc w:val="center"/>
              <w:rPr>
                <w:sz w:val="22"/>
                <w:szCs w:val="24"/>
              </w:rPr>
            </w:pPr>
            <w:r w:rsidRPr="007F5C22">
              <w:rPr>
                <w:b/>
                <w:bCs/>
                <w:sz w:val="22"/>
                <w:szCs w:val="24"/>
              </w:rPr>
              <w:t>à boire</w:t>
            </w:r>
          </w:p>
        </w:tc>
        <w:tc>
          <w:tcPr>
            <w:tcW w:w="5172" w:type="dxa"/>
            <w:vAlign w:val="center"/>
          </w:tcPr>
          <w:p w:rsidR="0032427A" w:rsidRPr="007F5C22" w:rsidRDefault="0032427A" w:rsidP="006C603A">
            <w:pPr>
              <w:spacing w:before="100" w:beforeAutospacing="1" w:after="100" w:afterAutospacing="1" w:line="192" w:lineRule="auto"/>
              <w:ind w:left="34"/>
              <w:rPr>
                <w:sz w:val="22"/>
                <w:szCs w:val="24"/>
              </w:rPr>
            </w:pPr>
            <w:r w:rsidRPr="007F5C22">
              <w:rPr>
                <w:sz w:val="22"/>
                <w:szCs w:val="24"/>
              </w:rPr>
              <w:t>Sa texture liquide et mousseuse a été obtenue en battant le yaourt avant de le mettre en flacons.</w:t>
            </w:r>
          </w:p>
        </w:tc>
        <w:tc>
          <w:tcPr>
            <w:tcW w:w="2183" w:type="dxa"/>
            <w:vAlign w:val="center"/>
          </w:tcPr>
          <w:p w:rsidR="0032427A" w:rsidRPr="007F5C22" w:rsidRDefault="0032427A" w:rsidP="006C603A">
            <w:pPr>
              <w:spacing w:after="75" w:line="192" w:lineRule="auto"/>
              <w:ind w:left="34"/>
              <w:rPr>
                <w:b/>
                <w:bCs/>
                <w:sz w:val="22"/>
                <w:szCs w:val="24"/>
              </w:rPr>
            </w:pPr>
          </w:p>
        </w:tc>
      </w:tr>
      <w:tr w:rsidR="003B0969" w:rsidRPr="007F5C22" w:rsidTr="007F5C22">
        <w:tc>
          <w:tcPr>
            <w:tcW w:w="9639" w:type="dxa"/>
            <w:gridSpan w:val="3"/>
            <w:vAlign w:val="center"/>
          </w:tcPr>
          <w:p w:rsidR="003B0969" w:rsidRPr="007F5C22" w:rsidRDefault="003B0969" w:rsidP="006C603A">
            <w:pPr>
              <w:spacing w:before="100" w:beforeAutospacing="1" w:after="100" w:afterAutospacing="1" w:line="192" w:lineRule="auto"/>
              <w:rPr>
                <w:sz w:val="22"/>
                <w:szCs w:val="24"/>
              </w:rPr>
            </w:pPr>
            <w:r w:rsidRPr="007F5C22">
              <w:rPr>
                <w:noProof/>
                <w:sz w:val="22"/>
                <w:szCs w:val="24"/>
              </w:rPr>
              <w:drawing>
                <wp:inline distT="0" distB="0" distL="0" distR="0">
                  <wp:extent cx="6027506" cy="1318054"/>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srcRect/>
                          <a:stretch>
                            <a:fillRect/>
                          </a:stretch>
                        </pic:blipFill>
                        <pic:spPr bwMode="auto">
                          <a:xfrm>
                            <a:off x="0" y="0"/>
                            <a:ext cx="6037160" cy="1320165"/>
                          </a:xfrm>
                          <a:prstGeom prst="rect">
                            <a:avLst/>
                          </a:prstGeom>
                          <a:noFill/>
                          <a:ln w="9525">
                            <a:noFill/>
                            <a:miter lim="800000"/>
                            <a:headEnd/>
                            <a:tailEnd/>
                          </a:ln>
                        </pic:spPr>
                      </pic:pic>
                    </a:graphicData>
                  </a:graphic>
                </wp:inline>
              </w:drawing>
            </w:r>
          </w:p>
        </w:tc>
      </w:tr>
      <w:tr w:rsidR="005D3582" w:rsidRPr="007F5C22" w:rsidTr="007F5C22">
        <w:tc>
          <w:tcPr>
            <w:tcW w:w="2284" w:type="dxa"/>
            <w:vAlign w:val="center"/>
          </w:tcPr>
          <w:p w:rsidR="005D3582" w:rsidRPr="00F63015" w:rsidRDefault="005D3582" w:rsidP="00174C6F">
            <w:pPr>
              <w:spacing w:after="75" w:line="192" w:lineRule="auto"/>
              <w:jc w:val="center"/>
              <w:rPr>
                <w:b/>
                <w:bCs/>
              </w:rPr>
            </w:pPr>
            <w:r w:rsidRPr="00F63015">
              <w:rPr>
                <w:b/>
                <w:bCs/>
              </w:rPr>
              <w:t>Saveurs et arômes à volonté</w:t>
            </w:r>
          </w:p>
        </w:tc>
        <w:tc>
          <w:tcPr>
            <w:tcW w:w="5172" w:type="dxa"/>
            <w:vAlign w:val="center"/>
          </w:tcPr>
          <w:p w:rsidR="006C603A" w:rsidRPr="00F63015" w:rsidRDefault="005D3582" w:rsidP="006C603A">
            <w:pPr>
              <w:spacing w:after="75" w:line="192" w:lineRule="auto"/>
            </w:pPr>
            <w:r w:rsidRPr="00F63015">
              <w:t xml:space="preserve">Autant de possibilités que d’imagination, une seule règle : </w:t>
            </w:r>
          </w:p>
          <w:p w:rsidR="005D3582" w:rsidRPr="00F63015" w:rsidRDefault="005D3582" w:rsidP="006C603A">
            <w:pPr>
              <w:spacing w:after="75" w:line="192" w:lineRule="auto"/>
            </w:pPr>
            <w:r w:rsidRPr="00F63015">
              <w:t xml:space="preserve">les ingrédients ajoutés ne doivent pas représenter plus de </w:t>
            </w:r>
            <w:r w:rsidRPr="00F63015">
              <w:rPr>
                <w:b/>
              </w:rPr>
              <w:t>30% du poids final du yaourt</w:t>
            </w:r>
            <w:r w:rsidRPr="00F63015">
              <w:t>. Ce sont eux qui sont traités thermiquement (pasteurisés et ou stérilisés) avant d’être incorporés, mais jamais le yaourt, dont la flore doit rester intacte.</w:t>
            </w:r>
          </w:p>
        </w:tc>
        <w:tc>
          <w:tcPr>
            <w:tcW w:w="2183" w:type="dxa"/>
            <w:vAlign w:val="center"/>
          </w:tcPr>
          <w:p w:rsidR="005D3582" w:rsidRPr="00F63015" w:rsidRDefault="005D3582" w:rsidP="006C603A">
            <w:pPr>
              <w:spacing w:before="100" w:beforeAutospacing="1" w:after="100" w:afterAutospacing="1" w:line="192" w:lineRule="auto"/>
            </w:pPr>
            <w:r w:rsidRPr="00F63015">
              <w:t>Les yaourts nature</w:t>
            </w:r>
            <w:r w:rsidR="00174C6F" w:rsidRPr="00F63015">
              <w:t>, sucrés, aromatisés</w:t>
            </w:r>
          </w:p>
          <w:p w:rsidR="005D3582" w:rsidRPr="00F63015" w:rsidRDefault="005D3582" w:rsidP="006C603A">
            <w:pPr>
              <w:spacing w:before="100" w:beforeAutospacing="1" w:after="100" w:afterAutospacing="1" w:line="192" w:lineRule="auto"/>
            </w:pPr>
            <w:r w:rsidRPr="00F63015">
              <w:t>Les yaourts aux fruits, aux petits morceaux de gâteaux (moins de 30 % d'éléments ajoutés)</w:t>
            </w:r>
          </w:p>
        </w:tc>
      </w:tr>
      <w:tr w:rsidR="005D3582" w:rsidRPr="007F5C22" w:rsidTr="007F5C22">
        <w:tc>
          <w:tcPr>
            <w:tcW w:w="2284" w:type="dxa"/>
            <w:vAlign w:val="center"/>
          </w:tcPr>
          <w:p w:rsidR="005D3582" w:rsidRPr="00F63015" w:rsidRDefault="005D3582" w:rsidP="00174C6F">
            <w:pPr>
              <w:spacing w:after="75" w:line="192" w:lineRule="auto"/>
              <w:jc w:val="center"/>
            </w:pPr>
            <w:r w:rsidRPr="00F63015">
              <w:rPr>
                <w:b/>
                <w:bCs/>
              </w:rPr>
              <w:t>Maigres, nature, au lait entier, toujours légers</w:t>
            </w:r>
          </w:p>
        </w:tc>
        <w:tc>
          <w:tcPr>
            <w:tcW w:w="5172" w:type="dxa"/>
            <w:vAlign w:val="center"/>
          </w:tcPr>
          <w:p w:rsidR="007F5C22" w:rsidRPr="00F63015" w:rsidRDefault="005D3582" w:rsidP="007F5C22">
            <w:pPr>
              <w:spacing w:after="75" w:line="192" w:lineRule="auto"/>
            </w:pPr>
            <w:r w:rsidRPr="00F63015">
              <w:t>La quantité de matière grasse dans un yaourt est toujours faible ou très faible.</w:t>
            </w:r>
          </w:p>
        </w:tc>
        <w:tc>
          <w:tcPr>
            <w:tcW w:w="2183" w:type="dxa"/>
            <w:vAlign w:val="center"/>
          </w:tcPr>
          <w:p w:rsidR="006C603A" w:rsidRPr="00F63015" w:rsidRDefault="005D3582" w:rsidP="006C603A">
            <w:pPr>
              <w:spacing w:after="75" w:line="192" w:lineRule="auto"/>
              <w:ind w:left="34"/>
            </w:pPr>
            <w:r w:rsidRPr="00F63015">
              <w:t xml:space="preserve">Un pot de </w:t>
            </w:r>
            <w:smartTag w:uri="urn:schemas-microsoft-com:office:smarttags" w:element="metricconverter">
              <w:smartTagPr>
                <w:attr w:name="ProductID" w:val="125 g"/>
              </w:smartTagPr>
              <w:r w:rsidRPr="00F63015">
                <w:t>125 g</w:t>
              </w:r>
            </w:smartTag>
            <w:r w:rsidRPr="00F63015">
              <w:t xml:space="preserve"> contient</w:t>
            </w:r>
            <w:r w:rsidR="00174C6F" w:rsidRPr="00F63015">
              <w:t> :</w:t>
            </w:r>
          </w:p>
          <w:p w:rsidR="00174C6F" w:rsidRPr="00F63015" w:rsidRDefault="005D3582" w:rsidP="006C603A">
            <w:pPr>
              <w:spacing w:after="75" w:line="192" w:lineRule="auto"/>
              <w:ind w:left="34"/>
            </w:pPr>
            <w:r w:rsidRPr="00F63015">
              <w:t xml:space="preserve">Pour un yaourt maigre, </w:t>
            </w:r>
            <w:smartTag w:uri="urn:schemas-microsoft-com:office:smarttags" w:element="metricconverter">
              <w:smartTagPr>
                <w:attr w:name="ProductID" w:val="0,4 g"/>
              </w:smartTagPr>
              <w:r w:rsidRPr="00F63015">
                <w:t>0,4 g</w:t>
              </w:r>
            </w:smartTag>
            <w:r w:rsidRPr="00F63015">
              <w:t xml:space="preserve"> de matière grasse,</w:t>
            </w:r>
          </w:p>
          <w:p w:rsidR="00174C6F" w:rsidRPr="00F63015" w:rsidRDefault="005D3582" w:rsidP="006C603A">
            <w:pPr>
              <w:spacing w:after="75" w:line="192" w:lineRule="auto"/>
              <w:ind w:left="34"/>
            </w:pPr>
            <w:r w:rsidRPr="00F63015">
              <w:t>Pour un yaourt nature standard, 2 g</w:t>
            </w:r>
          </w:p>
          <w:p w:rsidR="005D3582" w:rsidRPr="00F63015" w:rsidRDefault="005D3582" w:rsidP="006C603A">
            <w:pPr>
              <w:spacing w:after="75" w:line="192" w:lineRule="auto"/>
              <w:ind w:left="34"/>
            </w:pPr>
            <w:r w:rsidRPr="00F63015">
              <w:t xml:space="preserve">Pour un yaourt au lait entier, </w:t>
            </w:r>
            <w:smartTag w:uri="urn:schemas-microsoft-com:office:smarttags" w:element="metricconverter">
              <w:smartTagPr>
                <w:attr w:name="ProductID" w:val="4,4 g"/>
              </w:smartTagPr>
              <w:r w:rsidRPr="00F63015">
                <w:t>4,4 g</w:t>
              </w:r>
            </w:smartTag>
            <w:r w:rsidRPr="00F63015">
              <w:t>.</w:t>
            </w:r>
          </w:p>
        </w:tc>
      </w:tr>
    </w:tbl>
    <w:p w:rsidR="007F5C22" w:rsidRDefault="001E2CC3" w:rsidP="007F5C22">
      <w:pPr>
        <w:ind w:left="360"/>
        <w:rPr>
          <w:b/>
          <w:sz w:val="24"/>
          <w:szCs w:val="24"/>
          <w:u w:val="single"/>
        </w:rPr>
      </w:pPr>
      <w:r w:rsidRPr="001E2CC3">
        <w:rPr>
          <w:b/>
          <w:bCs/>
          <w:noProof/>
          <w:sz w:val="22"/>
          <w:szCs w:val="24"/>
        </w:rPr>
        <w:pict>
          <v:shape id="_x0000_s1156" type="#_x0000_t202" style="position:absolute;left:0;text-align:left;margin-left:-.25pt;margin-top:7.1pt;width:123.85pt;height:110.9pt;z-index:251690496;mso-position-horizontal-relative:text;mso-position-vertical-relative:text" stroked="f">
            <v:textbox>
              <w:txbxContent>
                <w:p w:rsidR="00F56906" w:rsidRDefault="00F56906">
                  <w:r>
                    <w:rPr>
                      <w:noProof/>
                    </w:rPr>
                    <w:drawing>
                      <wp:inline distT="0" distB="0" distL="0" distR="0">
                        <wp:extent cx="1380490" cy="1380490"/>
                        <wp:effectExtent l="19050" t="0" r="0" b="0"/>
                        <wp:docPr id="74" name="Image 74" descr="Résultat de recherche d'images pour &quot;yaourt fait mai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ésultat de recherche d'images pour &quot;yaourt fait maison&quot;"/>
                                <pic:cNvPicPr>
                                  <a:picLocks noChangeAspect="1" noChangeArrowheads="1"/>
                                </pic:cNvPicPr>
                              </pic:nvPicPr>
                              <pic:blipFill>
                                <a:blip r:embed="rId31"/>
                                <a:srcRect/>
                                <a:stretch>
                                  <a:fillRect/>
                                </a:stretch>
                              </pic:blipFill>
                              <pic:spPr bwMode="auto">
                                <a:xfrm>
                                  <a:off x="0" y="0"/>
                                  <a:ext cx="1380490" cy="1380490"/>
                                </a:xfrm>
                                <a:prstGeom prst="rect">
                                  <a:avLst/>
                                </a:prstGeom>
                                <a:noFill/>
                                <a:ln w="9525">
                                  <a:noFill/>
                                  <a:miter lim="800000"/>
                                  <a:headEnd/>
                                  <a:tailEnd/>
                                </a:ln>
                              </pic:spPr>
                            </pic:pic>
                          </a:graphicData>
                        </a:graphic>
                      </wp:inline>
                    </w:drawing>
                  </w:r>
                </w:p>
              </w:txbxContent>
            </v:textbox>
          </v:shape>
        </w:pict>
      </w:r>
      <w:r w:rsidRPr="001E2CC3">
        <w:rPr>
          <w:b/>
          <w:bCs/>
          <w:noProof/>
          <w:sz w:val="22"/>
          <w:szCs w:val="24"/>
        </w:rPr>
        <w:pict>
          <v:shape id="_x0000_s1155" type="#_x0000_t202" style="position:absolute;left:0;text-align:left;margin-left:117.15pt;margin-top:3.85pt;width:361.55pt;height:120pt;z-index:251689472;mso-position-horizontal-relative:text;mso-position-vertical-relative:text" stroked="f">
            <v:textbox>
              <w:txbxContent>
                <w:p w:rsidR="007F5C22" w:rsidRDefault="007F5C22" w:rsidP="00F56906">
                  <w:pPr>
                    <w:jc w:val="right"/>
                  </w:pPr>
                  <w:r w:rsidRPr="007F5C22">
                    <w:rPr>
                      <w:noProof/>
                      <w:sz w:val="24"/>
                      <w:szCs w:val="24"/>
                    </w:rPr>
                    <w:drawing>
                      <wp:inline distT="0" distB="0" distL="0" distR="0">
                        <wp:extent cx="4314053" cy="1435047"/>
                        <wp:effectExtent l="19050" t="0" r="0" b="0"/>
                        <wp:docPr id="6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srcRect b="1104"/>
                                <a:stretch>
                                  <a:fillRect/>
                                </a:stretch>
                              </pic:blipFill>
                              <pic:spPr bwMode="auto">
                                <a:xfrm>
                                  <a:off x="0" y="0"/>
                                  <a:ext cx="4346611" cy="1445877"/>
                                </a:xfrm>
                                <a:prstGeom prst="rect">
                                  <a:avLst/>
                                </a:prstGeom>
                                <a:noFill/>
                                <a:ln w="9525">
                                  <a:noFill/>
                                  <a:miter lim="800000"/>
                                  <a:headEnd/>
                                  <a:tailEnd/>
                                </a:ln>
                              </pic:spPr>
                            </pic:pic>
                          </a:graphicData>
                        </a:graphic>
                      </wp:inline>
                    </w:drawing>
                  </w:r>
                </w:p>
              </w:txbxContent>
            </v:textbox>
          </v:shape>
        </w:pict>
      </w:r>
    </w:p>
    <w:p w:rsidR="007F5C22" w:rsidRDefault="007F5C22" w:rsidP="007F5C22">
      <w:pPr>
        <w:ind w:left="360"/>
        <w:rPr>
          <w:b/>
          <w:sz w:val="24"/>
          <w:szCs w:val="24"/>
          <w:u w:val="single"/>
        </w:rPr>
      </w:pPr>
    </w:p>
    <w:p w:rsidR="007F5C22" w:rsidRDefault="007F5C22" w:rsidP="007F5C22">
      <w:pPr>
        <w:ind w:left="360"/>
        <w:rPr>
          <w:b/>
          <w:sz w:val="24"/>
          <w:szCs w:val="24"/>
          <w:u w:val="single"/>
        </w:rPr>
      </w:pPr>
    </w:p>
    <w:p w:rsidR="007F5C22" w:rsidRDefault="007F5C22" w:rsidP="007F5C22">
      <w:pPr>
        <w:ind w:left="360"/>
        <w:rPr>
          <w:b/>
          <w:sz w:val="24"/>
          <w:szCs w:val="24"/>
          <w:u w:val="single"/>
        </w:rPr>
      </w:pPr>
    </w:p>
    <w:p w:rsidR="007F5C22" w:rsidRDefault="007F5C22" w:rsidP="007F5C22">
      <w:pPr>
        <w:ind w:left="360"/>
        <w:rPr>
          <w:b/>
          <w:sz w:val="24"/>
          <w:szCs w:val="24"/>
          <w:u w:val="single"/>
        </w:rPr>
      </w:pPr>
    </w:p>
    <w:p w:rsidR="00F56906" w:rsidRDefault="00F56906" w:rsidP="007F5C22">
      <w:pPr>
        <w:ind w:left="360"/>
        <w:rPr>
          <w:b/>
          <w:sz w:val="24"/>
          <w:szCs w:val="24"/>
          <w:u w:val="single"/>
        </w:rPr>
      </w:pPr>
    </w:p>
    <w:p w:rsidR="007F5C22" w:rsidRDefault="007F5C22" w:rsidP="007F5C22">
      <w:pPr>
        <w:ind w:left="360"/>
        <w:rPr>
          <w:b/>
          <w:sz w:val="24"/>
          <w:szCs w:val="24"/>
          <w:u w:val="single"/>
        </w:rPr>
      </w:pPr>
    </w:p>
    <w:p w:rsidR="00F56906" w:rsidRDefault="001E2CC3" w:rsidP="007F5C22">
      <w:pPr>
        <w:ind w:left="360"/>
        <w:rPr>
          <w:b/>
          <w:sz w:val="24"/>
          <w:szCs w:val="24"/>
          <w:u w:val="single"/>
        </w:rPr>
      </w:pPr>
      <w:r>
        <w:rPr>
          <w:b/>
          <w:noProof/>
          <w:sz w:val="24"/>
          <w:szCs w:val="24"/>
          <w:u w:val="single"/>
        </w:rPr>
        <w:lastRenderedPageBreak/>
        <w:pict>
          <v:roundrect id="_x0000_s1158" style="position:absolute;left:0;text-align:left;margin-left:-6.05pt;margin-top:-3.8pt;width:90pt;height:24.75pt;z-index:251692544" arcsize="10923f" strokecolor="#95b3d7" strokeweight="1pt">
            <v:fill color2="#b8cce4" focusposition="1" focussize="" focus="100%" type="gradient"/>
            <v:shadow on="t" type="perspective" color="#243f60" opacity=".5" offset="1pt" offset2="-3pt"/>
            <v:textbox style="mso-next-textbox:#_x0000_s1158">
              <w:txbxContent>
                <w:p w:rsidR="00F56906" w:rsidRPr="000D1971" w:rsidRDefault="00F56906" w:rsidP="00F56906">
                  <w:pPr>
                    <w:jc w:val="center"/>
                    <w:rPr>
                      <w:b/>
                      <w:sz w:val="24"/>
                      <w:szCs w:val="24"/>
                    </w:rPr>
                  </w:pPr>
                  <w:r>
                    <w:rPr>
                      <w:b/>
                      <w:sz w:val="24"/>
                      <w:szCs w:val="24"/>
                    </w:rPr>
                    <w:t xml:space="preserve">ACTIVITÉ </w:t>
                  </w:r>
                  <w:r w:rsidR="00F84CE3">
                    <w:rPr>
                      <w:b/>
                      <w:sz w:val="24"/>
                      <w:szCs w:val="24"/>
                    </w:rPr>
                    <w:t>4</w:t>
                  </w:r>
                </w:p>
              </w:txbxContent>
            </v:textbox>
          </v:roundrect>
        </w:pict>
      </w:r>
      <w:r>
        <w:rPr>
          <w:b/>
          <w:noProof/>
          <w:sz w:val="24"/>
          <w:szCs w:val="24"/>
          <w:u w:val="single"/>
        </w:rPr>
        <w:pict>
          <v:roundrect id="_x0000_s1157" style="position:absolute;left:0;text-align:left;margin-left:91.45pt;margin-top:-3.8pt;width:392.25pt;height:24.75pt;z-index:251691520" arcsize="10923f" fillcolor="#92cddc" strokecolor="#92cddc" strokeweight="1pt">
            <v:fill color2="#daeef3" angle="-45" focus="-50%" type="gradient"/>
            <v:shadow on="t" type="perspective" color="#205867" opacity=".5" offset="1pt" offset2="-3pt"/>
            <v:textbox style="mso-next-textbox:#_x0000_s1157">
              <w:txbxContent>
                <w:p w:rsidR="00F56906" w:rsidRPr="00F56906" w:rsidRDefault="00F56906" w:rsidP="00F56906">
                  <w:pPr>
                    <w:jc w:val="center"/>
                    <w:rPr>
                      <w:rFonts w:ascii="Californian FB" w:hAnsi="Californian FB"/>
                      <w:b/>
                      <w:sz w:val="32"/>
                      <w:szCs w:val="24"/>
                      <w:u w:val="single"/>
                    </w:rPr>
                  </w:pPr>
                  <w:r>
                    <w:rPr>
                      <w:b/>
                      <w:sz w:val="24"/>
                      <w:szCs w:val="24"/>
                    </w:rPr>
                    <w:t xml:space="preserve">DISTINGUER </w:t>
                  </w:r>
                  <w:r>
                    <w:rPr>
                      <w:sz w:val="24"/>
                      <w:szCs w:val="24"/>
                    </w:rPr>
                    <w:t xml:space="preserve">LES DIFFERENTES SORTES </w:t>
                  </w:r>
                  <w:r w:rsidRPr="00F56906">
                    <w:rPr>
                      <w:b/>
                      <w:sz w:val="24"/>
                      <w:szCs w:val="24"/>
                    </w:rPr>
                    <w:t>DE FROMAGES</w:t>
                  </w:r>
                </w:p>
                <w:p w:rsidR="00F56906" w:rsidRPr="000D1971" w:rsidRDefault="00F56906" w:rsidP="00F56906">
                  <w:pPr>
                    <w:jc w:val="center"/>
                    <w:rPr>
                      <w:sz w:val="24"/>
                      <w:szCs w:val="24"/>
                    </w:rPr>
                  </w:pPr>
                </w:p>
              </w:txbxContent>
            </v:textbox>
          </v:roundrect>
        </w:pict>
      </w:r>
    </w:p>
    <w:p w:rsidR="00F56906" w:rsidRDefault="00F56906" w:rsidP="007F5C22">
      <w:pPr>
        <w:ind w:left="360"/>
        <w:rPr>
          <w:b/>
          <w:sz w:val="24"/>
          <w:szCs w:val="24"/>
          <w:u w:val="single"/>
        </w:rPr>
      </w:pPr>
    </w:p>
    <w:p w:rsidR="00EE53C9" w:rsidRPr="009242A6" w:rsidRDefault="00EE53C9" w:rsidP="005F4912">
      <w:pPr>
        <w:rPr>
          <w:sz w:val="24"/>
          <w:szCs w:val="24"/>
        </w:rPr>
      </w:pPr>
    </w:p>
    <w:p w:rsidR="00EE53C9" w:rsidRPr="009242A6" w:rsidRDefault="00EE53C9" w:rsidP="005F4912">
      <w:pPr>
        <w:rPr>
          <w:sz w:val="24"/>
          <w:szCs w:val="24"/>
        </w:rPr>
      </w:pPr>
      <w:r w:rsidRPr="009242A6">
        <w:rPr>
          <w:sz w:val="24"/>
          <w:szCs w:val="24"/>
        </w:rPr>
        <w:t xml:space="preserve">Le fromage est un produit laitier obtenu par la coagulation du lait (cru ou </w:t>
      </w:r>
      <w:r w:rsidR="00947103" w:rsidRPr="009242A6">
        <w:rPr>
          <w:sz w:val="24"/>
          <w:szCs w:val="24"/>
        </w:rPr>
        <w:t>pasteurisé</w:t>
      </w:r>
      <w:r w:rsidRPr="009242A6">
        <w:rPr>
          <w:sz w:val="24"/>
          <w:szCs w:val="24"/>
        </w:rPr>
        <w:t>) de vache, de chèvre ou de brebis.</w:t>
      </w:r>
    </w:p>
    <w:p w:rsidR="00EE53C9" w:rsidRPr="009242A6" w:rsidRDefault="00EE53C9" w:rsidP="005F4912">
      <w:pPr>
        <w:rPr>
          <w:sz w:val="24"/>
          <w:szCs w:val="24"/>
        </w:rPr>
      </w:pPr>
      <w:r w:rsidRPr="009242A6">
        <w:rPr>
          <w:sz w:val="24"/>
          <w:szCs w:val="24"/>
        </w:rPr>
        <w:t xml:space="preserve">La protéine intervenant dans la coagulation du lait s’appelle la </w:t>
      </w:r>
      <w:r w:rsidRPr="009242A6">
        <w:rPr>
          <w:b/>
          <w:sz w:val="24"/>
          <w:szCs w:val="24"/>
        </w:rPr>
        <w:t>Caséine.</w:t>
      </w:r>
      <w:r w:rsidRPr="009242A6">
        <w:rPr>
          <w:sz w:val="24"/>
          <w:szCs w:val="24"/>
        </w:rPr>
        <w:t xml:space="preserve"> Elle a</w:t>
      </w:r>
      <w:r w:rsidR="00FE6183">
        <w:rPr>
          <w:sz w:val="24"/>
          <w:szCs w:val="24"/>
        </w:rPr>
        <w:t xml:space="preserve">git sous l’action de la présure </w:t>
      </w:r>
      <w:r w:rsidR="00FE6183">
        <w:rPr>
          <w:szCs w:val="24"/>
        </w:rPr>
        <w:t>(c</w:t>
      </w:r>
      <w:r w:rsidR="00FE6183">
        <w:rPr>
          <w:sz w:val="24"/>
          <w:szCs w:val="24"/>
        </w:rPr>
        <w:t>’</w:t>
      </w:r>
      <w:r w:rsidR="00FE6183">
        <w:rPr>
          <w:rStyle w:val="st"/>
        </w:rPr>
        <w:t xml:space="preserve">est l’extrait de la caillette (le quatrième estomac) de jeunes ruminants. Elle est constituée d'enzymes actives appelées </w:t>
      </w:r>
      <w:proofErr w:type="spellStart"/>
      <w:r w:rsidR="00FE6183">
        <w:rPr>
          <w:rStyle w:val="st"/>
        </w:rPr>
        <w:t>chymosine</w:t>
      </w:r>
      <w:proofErr w:type="spellEnd"/>
      <w:r w:rsidR="00FE6183">
        <w:rPr>
          <w:rStyle w:val="st"/>
        </w:rPr>
        <w:t xml:space="preserve"> et pepsine)</w:t>
      </w:r>
    </w:p>
    <w:p w:rsidR="00301985" w:rsidRPr="009242A6" w:rsidRDefault="00301985" w:rsidP="005F4912">
      <w:pPr>
        <w:rPr>
          <w:sz w:val="24"/>
          <w:szCs w:val="24"/>
        </w:rPr>
      </w:pPr>
      <w:r w:rsidRPr="009242A6">
        <w:rPr>
          <w:b/>
          <w:sz w:val="24"/>
          <w:szCs w:val="24"/>
        </w:rPr>
        <w:t xml:space="preserve">Il existe </w:t>
      </w:r>
      <w:r w:rsidRPr="009242A6">
        <w:rPr>
          <w:b/>
          <w:color w:val="FF0000"/>
          <w:sz w:val="24"/>
          <w:szCs w:val="24"/>
        </w:rPr>
        <w:t>8</w:t>
      </w:r>
      <w:r w:rsidRPr="009242A6">
        <w:rPr>
          <w:b/>
          <w:sz w:val="24"/>
          <w:szCs w:val="24"/>
        </w:rPr>
        <w:t xml:space="preserve"> familles de fromages</w:t>
      </w:r>
      <w:r w:rsidRPr="009242A6">
        <w:rPr>
          <w:sz w:val="24"/>
          <w:szCs w:val="24"/>
        </w:rPr>
        <w:t> :</w:t>
      </w:r>
    </w:p>
    <w:p w:rsidR="00301985" w:rsidRPr="009242A6" w:rsidRDefault="00301985" w:rsidP="005F4912">
      <w:pPr>
        <w:rPr>
          <w:sz w:val="24"/>
          <w:szCs w:val="24"/>
        </w:rPr>
      </w:pP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3119"/>
        <w:gridCol w:w="5528"/>
      </w:tblGrid>
      <w:tr w:rsidR="00211CA0" w:rsidRPr="009242A6" w:rsidTr="00211CA0">
        <w:tc>
          <w:tcPr>
            <w:tcW w:w="2694" w:type="dxa"/>
            <w:tcBorders>
              <w:top w:val="nil"/>
              <w:left w:val="nil"/>
            </w:tcBorders>
          </w:tcPr>
          <w:p w:rsidR="00211CA0" w:rsidRPr="009242A6" w:rsidRDefault="00211CA0" w:rsidP="009A6CEB">
            <w:pPr>
              <w:jc w:val="center"/>
              <w:rPr>
                <w:color w:val="000000"/>
                <w:sz w:val="24"/>
                <w:szCs w:val="24"/>
              </w:rPr>
            </w:pPr>
          </w:p>
        </w:tc>
        <w:tc>
          <w:tcPr>
            <w:tcW w:w="8647" w:type="dxa"/>
            <w:gridSpan w:val="2"/>
            <w:tcBorders>
              <w:right w:val="single" w:sz="4" w:space="0" w:color="auto"/>
            </w:tcBorders>
          </w:tcPr>
          <w:p w:rsidR="00211CA0" w:rsidRPr="009242A6" w:rsidRDefault="00211CA0" w:rsidP="00132FFB">
            <w:pPr>
              <w:jc w:val="center"/>
              <w:rPr>
                <w:sz w:val="24"/>
                <w:szCs w:val="24"/>
              </w:rPr>
            </w:pPr>
            <w:r w:rsidRPr="009242A6">
              <w:rPr>
                <w:b/>
                <w:sz w:val="24"/>
                <w:szCs w:val="24"/>
              </w:rPr>
              <w:t>Descriptions</w:t>
            </w:r>
          </w:p>
        </w:tc>
      </w:tr>
      <w:tr w:rsidR="00211CA0" w:rsidRPr="009242A6" w:rsidTr="00F56906">
        <w:tc>
          <w:tcPr>
            <w:tcW w:w="2694" w:type="dxa"/>
            <w:tcBorders>
              <w:bottom w:val="nil"/>
            </w:tcBorders>
            <w:vAlign w:val="center"/>
          </w:tcPr>
          <w:p w:rsidR="00211CA0" w:rsidRPr="009242A6" w:rsidRDefault="00F56906" w:rsidP="00F56906">
            <w:pPr>
              <w:rPr>
                <w:sz w:val="24"/>
                <w:szCs w:val="24"/>
              </w:rPr>
            </w:pPr>
            <w:r>
              <w:rPr>
                <w:noProof/>
              </w:rPr>
              <w:drawing>
                <wp:inline distT="0" distB="0" distL="0" distR="0">
                  <wp:extent cx="1537901" cy="864087"/>
                  <wp:effectExtent l="19050" t="0" r="5149" b="0"/>
                  <wp:docPr id="77" name="Image 7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associée"/>
                          <pic:cNvPicPr>
                            <a:picLocks noChangeAspect="1" noChangeArrowheads="1"/>
                          </pic:cNvPicPr>
                        </pic:nvPicPr>
                        <pic:blipFill>
                          <a:blip r:embed="rId33" cstate="print"/>
                          <a:srcRect/>
                          <a:stretch>
                            <a:fillRect/>
                          </a:stretch>
                        </pic:blipFill>
                        <pic:spPr bwMode="auto">
                          <a:xfrm>
                            <a:off x="0" y="0"/>
                            <a:ext cx="1541071" cy="865868"/>
                          </a:xfrm>
                          <a:prstGeom prst="rect">
                            <a:avLst/>
                          </a:prstGeom>
                          <a:noFill/>
                          <a:ln w="9525">
                            <a:noFill/>
                            <a:miter lim="800000"/>
                            <a:headEnd/>
                            <a:tailEnd/>
                          </a:ln>
                        </pic:spPr>
                      </pic:pic>
                    </a:graphicData>
                  </a:graphic>
                </wp:inline>
              </w:drawing>
            </w:r>
          </w:p>
        </w:tc>
        <w:tc>
          <w:tcPr>
            <w:tcW w:w="8647" w:type="dxa"/>
            <w:gridSpan w:val="2"/>
            <w:tcBorders>
              <w:right w:val="single" w:sz="4" w:space="0" w:color="auto"/>
            </w:tcBorders>
            <w:vAlign w:val="center"/>
          </w:tcPr>
          <w:p w:rsidR="009A6CEB" w:rsidRPr="009242A6" w:rsidRDefault="00F63015" w:rsidP="00F56906">
            <w:pPr>
              <w:rPr>
                <w:sz w:val="24"/>
                <w:szCs w:val="24"/>
              </w:rPr>
            </w:pPr>
            <w:r>
              <w:rPr>
                <w:b/>
                <w:noProof/>
                <w:sz w:val="24"/>
                <w:szCs w:val="24"/>
              </w:rPr>
              <w:pict>
                <v:shape id="_x0000_s1169" type="#_x0000_t202" style="position:absolute;margin-left:-5.3pt;margin-top:.25pt;width:432.55pt;height:14.95pt;z-index:251701760;mso-position-horizontal-relative:text;mso-position-vertical-relative:text" fillcolor="white [3201]" strokecolor="#c0504d [3205]" strokeweight="1.5pt">
                  <v:shadow color="#868686"/>
                  <v:textbox>
                    <w:txbxContent>
                      <w:p w:rsidR="00F63015" w:rsidRDefault="00F63015" w:rsidP="00F63015"/>
                    </w:txbxContent>
                  </v:textbox>
                </v:shape>
              </w:pict>
            </w:r>
            <w:r w:rsidR="00211CA0" w:rsidRPr="009242A6">
              <w:rPr>
                <w:b/>
                <w:sz w:val="24"/>
                <w:szCs w:val="24"/>
              </w:rPr>
              <w:t>Les fromages frais :</w:t>
            </w:r>
            <w:r w:rsidR="00211CA0" w:rsidRPr="009242A6">
              <w:rPr>
                <w:sz w:val="24"/>
                <w:szCs w:val="24"/>
              </w:rPr>
              <w:t xml:space="preserve"> </w:t>
            </w:r>
          </w:p>
          <w:p w:rsidR="00F56906" w:rsidRPr="00F56906" w:rsidRDefault="00F56906" w:rsidP="00F56906">
            <w:pPr>
              <w:rPr>
                <w:szCs w:val="24"/>
              </w:rPr>
            </w:pPr>
            <w:r w:rsidRPr="00F56906">
              <w:rPr>
                <w:szCs w:val="24"/>
              </w:rPr>
              <w:t>Les fromages frais ou fromages blancs sont des fromages qui n’ont pas subi d’affinage. Fromages à la texture onctueuse et fondante, ils sont caractérisés également par leur forte teneur en eau, la matière sèche étant le plus souvent de l’ordre de 23%.</w:t>
            </w:r>
          </w:p>
          <w:p w:rsidR="00F56906" w:rsidRPr="00F56906" w:rsidRDefault="00F56906" w:rsidP="00F56906">
            <w:pPr>
              <w:rPr>
                <w:szCs w:val="24"/>
              </w:rPr>
            </w:pPr>
            <w:r w:rsidRPr="00F56906">
              <w:rPr>
                <w:szCs w:val="24"/>
              </w:rPr>
              <w:t>Fromages de couleur blanche, les fromages frais ont une saveur douce, légèrement acidulée, parfois aromatisée.</w:t>
            </w:r>
          </w:p>
          <w:p w:rsidR="00F56906" w:rsidRPr="002A29FE" w:rsidRDefault="00962B11" w:rsidP="00F56906">
            <w:pPr>
              <w:pStyle w:val="NormalWeb"/>
              <w:spacing w:before="0" w:beforeAutospacing="0" w:after="0" w:afterAutospacing="0"/>
              <w:rPr>
                <w:sz w:val="22"/>
              </w:rPr>
            </w:pPr>
            <w:r w:rsidRPr="002A29FE">
              <w:rPr>
                <w:b/>
                <w:sz w:val="22"/>
              </w:rPr>
              <w:t>Exemples :</w:t>
            </w:r>
            <w:r w:rsidR="00F56906" w:rsidRPr="002A29FE">
              <w:rPr>
                <w:sz w:val="22"/>
              </w:rPr>
              <w:t xml:space="preserve"> </w:t>
            </w:r>
          </w:p>
          <w:p w:rsidR="00F56906" w:rsidRPr="00F56906" w:rsidRDefault="00F56906" w:rsidP="00F56906">
            <w:pPr>
              <w:pStyle w:val="NormalWeb"/>
              <w:spacing w:before="0" w:beforeAutospacing="0" w:after="0" w:afterAutospacing="0"/>
              <w:rPr>
                <w:sz w:val="20"/>
              </w:rPr>
            </w:pPr>
            <w:r w:rsidRPr="00F56906">
              <w:rPr>
                <w:sz w:val="20"/>
              </w:rPr>
              <w:t xml:space="preserve">Les fromages frais tels que </w:t>
            </w:r>
            <w:r w:rsidRPr="00F56906">
              <w:rPr>
                <w:b/>
                <w:sz w:val="20"/>
              </w:rPr>
              <w:t>faisselle</w:t>
            </w:r>
            <w:r w:rsidRPr="00F56906">
              <w:rPr>
                <w:sz w:val="20"/>
              </w:rPr>
              <w:t xml:space="preserve"> et </w:t>
            </w:r>
            <w:r w:rsidRPr="00F56906">
              <w:rPr>
                <w:b/>
                <w:sz w:val="20"/>
              </w:rPr>
              <w:t>fromage blanc</w:t>
            </w:r>
            <w:r w:rsidRPr="00F56906">
              <w:rPr>
                <w:sz w:val="20"/>
              </w:rPr>
              <w:t>. Ils sont tout deux très riche en eau. A noter que la faisselle tient son nom du récipient qui contient le fromage.</w:t>
            </w:r>
          </w:p>
          <w:p w:rsidR="00F56906" w:rsidRPr="00F56906" w:rsidRDefault="00F56906" w:rsidP="00F56906">
            <w:pPr>
              <w:rPr>
                <w:szCs w:val="24"/>
              </w:rPr>
            </w:pPr>
            <w:r w:rsidRPr="00F56906">
              <w:rPr>
                <w:szCs w:val="24"/>
              </w:rPr>
              <w:t xml:space="preserve">Les fromages tels </w:t>
            </w:r>
            <w:r w:rsidRPr="00F56906">
              <w:rPr>
                <w:b/>
                <w:szCs w:val="24"/>
              </w:rPr>
              <w:t>carré frais</w:t>
            </w:r>
            <w:r w:rsidRPr="00F56906">
              <w:rPr>
                <w:szCs w:val="24"/>
              </w:rPr>
              <w:t xml:space="preserve"> ou </w:t>
            </w:r>
            <w:r w:rsidRPr="00F56906">
              <w:rPr>
                <w:b/>
                <w:szCs w:val="24"/>
              </w:rPr>
              <w:t>petit suisse</w:t>
            </w:r>
            <w:r w:rsidRPr="00F56906">
              <w:rPr>
                <w:szCs w:val="24"/>
              </w:rPr>
              <w:t xml:space="preserve"> sont plus fermes et doux, du fait d’un égouttage plus important.</w:t>
            </w:r>
          </w:p>
          <w:p w:rsidR="00962B11" w:rsidRPr="006B32DF" w:rsidRDefault="00F56906" w:rsidP="00F56906">
            <w:pPr>
              <w:rPr>
                <w:szCs w:val="24"/>
              </w:rPr>
            </w:pPr>
            <w:r w:rsidRPr="00F56906">
              <w:rPr>
                <w:szCs w:val="24"/>
              </w:rPr>
              <w:t xml:space="preserve">Enfin chaque région a ses </w:t>
            </w:r>
            <w:r w:rsidRPr="00F56906">
              <w:rPr>
                <w:b/>
                <w:szCs w:val="24"/>
              </w:rPr>
              <w:t>spécialités de fromages frais</w:t>
            </w:r>
            <w:r w:rsidRPr="00F56906">
              <w:rPr>
                <w:szCs w:val="24"/>
              </w:rPr>
              <w:t>, comme la brousse de Provence ou les crémets d’Anjou par exemple.</w:t>
            </w:r>
          </w:p>
        </w:tc>
      </w:tr>
      <w:tr w:rsidR="00211CA0" w:rsidRPr="009242A6" w:rsidTr="00211CA0">
        <w:tc>
          <w:tcPr>
            <w:tcW w:w="2694" w:type="dxa"/>
          </w:tcPr>
          <w:p w:rsidR="00211CA0" w:rsidRPr="009242A6" w:rsidRDefault="002A29FE" w:rsidP="009A6CEB">
            <w:pPr>
              <w:jc w:val="center"/>
              <w:rPr>
                <w:noProof/>
                <w:sz w:val="24"/>
                <w:szCs w:val="24"/>
              </w:rPr>
            </w:pPr>
            <w:r>
              <w:rPr>
                <w:noProof/>
              </w:rPr>
              <w:drawing>
                <wp:inline distT="0" distB="0" distL="0" distR="0">
                  <wp:extent cx="1305955" cy="1046205"/>
                  <wp:effectExtent l="19050" t="0" r="8495" b="0"/>
                  <wp:docPr id="80" name="Image 80" descr="Résultat de recherche d'images pour &quot;pates molles a croute fleu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ésultat de recherche d'images pour &quot;pates molles a croute fleurie&quot;"/>
                          <pic:cNvPicPr>
                            <a:picLocks noChangeAspect="1" noChangeArrowheads="1"/>
                          </pic:cNvPicPr>
                        </pic:nvPicPr>
                        <pic:blipFill>
                          <a:blip r:embed="rId34" cstate="print"/>
                          <a:srcRect l="16362" r="8724"/>
                          <a:stretch>
                            <a:fillRect/>
                          </a:stretch>
                        </pic:blipFill>
                        <pic:spPr bwMode="auto">
                          <a:xfrm>
                            <a:off x="0" y="0"/>
                            <a:ext cx="1305955" cy="1046205"/>
                          </a:xfrm>
                          <a:prstGeom prst="rect">
                            <a:avLst/>
                          </a:prstGeom>
                          <a:noFill/>
                          <a:ln w="9525">
                            <a:noFill/>
                            <a:miter lim="800000"/>
                            <a:headEnd/>
                            <a:tailEnd/>
                          </a:ln>
                        </pic:spPr>
                      </pic:pic>
                    </a:graphicData>
                  </a:graphic>
                </wp:inline>
              </w:drawing>
            </w:r>
          </w:p>
        </w:tc>
        <w:tc>
          <w:tcPr>
            <w:tcW w:w="8647" w:type="dxa"/>
            <w:gridSpan w:val="2"/>
            <w:tcBorders>
              <w:right w:val="single" w:sz="4" w:space="0" w:color="auto"/>
            </w:tcBorders>
          </w:tcPr>
          <w:p w:rsidR="006B32DF" w:rsidRDefault="00F63015" w:rsidP="00132FFB">
            <w:pPr>
              <w:jc w:val="both"/>
              <w:rPr>
                <w:sz w:val="24"/>
              </w:rPr>
            </w:pPr>
            <w:r>
              <w:rPr>
                <w:b/>
                <w:noProof/>
                <w:sz w:val="24"/>
              </w:rPr>
              <w:pict>
                <v:shape id="_x0000_s1170" type="#_x0000_t202" style="position:absolute;left:0;text-align:left;margin-left:-5.6pt;margin-top:-.8pt;width:432.55pt;height:14.95pt;z-index:251702784;mso-position-horizontal-relative:text;mso-position-vertical-relative:text" fillcolor="white [3201]" strokecolor="#c0504d [3205]" strokeweight="1.5pt">
                  <v:shadow color="#868686"/>
                  <v:textbox>
                    <w:txbxContent>
                      <w:p w:rsidR="00F63015" w:rsidRDefault="00F63015" w:rsidP="00F63015"/>
                    </w:txbxContent>
                  </v:textbox>
                </v:shape>
              </w:pict>
            </w:r>
            <w:r w:rsidR="00211CA0" w:rsidRPr="002A29FE">
              <w:rPr>
                <w:b/>
                <w:sz w:val="24"/>
              </w:rPr>
              <w:t>Les fromages à pâte molle à croûtes fleuri</w:t>
            </w:r>
            <w:r w:rsidR="002A29FE" w:rsidRPr="002A29FE">
              <w:rPr>
                <w:b/>
                <w:sz w:val="24"/>
              </w:rPr>
              <w:t> :</w:t>
            </w:r>
            <w:r w:rsidR="00211CA0" w:rsidRPr="002A29FE">
              <w:rPr>
                <w:sz w:val="24"/>
              </w:rPr>
              <w:t> </w:t>
            </w:r>
          </w:p>
          <w:p w:rsidR="00211CA0" w:rsidRDefault="002A29FE" w:rsidP="00132FFB">
            <w:pPr>
              <w:jc w:val="both"/>
            </w:pPr>
            <w:r w:rsidRPr="002A29FE">
              <w:t>Les fromages de cette famille passent par un affinage maîtrisé de 2 à 6 semaines. Il s’agit de fromages dont la croûte est blanche, de texture duveteuse. La pâte est souple et onctueuse. On leur attribue des parfums de champignon, de levure, de mousse ou encore de terre humide, et leur saveur fait penser aux arômes du champignon, de la noisette et du beurre.</w:t>
            </w:r>
          </w:p>
          <w:p w:rsidR="006B32DF" w:rsidRPr="00C54A88" w:rsidRDefault="006B32DF" w:rsidP="00132FFB">
            <w:pPr>
              <w:jc w:val="both"/>
              <w:rPr>
                <w:color w:val="000000"/>
                <w:sz w:val="8"/>
              </w:rPr>
            </w:pPr>
          </w:p>
          <w:p w:rsidR="00962B11" w:rsidRDefault="00F63015" w:rsidP="00132FFB">
            <w:pPr>
              <w:jc w:val="both"/>
              <w:rPr>
                <w:b/>
                <w:color w:val="000000"/>
                <w:sz w:val="24"/>
                <w:szCs w:val="24"/>
              </w:rPr>
            </w:pPr>
            <w:r>
              <w:rPr>
                <w:b/>
                <w:noProof/>
                <w:sz w:val="24"/>
                <w:szCs w:val="24"/>
              </w:rPr>
              <w:pict>
                <v:shape id="_x0000_s1177" type="#_x0000_t202" style="position:absolute;left:0;text-align:left;margin-left:-5.3pt;margin-top:13.95pt;width:432.55pt;height:22.7pt;z-index:251709952" fillcolor="white [3201]" strokecolor="#0070c0" strokeweight="1.5pt">
                  <v:shadow color="#868686"/>
                  <v:textbox>
                    <w:txbxContent>
                      <w:p w:rsidR="00F63015" w:rsidRDefault="00F63015" w:rsidP="00F63015"/>
                    </w:txbxContent>
                  </v:textbox>
                </v:shape>
              </w:pict>
            </w:r>
            <w:r w:rsidR="00962B11" w:rsidRPr="006B32DF">
              <w:rPr>
                <w:b/>
                <w:color w:val="000000"/>
                <w:sz w:val="24"/>
                <w:szCs w:val="24"/>
              </w:rPr>
              <w:t>Exemples :</w:t>
            </w:r>
            <w:r w:rsidR="002A29FE" w:rsidRPr="006B32DF">
              <w:rPr>
                <w:b/>
                <w:color w:val="000000"/>
                <w:sz w:val="24"/>
                <w:szCs w:val="24"/>
              </w:rPr>
              <w:t xml:space="preserve"> </w:t>
            </w:r>
          </w:p>
          <w:p w:rsidR="00B50A97" w:rsidRDefault="00B50A97" w:rsidP="00132FFB">
            <w:pPr>
              <w:jc w:val="both"/>
              <w:rPr>
                <w:b/>
                <w:color w:val="000000"/>
                <w:sz w:val="24"/>
                <w:szCs w:val="24"/>
              </w:rPr>
            </w:pPr>
          </w:p>
          <w:p w:rsidR="006B32DF" w:rsidRPr="006B32DF" w:rsidRDefault="006B32DF" w:rsidP="00132FFB">
            <w:pPr>
              <w:jc w:val="both"/>
              <w:rPr>
                <w:b/>
                <w:sz w:val="24"/>
                <w:szCs w:val="24"/>
              </w:rPr>
            </w:pPr>
          </w:p>
        </w:tc>
      </w:tr>
      <w:tr w:rsidR="00211CA0" w:rsidRPr="009242A6" w:rsidTr="00211CA0">
        <w:tc>
          <w:tcPr>
            <w:tcW w:w="2694" w:type="dxa"/>
          </w:tcPr>
          <w:p w:rsidR="00211CA0" w:rsidRPr="009242A6" w:rsidRDefault="00F63015" w:rsidP="009A6CEB">
            <w:pPr>
              <w:jc w:val="center"/>
              <w:rPr>
                <w:noProof/>
                <w:sz w:val="24"/>
                <w:szCs w:val="24"/>
              </w:rPr>
            </w:pPr>
            <w:r>
              <w:rPr>
                <w:b/>
                <w:noProof/>
                <w:sz w:val="24"/>
                <w:szCs w:val="24"/>
              </w:rPr>
              <w:pict>
                <v:shape id="_x0000_s1172" type="#_x0000_t202" style="position:absolute;left:0;text-align:left;margin-left:128.6pt;margin-top:83.6pt;width:432.55pt;height:14.95pt;z-index:251704832;mso-position-horizontal-relative:text;mso-position-vertical-relative:text" fillcolor="white [3201]" strokecolor="#c0504d [3205]" strokeweight="1.5pt">
                  <v:shadow color="#868686"/>
                  <v:textbox>
                    <w:txbxContent>
                      <w:p w:rsidR="00F63015" w:rsidRDefault="00F63015" w:rsidP="00F63015"/>
                    </w:txbxContent>
                  </v:textbox>
                </v:shape>
              </w:pict>
            </w:r>
            <w:r>
              <w:rPr>
                <w:b/>
                <w:noProof/>
                <w:sz w:val="24"/>
              </w:rPr>
              <w:pict>
                <v:shape id="_x0000_s1171" type="#_x0000_t202" style="position:absolute;left:0;text-align:left;margin-left:128.6pt;margin-top:-.7pt;width:432.55pt;height:14.95pt;z-index:251703808;mso-position-horizontal-relative:text;mso-position-vertical-relative:text" fillcolor="white [3201]" strokecolor="#c0504d [3205]" strokeweight="1.5pt">
                  <v:shadow color="#868686"/>
                  <v:textbox>
                    <w:txbxContent>
                      <w:p w:rsidR="00F63015" w:rsidRDefault="00F63015" w:rsidP="00F63015"/>
                    </w:txbxContent>
                  </v:textbox>
                </v:shape>
              </w:pict>
            </w:r>
            <w:r w:rsidR="006B32DF">
              <w:rPr>
                <w:noProof/>
              </w:rPr>
              <w:drawing>
                <wp:inline distT="0" distB="0" distL="0" distR="0">
                  <wp:extent cx="1353612" cy="1070919"/>
                  <wp:effectExtent l="19050" t="0" r="0" b="0"/>
                  <wp:docPr id="83" name="Image 8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associée"/>
                          <pic:cNvPicPr>
                            <a:picLocks noChangeAspect="1" noChangeArrowheads="1"/>
                          </pic:cNvPicPr>
                        </pic:nvPicPr>
                        <pic:blipFill>
                          <a:blip r:embed="rId35" cstate="print"/>
                          <a:srcRect l="14820" r="14619"/>
                          <a:stretch>
                            <a:fillRect/>
                          </a:stretch>
                        </pic:blipFill>
                        <pic:spPr bwMode="auto">
                          <a:xfrm>
                            <a:off x="0" y="0"/>
                            <a:ext cx="1356669" cy="1073338"/>
                          </a:xfrm>
                          <a:prstGeom prst="rect">
                            <a:avLst/>
                          </a:prstGeom>
                          <a:noFill/>
                          <a:ln w="9525">
                            <a:noFill/>
                            <a:miter lim="800000"/>
                            <a:headEnd/>
                            <a:tailEnd/>
                          </a:ln>
                        </pic:spPr>
                      </pic:pic>
                    </a:graphicData>
                  </a:graphic>
                </wp:inline>
              </w:drawing>
            </w:r>
          </w:p>
        </w:tc>
        <w:tc>
          <w:tcPr>
            <w:tcW w:w="8647" w:type="dxa"/>
            <w:gridSpan w:val="2"/>
            <w:tcBorders>
              <w:right w:val="single" w:sz="4" w:space="0" w:color="auto"/>
            </w:tcBorders>
          </w:tcPr>
          <w:p w:rsidR="002A29FE" w:rsidRDefault="00211CA0" w:rsidP="00EA3C7F">
            <w:pPr>
              <w:rPr>
                <w:color w:val="000000"/>
                <w:sz w:val="24"/>
                <w:szCs w:val="24"/>
              </w:rPr>
            </w:pPr>
            <w:r w:rsidRPr="009242A6">
              <w:rPr>
                <w:b/>
                <w:sz w:val="24"/>
                <w:szCs w:val="24"/>
              </w:rPr>
              <w:t>Les fromages à pâte persillée :</w:t>
            </w:r>
            <w:r w:rsidRPr="009242A6">
              <w:rPr>
                <w:color w:val="000000"/>
                <w:sz w:val="24"/>
                <w:szCs w:val="24"/>
              </w:rPr>
              <w:t xml:space="preserve"> </w:t>
            </w:r>
          </w:p>
          <w:p w:rsidR="00211CA0" w:rsidRDefault="002A29FE" w:rsidP="00EA3C7F">
            <w:pPr>
              <w:rPr>
                <w:color w:val="000000"/>
                <w:szCs w:val="24"/>
              </w:rPr>
            </w:pPr>
            <w:r w:rsidRPr="002A29FE">
              <w:rPr>
                <w:color w:val="000000"/>
                <w:szCs w:val="24"/>
              </w:rPr>
              <w:t>A</w:t>
            </w:r>
            <w:r w:rsidR="00211CA0" w:rsidRPr="002A29FE">
              <w:rPr>
                <w:color w:val="000000"/>
                <w:szCs w:val="24"/>
              </w:rPr>
              <w:t>vant l'affinage, ces fromages sont percés de trous avec de fines aiguilles. Un pénicillium s'y développe, ce qui crée les marbrures bleues.</w:t>
            </w:r>
            <w:r w:rsidRPr="002A29FE">
              <w:rPr>
                <w:color w:val="000000"/>
                <w:szCs w:val="24"/>
              </w:rPr>
              <w:t xml:space="preserve"> Ils sont souvent synonymes de fromages de montagne.</w:t>
            </w:r>
          </w:p>
          <w:p w:rsidR="006B32DF" w:rsidRPr="00C54A88" w:rsidRDefault="006B32DF" w:rsidP="00EA3C7F">
            <w:pPr>
              <w:rPr>
                <w:color w:val="000000"/>
                <w:sz w:val="8"/>
                <w:szCs w:val="24"/>
              </w:rPr>
            </w:pPr>
          </w:p>
          <w:p w:rsidR="00962B11" w:rsidRDefault="00B50A97" w:rsidP="00EA3C7F">
            <w:pPr>
              <w:rPr>
                <w:b/>
                <w:color w:val="000000"/>
                <w:sz w:val="24"/>
                <w:szCs w:val="24"/>
              </w:rPr>
            </w:pPr>
            <w:r>
              <w:rPr>
                <w:b/>
                <w:noProof/>
                <w:sz w:val="24"/>
                <w:szCs w:val="24"/>
              </w:rPr>
              <w:pict>
                <v:shape id="_x0000_s1178" type="#_x0000_t202" style="position:absolute;margin-left:91.6pt;margin-top:11.75pt;width:334.85pt;height:26.6pt;z-index:251710976" fillcolor="white [3201]" strokecolor="#0070c0" strokeweight="1.5pt">
                  <v:shadow color="#868686"/>
                  <v:textbox>
                    <w:txbxContent>
                      <w:p w:rsidR="00B50A97" w:rsidRDefault="00B50A97" w:rsidP="00B50A97"/>
                    </w:txbxContent>
                  </v:textbox>
                </v:shape>
              </w:pict>
            </w:r>
            <w:r w:rsidR="00962B11" w:rsidRPr="009242A6">
              <w:rPr>
                <w:b/>
                <w:color w:val="000000"/>
                <w:sz w:val="24"/>
                <w:szCs w:val="24"/>
              </w:rPr>
              <w:t>Exemples :</w:t>
            </w:r>
          </w:p>
          <w:p w:rsidR="006B32DF" w:rsidRDefault="006B32DF" w:rsidP="00EA3C7F">
            <w:pPr>
              <w:rPr>
                <w:color w:val="000000"/>
                <w:sz w:val="24"/>
                <w:szCs w:val="24"/>
              </w:rPr>
            </w:pPr>
            <w:r>
              <w:rPr>
                <w:b/>
                <w:color w:val="000000"/>
                <w:sz w:val="24"/>
                <w:szCs w:val="24"/>
              </w:rPr>
              <w:t xml:space="preserve">Au lait de vache : </w:t>
            </w:r>
          </w:p>
          <w:p w:rsidR="006B32DF" w:rsidRPr="006B32DF" w:rsidRDefault="006B32DF" w:rsidP="00B50A97">
            <w:pPr>
              <w:rPr>
                <w:sz w:val="24"/>
                <w:szCs w:val="24"/>
              </w:rPr>
            </w:pPr>
            <w:r>
              <w:rPr>
                <w:b/>
                <w:color w:val="000000"/>
                <w:sz w:val="24"/>
                <w:szCs w:val="24"/>
              </w:rPr>
              <w:t xml:space="preserve">Au lait de brebis : </w:t>
            </w:r>
          </w:p>
        </w:tc>
      </w:tr>
      <w:tr w:rsidR="00211CA0" w:rsidRPr="009242A6" w:rsidTr="00211CA0">
        <w:tc>
          <w:tcPr>
            <w:tcW w:w="2694" w:type="dxa"/>
          </w:tcPr>
          <w:p w:rsidR="00211CA0" w:rsidRPr="009242A6" w:rsidRDefault="006B32DF" w:rsidP="009A6CEB">
            <w:pPr>
              <w:jc w:val="center"/>
              <w:rPr>
                <w:sz w:val="24"/>
                <w:szCs w:val="24"/>
              </w:rPr>
            </w:pPr>
            <w:r>
              <w:rPr>
                <w:noProof/>
              </w:rPr>
              <w:drawing>
                <wp:inline distT="0" distB="0" distL="0" distR="0">
                  <wp:extent cx="1600074" cy="1005016"/>
                  <wp:effectExtent l="19050" t="0" r="126" b="0"/>
                  <wp:docPr id="86" name="Image 86" descr="Résultat de recherche d'images pour &quot;pates molles a croute lav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ésultat de recherche d'images pour &quot;pates molles a croute lavée&quot;"/>
                          <pic:cNvPicPr>
                            <a:picLocks noChangeAspect="1" noChangeArrowheads="1"/>
                          </pic:cNvPicPr>
                        </pic:nvPicPr>
                        <pic:blipFill>
                          <a:blip r:embed="rId36" cstate="print"/>
                          <a:srcRect r="12016"/>
                          <a:stretch>
                            <a:fillRect/>
                          </a:stretch>
                        </pic:blipFill>
                        <pic:spPr bwMode="auto">
                          <a:xfrm>
                            <a:off x="0" y="0"/>
                            <a:ext cx="1600074" cy="1005016"/>
                          </a:xfrm>
                          <a:prstGeom prst="rect">
                            <a:avLst/>
                          </a:prstGeom>
                          <a:noFill/>
                          <a:ln w="9525">
                            <a:noFill/>
                            <a:miter lim="800000"/>
                            <a:headEnd/>
                            <a:tailEnd/>
                          </a:ln>
                        </pic:spPr>
                      </pic:pic>
                    </a:graphicData>
                  </a:graphic>
                </wp:inline>
              </w:drawing>
            </w:r>
          </w:p>
        </w:tc>
        <w:tc>
          <w:tcPr>
            <w:tcW w:w="8647" w:type="dxa"/>
            <w:gridSpan w:val="2"/>
            <w:tcBorders>
              <w:right w:val="single" w:sz="4" w:space="0" w:color="auto"/>
            </w:tcBorders>
          </w:tcPr>
          <w:p w:rsidR="006B32DF" w:rsidRDefault="00211CA0" w:rsidP="00132FFB">
            <w:pPr>
              <w:jc w:val="both"/>
              <w:rPr>
                <w:sz w:val="24"/>
                <w:szCs w:val="24"/>
              </w:rPr>
            </w:pPr>
            <w:r w:rsidRPr="009242A6">
              <w:rPr>
                <w:b/>
                <w:sz w:val="24"/>
                <w:szCs w:val="24"/>
              </w:rPr>
              <w:t>Les fromages à pâte molle à croûtes lavée :</w:t>
            </w:r>
            <w:r w:rsidRPr="009242A6">
              <w:rPr>
                <w:sz w:val="24"/>
                <w:szCs w:val="24"/>
              </w:rPr>
              <w:t xml:space="preserve"> </w:t>
            </w:r>
          </w:p>
          <w:p w:rsidR="00211CA0" w:rsidRDefault="006B32DF" w:rsidP="00132FFB">
            <w:pPr>
              <w:jc w:val="both"/>
            </w:pPr>
            <w:r>
              <w:rPr>
                <w:color w:val="000000"/>
              </w:rPr>
              <w:t>P</w:t>
            </w:r>
            <w:r w:rsidR="00211CA0" w:rsidRPr="006B32DF">
              <w:rPr>
                <w:color w:val="000000"/>
              </w:rPr>
              <w:t xml:space="preserve">endant l'affinage, ces fromages sont lavés à l'eau salée et brossés. </w:t>
            </w:r>
            <w:r w:rsidRPr="006B32DF">
              <w:t>Ces fromages réputés pour leur odeur forte, n’en sont pas moins appréciés. Ils sont caractérisés par une croûte humide de couleur orangée. La couleur de leur pâte se rapproche quant à elle de la couleur ivoire. Si leur odeur est forte, pour autant la saveur de ces fromages est généralement moins marquée.</w:t>
            </w:r>
          </w:p>
          <w:p w:rsidR="006B32DF" w:rsidRPr="00C54A88" w:rsidRDefault="006B32DF" w:rsidP="00132FFB">
            <w:pPr>
              <w:jc w:val="both"/>
              <w:rPr>
                <w:color w:val="000000"/>
                <w:sz w:val="8"/>
              </w:rPr>
            </w:pPr>
          </w:p>
          <w:p w:rsidR="00962B11" w:rsidRDefault="00B50A97" w:rsidP="00132FFB">
            <w:pPr>
              <w:jc w:val="both"/>
              <w:rPr>
                <w:b/>
                <w:color w:val="000000"/>
                <w:sz w:val="24"/>
                <w:szCs w:val="24"/>
              </w:rPr>
            </w:pPr>
            <w:r>
              <w:rPr>
                <w:b/>
                <w:noProof/>
                <w:sz w:val="24"/>
                <w:szCs w:val="24"/>
              </w:rPr>
              <w:pict>
                <v:shape id="_x0000_s1179" type="#_x0000_t202" style="position:absolute;left:0;text-align:left;margin-left:61.75pt;margin-top:-.15pt;width:364.7pt;height:22.1pt;z-index:251712000" fillcolor="white [3201]" strokecolor="#0070c0" strokeweight="1.5pt">
                  <v:shadow color="#868686"/>
                  <v:textbox>
                    <w:txbxContent>
                      <w:p w:rsidR="00B50A97" w:rsidRDefault="00B50A97" w:rsidP="00B50A97"/>
                    </w:txbxContent>
                  </v:textbox>
                </v:shape>
              </w:pict>
            </w:r>
            <w:r w:rsidR="00962B11" w:rsidRPr="009242A6">
              <w:rPr>
                <w:b/>
                <w:color w:val="000000"/>
                <w:sz w:val="24"/>
                <w:szCs w:val="24"/>
              </w:rPr>
              <w:t>Exemples :</w:t>
            </w:r>
            <w:r w:rsidR="006B32DF">
              <w:rPr>
                <w:b/>
                <w:color w:val="000000"/>
                <w:sz w:val="24"/>
                <w:szCs w:val="24"/>
              </w:rPr>
              <w:t xml:space="preserve"> époisses, munster, langres, maroilles, pont l’évêque, mont d’or,…</w:t>
            </w:r>
          </w:p>
          <w:p w:rsidR="006B32DF" w:rsidRPr="009242A6" w:rsidRDefault="00F63015" w:rsidP="00132FFB">
            <w:pPr>
              <w:jc w:val="both"/>
              <w:rPr>
                <w:sz w:val="24"/>
                <w:szCs w:val="24"/>
              </w:rPr>
            </w:pPr>
            <w:r>
              <w:rPr>
                <w:b/>
                <w:noProof/>
                <w:sz w:val="24"/>
                <w:szCs w:val="24"/>
              </w:rPr>
              <w:pict>
                <v:shape id="_x0000_s1173" type="#_x0000_t202" style="position:absolute;left:0;text-align:left;margin-left:-5.3pt;margin-top:12.65pt;width:432.55pt;height:14.95pt;z-index:251705856" fillcolor="white [3201]" strokecolor="#c0504d [3205]" strokeweight="1.5pt">
                  <v:shadow color="#868686"/>
                  <v:textbox>
                    <w:txbxContent>
                      <w:p w:rsidR="00F63015" w:rsidRDefault="00F63015" w:rsidP="00F63015"/>
                    </w:txbxContent>
                  </v:textbox>
                </v:shape>
              </w:pict>
            </w:r>
          </w:p>
        </w:tc>
      </w:tr>
      <w:tr w:rsidR="00211CA0" w:rsidRPr="009242A6" w:rsidTr="00211CA0">
        <w:tc>
          <w:tcPr>
            <w:tcW w:w="2694" w:type="dxa"/>
          </w:tcPr>
          <w:p w:rsidR="00211CA0" w:rsidRPr="009242A6" w:rsidRDefault="006B32DF" w:rsidP="009A6CEB">
            <w:pPr>
              <w:jc w:val="center"/>
              <w:rPr>
                <w:noProof/>
                <w:sz w:val="24"/>
                <w:szCs w:val="24"/>
              </w:rPr>
            </w:pPr>
            <w:r>
              <w:rPr>
                <w:noProof/>
              </w:rPr>
              <w:drawing>
                <wp:inline distT="0" distB="0" distL="0" distR="0">
                  <wp:extent cx="1544234" cy="1276865"/>
                  <wp:effectExtent l="19050" t="0" r="0" b="0"/>
                  <wp:docPr id="89" name="Image 89" descr="Résultat de recherche d'images pour &quot;pates préssée non cu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ésultat de recherche d'images pour &quot;pates préssée non cuite&quot;"/>
                          <pic:cNvPicPr>
                            <a:picLocks noChangeAspect="1" noChangeArrowheads="1"/>
                          </pic:cNvPicPr>
                        </pic:nvPicPr>
                        <pic:blipFill>
                          <a:blip r:embed="rId37" cstate="print"/>
                          <a:srcRect/>
                          <a:stretch>
                            <a:fillRect/>
                          </a:stretch>
                        </pic:blipFill>
                        <pic:spPr bwMode="auto">
                          <a:xfrm>
                            <a:off x="0" y="0"/>
                            <a:ext cx="1549156" cy="1280935"/>
                          </a:xfrm>
                          <a:prstGeom prst="rect">
                            <a:avLst/>
                          </a:prstGeom>
                          <a:noFill/>
                          <a:ln w="9525">
                            <a:noFill/>
                            <a:miter lim="800000"/>
                            <a:headEnd/>
                            <a:tailEnd/>
                          </a:ln>
                        </pic:spPr>
                      </pic:pic>
                    </a:graphicData>
                  </a:graphic>
                </wp:inline>
              </w:drawing>
            </w:r>
          </w:p>
        </w:tc>
        <w:tc>
          <w:tcPr>
            <w:tcW w:w="8647" w:type="dxa"/>
            <w:gridSpan w:val="2"/>
            <w:tcBorders>
              <w:right w:val="single" w:sz="4" w:space="0" w:color="auto"/>
            </w:tcBorders>
          </w:tcPr>
          <w:p w:rsidR="006B32DF" w:rsidRDefault="00211CA0" w:rsidP="00EA3C7F">
            <w:pPr>
              <w:rPr>
                <w:b/>
                <w:sz w:val="24"/>
                <w:szCs w:val="24"/>
              </w:rPr>
            </w:pPr>
            <w:r w:rsidRPr="009242A6">
              <w:rPr>
                <w:b/>
                <w:sz w:val="24"/>
                <w:szCs w:val="24"/>
              </w:rPr>
              <w:t>Les fromages à pâte pressé non cuite</w:t>
            </w:r>
            <w:r w:rsidR="006B32DF">
              <w:rPr>
                <w:b/>
                <w:sz w:val="24"/>
                <w:szCs w:val="24"/>
              </w:rPr>
              <w:t> :</w:t>
            </w:r>
          </w:p>
          <w:p w:rsidR="00211CA0" w:rsidRDefault="006B32DF" w:rsidP="00EA3C7F">
            <w:r w:rsidRPr="006B32DF">
              <w:rPr>
                <w:color w:val="000000"/>
              </w:rPr>
              <w:t>L</w:t>
            </w:r>
            <w:r w:rsidR="00211CA0" w:rsidRPr="006B32DF">
              <w:rPr>
                <w:color w:val="000000"/>
              </w:rPr>
              <w:t>a pâte est pressée mécaniquement. L'affinage dure, selon le fromage, de 2 mois à plus d'un an.</w:t>
            </w:r>
            <w:r w:rsidRPr="006B32DF">
              <w:t xml:space="preserve"> Les fromages à pâte pressée non cuite peuvent être des fromages fabriqués à partir de lait de vache ou de brebis. Le lait peut tout aussi bien être cru ou pasteurisé. C’est la croûte des fromages qui leur donne toute leur saveur et leur arôme. Elle peut être plus ou moins épaisse selon la durée de l’affinage. Le lait également, s’il est de vache ou de brebis, impose son goût aux fromages. On compte une trentaine de fromages à pâte pressée non cuite sur le territoire français.</w:t>
            </w:r>
          </w:p>
          <w:p w:rsidR="006B32DF" w:rsidRPr="00C54A88" w:rsidRDefault="00B50A97" w:rsidP="00EA3C7F">
            <w:pPr>
              <w:rPr>
                <w:color w:val="000000"/>
                <w:sz w:val="8"/>
              </w:rPr>
            </w:pPr>
            <w:r>
              <w:rPr>
                <w:b/>
                <w:noProof/>
                <w:sz w:val="24"/>
                <w:szCs w:val="24"/>
              </w:rPr>
              <w:pict>
                <v:shape id="_x0000_s1180" type="#_x0000_t202" style="position:absolute;margin-left:57.5pt;margin-top:3.15pt;width:368.95pt;height:22.1pt;z-index:251713024" fillcolor="white [3201]" strokecolor="#0070c0" strokeweight="1.5pt">
                  <v:shadow color="#868686"/>
                  <v:textbox>
                    <w:txbxContent>
                      <w:p w:rsidR="00B50A97" w:rsidRDefault="00B50A97" w:rsidP="00B50A97"/>
                    </w:txbxContent>
                  </v:textbox>
                </v:shape>
              </w:pict>
            </w:r>
          </w:p>
          <w:p w:rsidR="00C54A88" w:rsidRDefault="00962B11" w:rsidP="00B50A97">
            <w:pPr>
              <w:rPr>
                <w:b/>
                <w:color w:val="000000"/>
                <w:sz w:val="24"/>
                <w:szCs w:val="24"/>
              </w:rPr>
            </w:pPr>
            <w:r w:rsidRPr="009242A6">
              <w:rPr>
                <w:b/>
                <w:color w:val="000000"/>
                <w:sz w:val="24"/>
                <w:szCs w:val="24"/>
              </w:rPr>
              <w:t>Exemples :</w:t>
            </w:r>
          </w:p>
          <w:p w:rsidR="00B50A97" w:rsidRPr="009242A6" w:rsidRDefault="00B50A97" w:rsidP="00B50A97">
            <w:pPr>
              <w:rPr>
                <w:sz w:val="24"/>
                <w:szCs w:val="24"/>
              </w:rPr>
            </w:pPr>
          </w:p>
        </w:tc>
      </w:tr>
      <w:tr w:rsidR="00211CA0" w:rsidRPr="009242A6" w:rsidTr="00211CA0">
        <w:tc>
          <w:tcPr>
            <w:tcW w:w="2694" w:type="dxa"/>
          </w:tcPr>
          <w:p w:rsidR="00211CA0" w:rsidRPr="009242A6" w:rsidRDefault="00F63015" w:rsidP="009A6CEB">
            <w:pPr>
              <w:jc w:val="center"/>
              <w:rPr>
                <w:sz w:val="24"/>
                <w:szCs w:val="24"/>
              </w:rPr>
            </w:pPr>
            <w:r>
              <w:rPr>
                <w:b/>
                <w:noProof/>
                <w:sz w:val="24"/>
                <w:szCs w:val="24"/>
              </w:rPr>
              <w:lastRenderedPageBreak/>
              <w:pict>
                <v:shape id="_x0000_s1175" type="#_x0000_t202" style="position:absolute;left:0;text-align:left;margin-left:128.1pt;margin-top:-.95pt;width:432.55pt;height:14.95pt;z-index:251707904;mso-position-horizontal-relative:text;mso-position-vertical-relative:text" fillcolor="white [3201]" strokecolor="#c0504d [3205]" strokeweight="1.5pt">
                  <v:shadow color="#868686"/>
                  <v:textbox>
                    <w:txbxContent>
                      <w:p w:rsidR="00F63015" w:rsidRDefault="00F63015" w:rsidP="00F63015"/>
                    </w:txbxContent>
                  </v:textbox>
                </v:shape>
              </w:pict>
            </w:r>
            <w:r w:rsidR="00211CA0" w:rsidRPr="009242A6">
              <w:rPr>
                <w:noProof/>
                <w:sz w:val="24"/>
                <w:szCs w:val="24"/>
              </w:rPr>
              <w:drawing>
                <wp:inline distT="0" distB="0" distL="0" distR="0">
                  <wp:extent cx="1285875" cy="1031690"/>
                  <wp:effectExtent l="19050" t="0" r="9525" b="0"/>
                  <wp:docPr id="41" name="Image 10" descr="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9-01"/>
                          <pic:cNvPicPr>
                            <a:picLocks noChangeAspect="1" noChangeArrowheads="1"/>
                          </pic:cNvPicPr>
                        </pic:nvPicPr>
                        <pic:blipFill>
                          <a:blip r:embed="rId38" cstate="print"/>
                          <a:srcRect t="16867"/>
                          <a:stretch>
                            <a:fillRect/>
                          </a:stretch>
                        </pic:blipFill>
                        <pic:spPr bwMode="auto">
                          <a:xfrm>
                            <a:off x="0" y="0"/>
                            <a:ext cx="1285875" cy="1031690"/>
                          </a:xfrm>
                          <a:prstGeom prst="rect">
                            <a:avLst/>
                          </a:prstGeom>
                          <a:noFill/>
                          <a:ln w="9525">
                            <a:noFill/>
                            <a:miter lim="800000"/>
                            <a:headEnd/>
                            <a:tailEnd/>
                          </a:ln>
                        </pic:spPr>
                      </pic:pic>
                    </a:graphicData>
                  </a:graphic>
                </wp:inline>
              </w:drawing>
            </w:r>
          </w:p>
        </w:tc>
        <w:tc>
          <w:tcPr>
            <w:tcW w:w="8647" w:type="dxa"/>
            <w:gridSpan w:val="2"/>
            <w:tcBorders>
              <w:right w:val="single" w:sz="4" w:space="0" w:color="auto"/>
            </w:tcBorders>
          </w:tcPr>
          <w:p w:rsidR="00563809" w:rsidRDefault="00211CA0" w:rsidP="00132FFB">
            <w:pPr>
              <w:jc w:val="both"/>
              <w:rPr>
                <w:color w:val="000000"/>
                <w:sz w:val="24"/>
                <w:szCs w:val="24"/>
              </w:rPr>
            </w:pPr>
            <w:r w:rsidRPr="009242A6">
              <w:rPr>
                <w:b/>
                <w:sz w:val="24"/>
                <w:szCs w:val="24"/>
              </w:rPr>
              <w:t>Les fromages à pâte pressé cuite :</w:t>
            </w:r>
            <w:r w:rsidRPr="009242A6">
              <w:rPr>
                <w:color w:val="000000"/>
                <w:sz w:val="24"/>
                <w:szCs w:val="24"/>
              </w:rPr>
              <w:t xml:space="preserve"> </w:t>
            </w:r>
          </w:p>
          <w:p w:rsidR="00211CA0" w:rsidRDefault="00563809" w:rsidP="00132FFB">
            <w:pPr>
              <w:jc w:val="both"/>
              <w:rPr>
                <w:color w:val="000000"/>
                <w:szCs w:val="24"/>
              </w:rPr>
            </w:pPr>
            <w:r w:rsidRPr="00563809">
              <w:rPr>
                <w:color w:val="000000"/>
                <w:szCs w:val="24"/>
              </w:rPr>
              <w:t>L</w:t>
            </w:r>
            <w:r w:rsidR="00211CA0" w:rsidRPr="00563809">
              <w:rPr>
                <w:color w:val="000000"/>
                <w:szCs w:val="24"/>
              </w:rPr>
              <w:t>e caillé est chauffé puis pressé pour extraire le maximum de sérum. L'affinage dure de 6 mois à un an. Les micro-organismes qui transforment la pâte dégagent du gaz carbonique qui provoque la formation de trous.</w:t>
            </w:r>
          </w:p>
          <w:p w:rsidR="00563809" w:rsidRPr="00563809" w:rsidRDefault="00B50A97" w:rsidP="00132FFB">
            <w:pPr>
              <w:jc w:val="both"/>
              <w:rPr>
                <w:color w:val="000000"/>
                <w:sz w:val="8"/>
                <w:szCs w:val="24"/>
              </w:rPr>
            </w:pPr>
            <w:r>
              <w:rPr>
                <w:b/>
                <w:noProof/>
                <w:sz w:val="24"/>
                <w:szCs w:val="24"/>
              </w:rPr>
              <w:pict>
                <v:shape id="_x0000_s1182" type="#_x0000_t202" style="position:absolute;left:0;text-align:left;margin-left:59.05pt;margin-top:3.95pt;width:366.9pt;height:22.1pt;z-index:251715072" fillcolor="white [3201]" strokecolor="#0070c0" strokeweight="1.5pt">
                  <v:shadow color="#868686"/>
                  <v:textbox>
                    <w:txbxContent>
                      <w:p w:rsidR="00B50A97" w:rsidRDefault="00B50A97" w:rsidP="00B50A97"/>
                    </w:txbxContent>
                  </v:textbox>
                </v:shape>
              </w:pict>
            </w:r>
          </w:p>
          <w:p w:rsidR="00962B11" w:rsidRPr="009242A6" w:rsidRDefault="00962B11" w:rsidP="00B50A97">
            <w:pPr>
              <w:jc w:val="both"/>
              <w:rPr>
                <w:sz w:val="24"/>
                <w:szCs w:val="24"/>
              </w:rPr>
            </w:pPr>
            <w:r w:rsidRPr="009242A6">
              <w:rPr>
                <w:b/>
                <w:color w:val="000000"/>
                <w:sz w:val="24"/>
                <w:szCs w:val="24"/>
              </w:rPr>
              <w:t>Exemples :</w:t>
            </w:r>
          </w:p>
        </w:tc>
      </w:tr>
      <w:tr w:rsidR="00211CA0" w:rsidRPr="009242A6" w:rsidTr="00563809">
        <w:tc>
          <w:tcPr>
            <w:tcW w:w="5813" w:type="dxa"/>
            <w:gridSpan w:val="2"/>
          </w:tcPr>
          <w:p w:rsidR="00211CA0" w:rsidRPr="009242A6" w:rsidRDefault="00F63015" w:rsidP="009A6CEB">
            <w:pPr>
              <w:jc w:val="center"/>
              <w:rPr>
                <w:noProof/>
                <w:sz w:val="24"/>
                <w:szCs w:val="24"/>
              </w:rPr>
            </w:pPr>
            <w:r>
              <w:rPr>
                <w:b/>
                <w:noProof/>
                <w:sz w:val="24"/>
                <w:szCs w:val="24"/>
              </w:rPr>
              <w:pict>
                <v:shape id="_x0000_s1174" type="#_x0000_t202" style="position:absolute;left:0;text-align:left;margin-left:128.1pt;margin-top:140.4pt;width:432.55pt;height:14.95pt;z-index:251706880;mso-position-horizontal-relative:text;mso-position-vertical-relative:text" fillcolor="white [3201]" strokecolor="#c0504d [3205]" strokeweight="1.5pt">
                  <v:shadow color="#868686"/>
                  <v:textbox>
                    <w:txbxContent>
                      <w:p w:rsidR="00F63015" w:rsidRDefault="00F63015" w:rsidP="00F63015"/>
                    </w:txbxContent>
                  </v:textbox>
                </v:shape>
              </w:pict>
            </w:r>
            <w:r w:rsidR="00563809">
              <w:rPr>
                <w:noProof/>
              </w:rPr>
              <w:drawing>
                <wp:inline distT="0" distB="0" distL="0" distR="0">
                  <wp:extent cx="3740585" cy="1795849"/>
                  <wp:effectExtent l="19050" t="0" r="0" b="0"/>
                  <wp:docPr id="92" name="Image 92" descr="Résultat de recherche d'images pour &quot;Les fromages de chè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ésultat de recherche d'images pour &quot;Les fromages de chèvre&quot;"/>
                          <pic:cNvPicPr>
                            <a:picLocks noChangeAspect="1" noChangeArrowheads="1"/>
                          </pic:cNvPicPr>
                        </pic:nvPicPr>
                        <pic:blipFill>
                          <a:blip r:embed="rId39" cstate="print"/>
                          <a:srcRect/>
                          <a:stretch>
                            <a:fillRect/>
                          </a:stretch>
                        </pic:blipFill>
                        <pic:spPr bwMode="auto">
                          <a:xfrm>
                            <a:off x="0" y="0"/>
                            <a:ext cx="3747460" cy="1799150"/>
                          </a:xfrm>
                          <a:prstGeom prst="rect">
                            <a:avLst/>
                          </a:prstGeom>
                          <a:noFill/>
                          <a:ln w="9525">
                            <a:noFill/>
                            <a:miter lim="800000"/>
                            <a:headEnd/>
                            <a:tailEnd/>
                          </a:ln>
                        </pic:spPr>
                      </pic:pic>
                    </a:graphicData>
                  </a:graphic>
                </wp:inline>
              </w:drawing>
            </w:r>
          </w:p>
        </w:tc>
        <w:tc>
          <w:tcPr>
            <w:tcW w:w="5528" w:type="dxa"/>
            <w:tcBorders>
              <w:right w:val="single" w:sz="4" w:space="0" w:color="auto"/>
            </w:tcBorders>
          </w:tcPr>
          <w:p w:rsidR="00563809" w:rsidRDefault="00F63015" w:rsidP="00132FFB">
            <w:pPr>
              <w:jc w:val="both"/>
              <w:rPr>
                <w:b/>
                <w:sz w:val="24"/>
                <w:szCs w:val="24"/>
              </w:rPr>
            </w:pPr>
            <w:r>
              <w:rPr>
                <w:b/>
                <w:noProof/>
                <w:sz w:val="24"/>
                <w:szCs w:val="24"/>
              </w:rPr>
              <w:pict>
                <v:shape id="_x0000_s1176" type="#_x0000_t202" style="position:absolute;left:0;text-align:left;margin-left:-5.35pt;margin-top:-.35pt;width:275.35pt;height:14.95pt;z-index:251708928;mso-position-horizontal-relative:text;mso-position-vertical-relative:text" fillcolor="white [3201]" strokecolor="#c0504d [3205]" strokeweight="1.5pt">
                  <v:shadow color="#868686"/>
                  <v:textbox>
                    <w:txbxContent>
                      <w:p w:rsidR="00F63015" w:rsidRDefault="00F63015" w:rsidP="00F63015"/>
                    </w:txbxContent>
                  </v:textbox>
                </v:shape>
              </w:pict>
            </w:r>
            <w:r w:rsidR="00211CA0" w:rsidRPr="009242A6">
              <w:rPr>
                <w:b/>
                <w:sz w:val="24"/>
                <w:szCs w:val="24"/>
              </w:rPr>
              <w:t>Les fromages de chèvre :</w:t>
            </w:r>
            <w:r w:rsidR="00362B39" w:rsidRPr="009242A6">
              <w:rPr>
                <w:b/>
                <w:sz w:val="24"/>
                <w:szCs w:val="24"/>
              </w:rPr>
              <w:t xml:space="preserve"> </w:t>
            </w:r>
          </w:p>
          <w:p w:rsidR="00563809" w:rsidRDefault="00563809" w:rsidP="00563809">
            <w:pPr>
              <w:jc w:val="both"/>
            </w:pPr>
            <w:r>
              <w:t>Il existe une multitude de fromage de chèvre. Crottins, palets, briques, bûches, bûchettes, pyramides, bouchons, chèvres-boîtes… Ils ont des textures et des goûts bien différents, d’où ressort la saveur caprine. Les fromages peuvent être fabriqués à partir de lait de chèvre cru ou pasteurisé. Certains sont élaborés également à partir d’un mélange de lait de chèvre et de lait de vache, avec malgré tout une proportion de chèvre minimum de 50%.</w:t>
            </w:r>
          </w:p>
          <w:p w:rsidR="00563809" w:rsidRPr="00563809" w:rsidRDefault="00B50A97" w:rsidP="00563809">
            <w:pPr>
              <w:jc w:val="both"/>
              <w:rPr>
                <w:b/>
                <w:color w:val="000000"/>
                <w:sz w:val="8"/>
                <w:szCs w:val="24"/>
              </w:rPr>
            </w:pPr>
            <w:r>
              <w:rPr>
                <w:b/>
                <w:noProof/>
                <w:sz w:val="24"/>
                <w:szCs w:val="24"/>
              </w:rPr>
              <w:pict>
                <v:shape id="_x0000_s1183" type="#_x0000_t202" style="position:absolute;left:0;text-align:left;margin-left:60.85pt;margin-top:-.4pt;width:209.15pt;height:29.85pt;z-index:251716096" fillcolor="white [3201]" strokecolor="#0070c0" strokeweight="1.5pt">
                  <v:shadow color="#868686"/>
                  <v:textbox>
                    <w:txbxContent>
                      <w:p w:rsidR="00B50A97" w:rsidRDefault="00B50A97" w:rsidP="00B50A97"/>
                    </w:txbxContent>
                  </v:textbox>
                </v:shape>
              </w:pict>
            </w:r>
          </w:p>
          <w:p w:rsidR="00362B39" w:rsidRPr="009242A6" w:rsidRDefault="00362B39" w:rsidP="00B50A97">
            <w:pPr>
              <w:jc w:val="both"/>
              <w:rPr>
                <w:b/>
                <w:sz w:val="24"/>
                <w:szCs w:val="24"/>
              </w:rPr>
            </w:pPr>
            <w:r w:rsidRPr="009242A6">
              <w:rPr>
                <w:b/>
                <w:color w:val="000000"/>
                <w:sz w:val="24"/>
                <w:szCs w:val="24"/>
              </w:rPr>
              <w:t>Exemples :</w:t>
            </w:r>
            <w:r w:rsidR="00563809">
              <w:rPr>
                <w:b/>
                <w:color w:val="000000"/>
                <w:sz w:val="24"/>
                <w:szCs w:val="24"/>
              </w:rPr>
              <w:t xml:space="preserve"> </w:t>
            </w:r>
          </w:p>
        </w:tc>
      </w:tr>
      <w:tr w:rsidR="00211CA0" w:rsidRPr="009242A6" w:rsidTr="00211CA0">
        <w:tc>
          <w:tcPr>
            <w:tcW w:w="2694" w:type="dxa"/>
          </w:tcPr>
          <w:p w:rsidR="00211CA0" w:rsidRPr="009242A6" w:rsidRDefault="00211CA0" w:rsidP="009A6CEB">
            <w:pPr>
              <w:jc w:val="center"/>
              <w:rPr>
                <w:sz w:val="24"/>
                <w:szCs w:val="24"/>
              </w:rPr>
            </w:pPr>
            <w:r w:rsidRPr="009242A6">
              <w:rPr>
                <w:noProof/>
                <w:sz w:val="24"/>
                <w:szCs w:val="24"/>
              </w:rPr>
              <w:drawing>
                <wp:inline distT="0" distB="0" distL="0" distR="0">
                  <wp:extent cx="1262856" cy="1057275"/>
                  <wp:effectExtent l="19050" t="0" r="0" b="0"/>
                  <wp:docPr id="43" name="Image 12" descr="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01"/>
                          <pic:cNvPicPr>
                            <a:picLocks noChangeAspect="1" noChangeArrowheads="1"/>
                          </pic:cNvPicPr>
                        </pic:nvPicPr>
                        <pic:blipFill>
                          <a:blip r:embed="rId40" cstate="print"/>
                          <a:srcRect t="30769" r="29508"/>
                          <a:stretch>
                            <a:fillRect/>
                          </a:stretch>
                        </pic:blipFill>
                        <pic:spPr bwMode="auto">
                          <a:xfrm>
                            <a:off x="0" y="0"/>
                            <a:ext cx="1262856" cy="1057275"/>
                          </a:xfrm>
                          <a:prstGeom prst="rect">
                            <a:avLst/>
                          </a:prstGeom>
                          <a:noFill/>
                          <a:ln w="9525">
                            <a:noFill/>
                            <a:miter lim="800000"/>
                            <a:headEnd/>
                            <a:tailEnd/>
                          </a:ln>
                        </pic:spPr>
                      </pic:pic>
                    </a:graphicData>
                  </a:graphic>
                </wp:inline>
              </w:drawing>
            </w:r>
          </w:p>
        </w:tc>
        <w:tc>
          <w:tcPr>
            <w:tcW w:w="8647" w:type="dxa"/>
            <w:gridSpan w:val="2"/>
            <w:tcBorders>
              <w:right w:val="single" w:sz="4" w:space="0" w:color="auto"/>
            </w:tcBorders>
          </w:tcPr>
          <w:p w:rsidR="00563809" w:rsidRPr="00563809" w:rsidRDefault="00211CA0" w:rsidP="00132FFB">
            <w:pPr>
              <w:jc w:val="both"/>
              <w:rPr>
                <w:sz w:val="24"/>
              </w:rPr>
            </w:pPr>
            <w:r w:rsidRPr="00563809">
              <w:rPr>
                <w:b/>
                <w:sz w:val="24"/>
              </w:rPr>
              <w:t>Les fromages fondus :</w:t>
            </w:r>
            <w:r w:rsidRPr="00563809">
              <w:rPr>
                <w:sz w:val="24"/>
              </w:rPr>
              <w:t xml:space="preserve"> </w:t>
            </w:r>
          </w:p>
          <w:p w:rsidR="00211CA0" w:rsidRDefault="00563809" w:rsidP="00132FFB">
            <w:pPr>
              <w:jc w:val="both"/>
            </w:pPr>
            <w:r w:rsidRPr="00563809">
              <w:rPr>
                <w:color w:val="000000"/>
              </w:rPr>
              <w:t>I</w:t>
            </w:r>
            <w:r w:rsidR="00211CA0" w:rsidRPr="00563809">
              <w:rPr>
                <w:color w:val="000000"/>
              </w:rPr>
              <w:t>ls résultent de la fonte de fromages à pâte pressée cuite ou non cuite, d'un seul ou de plusieurs types. Ils peuvent être additionnés de lait, de crème ou d'</w:t>
            </w:r>
            <w:proofErr w:type="spellStart"/>
            <w:r w:rsidR="00211CA0" w:rsidRPr="00563809">
              <w:rPr>
                <w:color w:val="000000"/>
              </w:rPr>
              <w:t>aromates.I</w:t>
            </w:r>
            <w:r w:rsidR="00211CA0" w:rsidRPr="00563809">
              <w:t>nventés</w:t>
            </w:r>
            <w:proofErr w:type="spellEnd"/>
            <w:r w:rsidR="00211CA0" w:rsidRPr="00563809">
              <w:t xml:space="preserve"> au début du XX </w:t>
            </w:r>
            <w:proofErr w:type="spellStart"/>
            <w:r w:rsidR="00211CA0" w:rsidRPr="00563809">
              <w:t>ème</w:t>
            </w:r>
            <w:proofErr w:type="spellEnd"/>
            <w:r w:rsidR="00211CA0" w:rsidRPr="00563809">
              <w:t xml:space="preserve"> siècle.</w:t>
            </w:r>
            <w:r w:rsidRPr="00563809">
              <w:t xml:space="preserve"> La plupart des fromages sont connus sous le nom d’une marque déposée par une entreprise.</w:t>
            </w:r>
          </w:p>
          <w:p w:rsidR="00563809" w:rsidRPr="00563809" w:rsidRDefault="00B50A97" w:rsidP="00132FFB">
            <w:pPr>
              <w:jc w:val="both"/>
              <w:rPr>
                <w:sz w:val="8"/>
              </w:rPr>
            </w:pPr>
            <w:r>
              <w:rPr>
                <w:b/>
                <w:noProof/>
                <w:sz w:val="24"/>
                <w:szCs w:val="24"/>
              </w:rPr>
              <w:pict>
                <v:shape id="_x0000_s1181" type="#_x0000_t202" style="position:absolute;left:0;text-align:left;margin-left:59.05pt;margin-top:1.5pt;width:366.9pt;height:22.1pt;z-index:251714048" fillcolor="white [3201]" strokecolor="#0070c0" strokeweight="1.5pt">
                  <v:shadow color="#868686"/>
                  <v:textbox>
                    <w:txbxContent>
                      <w:p w:rsidR="00B50A97" w:rsidRDefault="00B50A97" w:rsidP="00B50A97"/>
                    </w:txbxContent>
                  </v:textbox>
                </v:shape>
              </w:pict>
            </w:r>
          </w:p>
          <w:p w:rsidR="00962B11" w:rsidRPr="009242A6" w:rsidRDefault="00B50A97" w:rsidP="00B50A97">
            <w:pPr>
              <w:jc w:val="both"/>
              <w:rPr>
                <w:sz w:val="24"/>
                <w:szCs w:val="24"/>
              </w:rPr>
            </w:pPr>
            <w:r>
              <w:rPr>
                <w:b/>
                <w:color w:val="000000"/>
                <w:sz w:val="24"/>
                <w:szCs w:val="24"/>
              </w:rPr>
              <w:t>Exemples :</w:t>
            </w:r>
          </w:p>
        </w:tc>
      </w:tr>
    </w:tbl>
    <w:p w:rsidR="00A83698" w:rsidRDefault="00A83698" w:rsidP="00391EEE">
      <w:pPr>
        <w:rPr>
          <w:sz w:val="24"/>
          <w:szCs w:val="24"/>
        </w:rPr>
      </w:pPr>
    </w:p>
    <w:p w:rsidR="009959C5" w:rsidRDefault="009959C5" w:rsidP="009959C5">
      <w:pPr>
        <w:rPr>
          <w:sz w:val="24"/>
          <w:szCs w:val="24"/>
        </w:rPr>
      </w:pPr>
      <w:r>
        <w:rPr>
          <w:sz w:val="24"/>
          <w:szCs w:val="24"/>
        </w:rPr>
        <w:sym w:font="Wingdings 2" w:char="F023"/>
      </w:r>
      <w:r>
        <w:rPr>
          <w:sz w:val="24"/>
          <w:szCs w:val="24"/>
        </w:rPr>
        <w:t xml:space="preserve">  Nous venons de remplir le documents ci-dessus, maintenant complétez les appellations culinaires du tableau ci-dessous des photos de fromages et de leur famille</w:t>
      </w:r>
      <w:r w:rsidRPr="009959C5">
        <w:rPr>
          <w:sz w:val="24"/>
          <w:szCs w:val="24"/>
        </w:rPr>
        <w:t xml:space="preserve"> </w:t>
      </w:r>
      <w:r>
        <w:rPr>
          <w:sz w:val="24"/>
          <w:szCs w:val="24"/>
        </w:rPr>
        <w:t xml:space="preserve">d’appartenance </w:t>
      </w:r>
    </w:p>
    <w:p w:rsidR="000C736D" w:rsidRDefault="000C736D" w:rsidP="009959C5">
      <w:pPr>
        <w:rPr>
          <w:sz w:val="24"/>
          <w:szCs w:val="24"/>
        </w:rPr>
      </w:pPr>
      <w:r>
        <w:rPr>
          <w:noProof/>
          <w:sz w:val="24"/>
          <w:szCs w:val="24"/>
        </w:rPr>
        <w:drawing>
          <wp:inline distT="0" distB="0" distL="0" distR="0">
            <wp:extent cx="6120765" cy="586598"/>
            <wp:effectExtent l="1905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cstate="print"/>
                    <a:srcRect/>
                    <a:stretch>
                      <a:fillRect/>
                    </a:stretch>
                  </pic:blipFill>
                  <pic:spPr bwMode="auto">
                    <a:xfrm>
                      <a:off x="0" y="0"/>
                      <a:ext cx="6120765" cy="586598"/>
                    </a:xfrm>
                    <a:prstGeom prst="rect">
                      <a:avLst/>
                    </a:prstGeom>
                    <a:noFill/>
                    <a:ln w="9525">
                      <a:noFill/>
                      <a:miter lim="800000"/>
                      <a:headEnd/>
                      <a:tailEnd/>
                    </a:ln>
                  </pic:spPr>
                </pic:pic>
              </a:graphicData>
            </a:graphic>
          </wp:inline>
        </w:drawing>
      </w:r>
    </w:p>
    <w:p w:rsidR="009959C5" w:rsidRDefault="009959C5" w:rsidP="00391EEE">
      <w:pPr>
        <w:rPr>
          <w:sz w:val="24"/>
          <w:szCs w:val="24"/>
        </w:rPr>
      </w:pPr>
    </w:p>
    <w:tbl>
      <w:tblPr>
        <w:tblStyle w:val="Grilledutableau"/>
        <w:tblW w:w="10031" w:type="dxa"/>
        <w:tblLayout w:type="fixed"/>
        <w:tblLook w:val="04A0"/>
      </w:tblPr>
      <w:tblGrid>
        <w:gridCol w:w="1242"/>
        <w:gridCol w:w="1701"/>
        <w:gridCol w:w="2127"/>
        <w:gridCol w:w="1275"/>
        <w:gridCol w:w="1418"/>
        <w:gridCol w:w="2268"/>
      </w:tblGrid>
      <w:tr w:rsidR="000C736D" w:rsidRPr="009959C5" w:rsidTr="000603C2">
        <w:tc>
          <w:tcPr>
            <w:tcW w:w="2943" w:type="dxa"/>
            <w:gridSpan w:val="2"/>
            <w:vAlign w:val="center"/>
          </w:tcPr>
          <w:p w:rsidR="000C736D" w:rsidRPr="009959C5" w:rsidRDefault="000C736D" w:rsidP="000C736D">
            <w:pPr>
              <w:jc w:val="center"/>
              <w:rPr>
                <w:sz w:val="22"/>
                <w:szCs w:val="24"/>
              </w:rPr>
            </w:pPr>
            <w:r w:rsidRPr="009959C5">
              <w:rPr>
                <w:sz w:val="22"/>
                <w:szCs w:val="24"/>
              </w:rPr>
              <w:t>Familles d’appartenance des fromages</w:t>
            </w:r>
          </w:p>
        </w:tc>
        <w:tc>
          <w:tcPr>
            <w:tcW w:w="2127" w:type="dxa"/>
            <w:vAlign w:val="center"/>
          </w:tcPr>
          <w:p w:rsidR="000C736D" w:rsidRPr="009959C5" w:rsidRDefault="000C736D" w:rsidP="000C736D">
            <w:pPr>
              <w:jc w:val="center"/>
              <w:rPr>
                <w:sz w:val="22"/>
                <w:szCs w:val="24"/>
              </w:rPr>
            </w:pPr>
            <w:r w:rsidRPr="009959C5">
              <w:rPr>
                <w:sz w:val="22"/>
                <w:szCs w:val="24"/>
              </w:rPr>
              <w:t>Appellations culinaires à compléter</w:t>
            </w:r>
          </w:p>
        </w:tc>
        <w:tc>
          <w:tcPr>
            <w:tcW w:w="2693" w:type="dxa"/>
            <w:gridSpan w:val="2"/>
            <w:vAlign w:val="center"/>
          </w:tcPr>
          <w:p w:rsidR="000C736D" w:rsidRPr="009959C5" w:rsidRDefault="000C736D" w:rsidP="000603C2">
            <w:pPr>
              <w:rPr>
                <w:sz w:val="22"/>
                <w:szCs w:val="24"/>
              </w:rPr>
            </w:pPr>
            <w:r w:rsidRPr="009959C5">
              <w:rPr>
                <w:sz w:val="22"/>
                <w:szCs w:val="24"/>
              </w:rPr>
              <w:t>Familles d’appartenance des fromages</w:t>
            </w:r>
          </w:p>
        </w:tc>
        <w:tc>
          <w:tcPr>
            <w:tcW w:w="2268" w:type="dxa"/>
            <w:vAlign w:val="center"/>
          </w:tcPr>
          <w:p w:rsidR="000C736D" w:rsidRPr="009959C5" w:rsidRDefault="000C736D" w:rsidP="000603C2">
            <w:pPr>
              <w:rPr>
                <w:sz w:val="22"/>
                <w:szCs w:val="24"/>
              </w:rPr>
            </w:pPr>
            <w:r w:rsidRPr="009959C5">
              <w:rPr>
                <w:sz w:val="22"/>
                <w:szCs w:val="24"/>
              </w:rPr>
              <w:t>Appellations culinaires à compléter</w:t>
            </w:r>
          </w:p>
        </w:tc>
      </w:tr>
      <w:tr w:rsidR="000C736D" w:rsidRPr="009959C5" w:rsidTr="000603C2">
        <w:tc>
          <w:tcPr>
            <w:tcW w:w="1242" w:type="dxa"/>
            <w:vAlign w:val="center"/>
          </w:tcPr>
          <w:p w:rsidR="000C736D" w:rsidRPr="009959C5" w:rsidRDefault="000C736D" w:rsidP="000C736D">
            <w:pPr>
              <w:rPr>
                <w:sz w:val="22"/>
                <w:szCs w:val="24"/>
              </w:rPr>
            </w:pPr>
            <w:r>
              <w:rPr>
                <w:noProof/>
              </w:rPr>
              <w:drawing>
                <wp:inline distT="0" distB="0" distL="0" distR="0">
                  <wp:extent cx="696303" cy="593124"/>
                  <wp:effectExtent l="19050" t="0" r="8547" b="0"/>
                  <wp:docPr id="118" name="Image 1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associée"/>
                          <pic:cNvPicPr>
                            <a:picLocks noChangeAspect="1" noChangeArrowheads="1"/>
                          </pic:cNvPicPr>
                        </pic:nvPicPr>
                        <pic:blipFill>
                          <a:blip r:embed="rId42" cstate="print"/>
                          <a:srcRect/>
                          <a:stretch>
                            <a:fillRect/>
                          </a:stretch>
                        </pic:blipFill>
                        <pic:spPr bwMode="auto">
                          <a:xfrm>
                            <a:off x="0" y="0"/>
                            <a:ext cx="696996" cy="593714"/>
                          </a:xfrm>
                          <a:prstGeom prst="rect">
                            <a:avLst/>
                          </a:prstGeom>
                          <a:noFill/>
                          <a:ln w="9525">
                            <a:noFill/>
                            <a:miter lim="800000"/>
                            <a:headEnd/>
                            <a:tailEnd/>
                          </a:ln>
                        </pic:spPr>
                      </pic:pic>
                    </a:graphicData>
                  </a:graphic>
                </wp:inline>
              </w:drawing>
            </w:r>
          </w:p>
        </w:tc>
        <w:tc>
          <w:tcPr>
            <w:tcW w:w="1701" w:type="dxa"/>
            <w:vAlign w:val="center"/>
          </w:tcPr>
          <w:p w:rsidR="000C736D" w:rsidRPr="009959C5" w:rsidRDefault="000C736D" w:rsidP="000C736D">
            <w:pPr>
              <w:rPr>
                <w:sz w:val="22"/>
                <w:szCs w:val="24"/>
              </w:rPr>
            </w:pPr>
            <w:r w:rsidRPr="009959C5">
              <w:rPr>
                <w:sz w:val="22"/>
                <w:szCs w:val="24"/>
              </w:rPr>
              <w:t>Pâte persillée</w:t>
            </w:r>
          </w:p>
        </w:tc>
        <w:tc>
          <w:tcPr>
            <w:tcW w:w="2127" w:type="dxa"/>
            <w:vAlign w:val="center"/>
          </w:tcPr>
          <w:p w:rsidR="000C736D" w:rsidRPr="009959C5" w:rsidRDefault="000C736D" w:rsidP="000C736D">
            <w:pPr>
              <w:rPr>
                <w:sz w:val="22"/>
                <w:szCs w:val="24"/>
              </w:rPr>
            </w:pPr>
            <w:r>
              <w:rPr>
                <w:sz w:val="22"/>
                <w:szCs w:val="24"/>
              </w:rPr>
              <w:t xml:space="preserve">Tournedos au </w:t>
            </w:r>
            <w:proofErr w:type="spellStart"/>
            <w:r>
              <w:rPr>
                <w:sz w:val="22"/>
                <w:szCs w:val="24"/>
              </w:rPr>
              <w:t>________________</w:t>
            </w:r>
            <w:r w:rsidR="000603C2">
              <w:rPr>
                <w:sz w:val="22"/>
                <w:szCs w:val="24"/>
              </w:rPr>
              <w:t>_</w:t>
            </w:r>
            <w:r>
              <w:rPr>
                <w:sz w:val="22"/>
                <w:szCs w:val="24"/>
              </w:rPr>
              <w:t>pommes</w:t>
            </w:r>
            <w:proofErr w:type="spellEnd"/>
            <w:r>
              <w:rPr>
                <w:sz w:val="22"/>
                <w:szCs w:val="24"/>
              </w:rPr>
              <w:t xml:space="preserve"> Anna et croustillant de tomates.</w:t>
            </w:r>
          </w:p>
        </w:tc>
        <w:tc>
          <w:tcPr>
            <w:tcW w:w="1275" w:type="dxa"/>
            <w:vAlign w:val="center"/>
          </w:tcPr>
          <w:p w:rsidR="000C736D" w:rsidRDefault="000603C2" w:rsidP="000603C2">
            <w:pPr>
              <w:rPr>
                <w:sz w:val="22"/>
                <w:szCs w:val="24"/>
              </w:rPr>
            </w:pPr>
            <w:r>
              <w:rPr>
                <w:noProof/>
              </w:rPr>
              <w:drawing>
                <wp:inline distT="0" distB="0" distL="0" distR="0">
                  <wp:extent cx="683741" cy="683741"/>
                  <wp:effectExtent l="19050" t="0" r="2059" b="0"/>
                  <wp:docPr id="131" name="Image 107" descr="Résultat de recherche d'images pour &quot;saint nectaire fro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ésultat de recherche d'images pour &quot;saint nectaire fromage&quot;"/>
                          <pic:cNvPicPr>
                            <a:picLocks noChangeAspect="1" noChangeArrowheads="1"/>
                          </pic:cNvPicPr>
                        </pic:nvPicPr>
                        <pic:blipFill>
                          <a:blip r:embed="rId43" cstate="print"/>
                          <a:srcRect/>
                          <a:stretch>
                            <a:fillRect/>
                          </a:stretch>
                        </pic:blipFill>
                        <pic:spPr bwMode="auto">
                          <a:xfrm>
                            <a:off x="0" y="0"/>
                            <a:ext cx="684147" cy="684147"/>
                          </a:xfrm>
                          <a:prstGeom prst="rect">
                            <a:avLst/>
                          </a:prstGeom>
                          <a:noFill/>
                          <a:ln w="9525">
                            <a:noFill/>
                            <a:miter lim="800000"/>
                            <a:headEnd/>
                            <a:tailEnd/>
                          </a:ln>
                        </pic:spPr>
                      </pic:pic>
                    </a:graphicData>
                  </a:graphic>
                </wp:inline>
              </w:drawing>
            </w:r>
          </w:p>
        </w:tc>
        <w:tc>
          <w:tcPr>
            <w:tcW w:w="1418" w:type="dxa"/>
            <w:vAlign w:val="center"/>
          </w:tcPr>
          <w:p w:rsidR="000C736D" w:rsidRDefault="000603C2" w:rsidP="000603C2">
            <w:pPr>
              <w:rPr>
                <w:sz w:val="22"/>
                <w:szCs w:val="24"/>
              </w:rPr>
            </w:pPr>
            <w:r>
              <w:rPr>
                <w:sz w:val="22"/>
                <w:szCs w:val="24"/>
              </w:rPr>
              <w:t xml:space="preserve">Pâte </w:t>
            </w:r>
            <w:proofErr w:type="spellStart"/>
            <w:r>
              <w:rPr>
                <w:sz w:val="22"/>
                <w:szCs w:val="24"/>
              </w:rPr>
              <w:t>préssée</w:t>
            </w:r>
            <w:proofErr w:type="spellEnd"/>
            <w:r>
              <w:rPr>
                <w:sz w:val="22"/>
                <w:szCs w:val="24"/>
              </w:rPr>
              <w:t xml:space="preserve"> non cuite</w:t>
            </w:r>
          </w:p>
        </w:tc>
        <w:tc>
          <w:tcPr>
            <w:tcW w:w="2268" w:type="dxa"/>
            <w:vAlign w:val="center"/>
          </w:tcPr>
          <w:p w:rsidR="000C736D" w:rsidRDefault="000603C2" w:rsidP="000603C2">
            <w:pPr>
              <w:rPr>
                <w:sz w:val="22"/>
                <w:szCs w:val="24"/>
              </w:rPr>
            </w:pPr>
            <w:r>
              <w:rPr>
                <w:sz w:val="22"/>
                <w:szCs w:val="24"/>
              </w:rPr>
              <w:t>Tourte au __________________</w:t>
            </w:r>
          </w:p>
        </w:tc>
      </w:tr>
      <w:tr w:rsidR="000C736D" w:rsidRPr="009959C5" w:rsidTr="000603C2">
        <w:tc>
          <w:tcPr>
            <w:tcW w:w="1242" w:type="dxa"/>
            <w:vAlign w:val="center"/>
          </w:tcPr>
          <w:p w:rsidR="000C736D" w:rsidRPr="009959C5" w:rsidRDefault="000C736D" w:rsidP="000C736D">
            <w:pPr>
              <w:rPr>
                <w:sz w:val="22"/>
                <w:szCs w:val="24"/>
              </w:rPr>
            </w:pPr>
            <w:r>
              <w:rPr>
                <w:noProof/>
              </w:rPr>
              <w:drawing>
                <wp:inline distT="0" distB="0" distL="0" distR="0">
                  <wp:extent cx="708454" cy="708454"/>
                  <wp:effectExtent l="19050" t="0" r="0" b="0"/>
                  <wp:docPr id="119" name="Image 104" descr="Résultat de recherche d'images pour &quot;munster fro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ésultat de recherche d'images pour &quot;munster fromage&quot;"/>
                          <pic:cNvPicPr>
                            <a:picLocks noChangeAspect="1" noChangeArrowheads="1"/>
                          </pic:cNvPicPr>
                        </pic:nvPicPr>
                        <pic:blipFill>
                          <a:blip r:embed="rId44" cstate="print"/>
                          <a:srcRect/>
                          <a:stretch>
                            <a:fillRect/>
                          </a:stretch>
                        </pic:blipFill>
                        <pic:spPr bwMode="auto">
                          <a:xfrm>
                            <a:off x="0" y="0"/>
                            <a:ext cx="709538" cy="709538"/>
                          </a:xfrm>
                          <a:prstGeom prst="rect">
                            <a:avLst/>
                          </a:prstGeom>
                          <a:noFill/>
                          <a:ln w="9525">
                            <a:noFill/>
                            <a:miter lim="800000"/>
                            <a:headEnd/>
                            <a:tailEnd/>
                          </a:ln>
                        </pic:spPr>
                      </pic:pic>
                    </a:graphicData>
                  </a:graphic>
                </wp:inline>
              </w:drawing>
            </w:r>
          </w:p>
        </w:tc>
        <w:tc>
          <w:tcPr>
            <w:tcW w:w="1701" w:type="dxa"/>
            <w:vAlign w:val="center"/>
          </w:tcPr>
          <w:p w:rsidR="000C736D" w:rsidRPr="009959C5" w:rsidRDefault="000C736D" w:rsidP="000C736D">
            <w:pPr>
              <w:rPr>
                <w:sz w:val="22"/>
                <w:szCs w:val="24"/>
              </w:rPr>
            </w:pPr>
            <w:r w:rsidRPr="009959C5">
              <w:rPr>
                <w:sz w:val="22"/>
                <w:szCs w:val="24"/>
              </w:rPr>
              <w:t>Pâte molle à croûte lavée</w:t>
            </w:r>
          </w:p>
        </w:tc>
        <w:tc>
          <w:tcPr>
            <w:tcW w:w="2127" w:type="dxa"/>
            <w:vAlign w:val="center"/>
          </w:tcPr>
          <w:p w:rsidR="000C736D" w:rsidRPr="009959C5" w:rsidRDefault="000C736D" w:rsidP="000C736D">
            <w:pPr>
              <w:rPr>
                <w:sz w:val="22"/>
                <w:szCs w:val="24"/>
              </w:rPr>
            </w:pPr>
            <w:r>
              <w:rPr>
                <w:sz w:val="22"/>
                <w:szCs w:val="24"/>
              </w:rPr>
              <w:t>Quiche au ________________ bouquet de mesclun au balsamique.</w:t>
            </w:r>
          </w:p>
        </w:tc>
        <w:tc>
          <w:tcPr>
            <w:tcW w:w="1275" w:type="dxa"/>
            <w:vAlign w:val="center"/>
          </w:tcPr>
          <w:p w:rsidR="000C736D" w:rsidRDefault="000603C2" w:rsidP="000603C2">
            <w:pPr>
              <w:rPr>
                <w:sz w:val="22"/>
                <w:szCs w:val="24"/>
              </w:rPr>
            </w:pPr>
            <w:r>
              <w:rPr>
                <w:noProof/>
              </w:rPr>
              <w:drawing>
                <wp:inline distT="0" distB="0" distL="0" distR="0">
                  <wp:extent cx="687500" cy="389476"/>
                  <wp:effectExtent l="19050" t="0" r="0" b="0"/>
                  <wp:docPr id="133" name="Image 116" descr="Résultat de recherche d'images pour &quot;camembe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ésultat de recherche d'images pour &quot;camembert&quot;"/>
                          <pic:cNvPicPr>
                            <a:picLocks noChangeAspect="1" noChangeArrowheads="1"/>
                          </pic:cNvPicPr>
                        </pic:nvPicPr>
                        <pic:blipFill>
                          <a:blip r:embed="rId45" cstate="print"/>
                          <a:srcRect/>
                          <a:stretch>
                            <a:fillRect/>
                          </a:stretch>
                        </pic:blipFill>
                        <pic:spPr bwMode="auto">
                          <a:xfrm>
                            <a:off x="0" y="0"/>
                            <a:ext cx="690865" cy="391382"/>
                          </a:xfrm>
                          <a:prstGeom prst="rect">
                            <a:avLst/>
                          </a:prstGeom>
                          <a:noFill/>
                          <a:ln w="9525">
                            <a:noFill/>
                            <a:miter lim="800000"/>
                            <a:headEnd/>
                            <a:tailEnd/>
                          </a:ln>
                        </pic:spPr>
                      </pic:pic>
                    </a:graphicData>
                  </a:graphic>
                </wp:inline>
              </w:drawing>
            </w:r>
          </w:p>
        </w:tc>
        <w:tc>
          <w:tcPr>
            <w:tcW w:w="1418" w:type="dxa"/>
            <w:vAlign w:val="center"/>
          </w:tcPr>
          <w:p w:rsidR="000C736D" w:rsidRDefault="000603C2" w:rsidP="000603C2">
            <w:pPr>
              <w:rPr>
                <w:sz w:val="22"/>
                <w:szCs w:val="24"/>
              </w:rPr>
            </w:pPr>
            <w:r>
              <w:rPr>
                <w:sz w:val="22"/>
                <w:szCs w:val="24"/>
              </w:rPr>
              <w:t>Pâte molle à croûte fleurie</w:t>
            </w:r>
          </w:p>
        </w:tc>
        <w:tc>
          <w:tcPr>
            <w:tcW w:w="2268" w:type="dxa"/>
            <w:vAlign w:val="center"/>
          </w:tcPr>
          <w:p w:rsidR="000603C2" w:rsidRDefault="000603C2" w:rsidP="000603C2">
            <w:pPr>
              <w:rPr>
                <w:sz w:val="22"/>
                <w:szCs w:val="24"/>
              </w:rPr>
            </w:pPr>
            <w:r>
              <w:rPr>
                <w:sz w:val="22"/>
                <w:szCs w:val="24"/>
              </w:rPr>
              <w:t xml:space="preserve">Cromesquis </w:t>
            </w:r>
            <w:proofErr w:type="spellStart"/>
            <w:r>
              <w:rPr>
                <w:sz w:val="22"/>
                <w:szCs w:val="24"/>
              </w:rPr>
              <w:t>de________________salade</w:t>
            </w:r>
            <w:proofErr w:type="spellEnd"/>
            <w:r>
              <w:rPr>
                <w:sz w:val="22"/>
                <w:szCs w:val="24"/>
              </w:rPr>
              <w:t xml:space="preserve"> d’endive.</w:t>
            </w:r>
          </w:p>
        </w:tc>
      </w:tr>
      <w:tr w:rsidR="000C736D" w:rsidRPr="009959C5" w:rsidTr="000603C2">
        <w:tc>
          <w:tcPr>
            <w:tcW w:w="1242" w:type="dxa"/>
            <w:vAlign w:val="center"/>
          </w:tcPr>
          <w:p w:rsidR="000C736D" w:rsidRPr="009959C5" w:rsidRDefault="000603C2" w:rsidP="000C736D">
            <w:pPr>
              <w:rPr>
                <w:sz w:val="22"/>
                <w:szCs w:val="24"/>
              </w:rPr>
            </w:pPr>
            <w:r>
              <w:rPr>
                <w:noProof/>
              </w:rPr>
              <w:drawing>
                <wp:inline distT="0" distB="0" distL="0" distR="0">
                  <wp:extent cx="639977" cy="427252"/>
                  <wp:effectExtent l="19050" t="0" r="7723" b="0"/>
                  <wp:docPr id="132" name="Image 113" descr="Résultat de recherche d'images pour &quot;com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ésultat de recherche d'images pour &quot;comté&quot;"/>
                          <pic:cNvPicPr>
                            <a:picLocks noChangeAspect="1" noChangeArrowheads="1"/>
                          </pic:cNvPicPr>
                        </pic:nvPicPr>
                        <pic:blipFill>
                          <a:blip r:embed="rId46" cstate="print"/>
                          <a:srcRect/>
                          <a:stretch>
                            <a:fillRect/>
                          </a:stretch>
                        </pic:blipFill>
                        <pic:spPr bwMode="auto">
                          <a:xfrm>
                            <a:off x="0" y="0"/>
                            <a:ext cx="642088" cy="428662"/>
                          </a:xfrm>
                          <a:prstGeom prst="rect">
                            <a:avLst/>
                          </a:prstGeom>
                          <a:noFill/>
                          <a:ln w="9525">
                            <a:noFill/>
                            <a:miter lim="800000"/>
                            <a:headEnd/>
                            <a:tailEnd/>
                          </a:ln>
                        </pic:spPr>
                      </pic:pic>
                    </a:graphicData>
                  </a:graphic>
                </wp:inline>
              </w:drawing>
            </w:r>
          </w:p>
        </w:tc>
        <w:tc>
          <w:tcPr>
            <w:tcW w:w="1701" w:type="dxa"/>
            <w:vAlign w:val="center"/>
          </w:tcPr>
          <w:p w:rsidR="000C736D" w:rsidRPr="009959C5" w:rsidRDefault="000C736D" w:rsidP="000C736D">
            <w:pPr>
              <w:rPr>
                <w:sz w:val="22"/>
                <w:szCs w:val="24"/>
              </w:rPr>
            </w:pPr>
            <w:r w:rsidRPr="009959C5">
              <w:rPr>
                <w:sz w:val="22"/>
                <w:szCs w:val="24"/>
              </w:rPr>
              <w:t xml:space="preserve">Pâte </w:t>
            </w:r>
            <w:proofErr w:type="spellStart"/>
            <w:r w:rsidRPr="009959C5">
              <w:rPr>
                <w:sz w:val="22"/>
                <w:szCs w:val="24"/>
              </w:rPr>
              <w:t>préssée</w:t>
            </w:r>
            <w:proofErr w:type="spellEnd"/>
            <w:r w:rsidRPr="009959C5">
              <w:rPr>
                <w:sz w:val="22"/>
                <w:szCs w:val="24"/>
              </w:rPr>
              <w:t xml:space="preserve"> cuite</w:t>
            </w:r>
          </w:p>
        </w:tc>
        <w:tc>
          <w:tcPr>
            <w:tcW w:w="2127" w:type="dxa"/>
            <w:vAlign w:val="center"/>
          </w:tcPr>
          <w:p w:rsidR="000C736D" w:rsidRPr="009959C5" w:rsidRDefault="000C736D" w:rsidP="000C736D">
            <w:pPr>
              <w:rPr>
                <w:sz w:val="22"/>
                <w:szCs w:val="24"/>
              </w:rPr>
            </w:pPr>
            <w:r>
              <w:rPr>
                <w:sz w:val="22"/>
                <w:szCs w:val="24"/>
              </w:rPr>
              <w:t xml:space="preserve">Soufflé au </w:t>
            </w:r>
            <w:proofErr w:type="spellStart"/>
            <w:r>
              <w:rPr>
                <w:sz w:val="22"/>
                <w:szCs w:val="24"/>
              </w:rPr>
              <w:t>________________</w:t>
            </w:r>
            <w:r w:rsidR="000603C2">
              <w:rPr>
                <w:sz w:val="22"/>
                <w:szCs w:val="24"/>
              </w:rPr>
              <w:t>_</w:t>
            </w:r>
            <w:r>
              <w:rPr>
                <w:sz w:val="22"/>
                <w:szCs w:val="24"/>
              </w:rPr>
              <w:t>croustillant</w:t>
            </w:r>
            <w:proofErr w:type="spellEnd"/>
            <w:r>
              <w:rPr>
                <w:sz w:val="22"/>
                <w:szCs w:val="24"/>
              </w:rPr>
              <w:t xml:space="preserve"> de lard paysans.</w:t>
            </w:r>
          </w:p>
        </w:tc>
        <w:tc>
          <w:tcPr>
            <w:tcW w:w="1275" w:type="dxa"/>
            <w:tcBorders>
              <w:bottom w:val="single" w:sz="4" w:space="0" w:color="auto"/>
            </w:tcBorders>
            <w:vAlign w:val="center"/>
          </w:tcPr>
          <w:p w:rsidR="000C736D" w:rsidRDefault="000603C2" w:rsidP="000603C2">
            <w:pPr>
              <w:ind w:left="-108"/>
              <w:rPr>
                <w:sz w:val="22"/>
                <w:szCs w:val="24"/>
              </w:rPr>
            </w:pPr>
            <w:r>
              <w:rPr>
                <w:noProof/>
              </w:rPr>
              <w:drawing>
                <wp:inline distT="0" distB="0" distL="0" distR="0">
                  <wp:extent cx="754225" cy="383420"/>
                  <wp:effectExtent l="19050" t="0" r="7775" b="0"/>
                  <wp:docPr id="134" name="Image 11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associée"/>
                          <pic:cNvPicPr>
                            <a:picLocks noChangeAspect="1" noChangeArrowheads="1"/>
                          </pic:cNvPicPr>
                        </pic:nvPicPr>
                        <pic:blipFill>
                          <a:blip r:embed="rId47" cstate="print"/>
                          <a:srcRect/>
                          <a:stretch>
                            <a:fillRect/>
                          </a:stretch>
                        </pic:blipFill>
                        <pic:spPr bwMode="auto">
                          <a:xfrm>
                            <a:off x="0" y="0"/>
                            <a:ext cx="759625" cy="386165"/>
                          </a:xfrm>
                          <a:prstGeom prst="rect">
                            <a:avLst/>
                          </a:prstGeom>
                          <a:noFill/>
                          <a:ln w="9525">
                            <a:noFill/>
                            <a:miter lim="800000"/>
                            <a:headEnd/>
                            <a:tailEnd/>
                          </a:ln>
                        </pic:spPr>
                      </pic:pic>
                    </a:graphicData>
                  </a:graphic>
                </wp:inline>
              </w:drawing>
            </w:r>
          </w:p>
        </w:tc>
        <w:tc>
          <w:tcPr>
            <w:tcW w:w="1418" w:type="dxa"/>
            <w:tcBorders>
              <w:bottom w:val="single" w:sz="4" w:space="0" w:color="auto"/>
            </w:tcBorders>
            <w:vAlign w:val="center"/>
          </w:tcPr>
          <w:p w:rsidR="000C736D" w:rsidRDefault="000603C2" w:rsidP="000603C2">
            <w:pPr>
              <w:rPr>
                <w:sz w:val="22"/>
                <w:szCs w:val="24"/>
              </w:rPr>
            </w:pPr>
            <w:r>
              <w:rPr>
                <w:sz w:val="22"/>
                <w:szCs w:val="24"/>
              </w:rPr>
              <w:t>Fromage frais</w:t>
            </w:r>
          </w:p>
        </w:tc>
        <w:tc>
          <w:tcPr>
            <w:tcW w:w="2268" w:type="dxa"/>
            <w:tcBorders>
              <w:bottom w:val="single" w:sz="4" w:space="0" w:color="auto"/>
            </w:tcBorders>
            <w:vAlign w:val="center"/>
          </w:tcPr>
          <w:p w:rsidR="000C736D" w:rsidRDefault="000603C2" w:rsidP="000603C2">
            <w:pPr>
              <w:rPr>
                <w:sz w:val="22"/>
                <w:szCs w:val="24"/>
              </w:rPr>
            </w:pPr>
            <w:r>
              <w:rPr>
                <w:sz w:val="22"/>
                <w:szCs w:val="24"/>
              </w:rPr>
              <w:t>Tarte au __________________</w:t>
            </w:r>
          </w:p>
        </w:tc>
      </w:tr>
      <w:tr w:rsidR="000C736D" w:rsidRPr="009959C5" w:rsidTr="000603C2">
        <w:tc>
          <w:tcPr>
            <w:tcW w:w="1242" w:type="dxa"/>
            <w:vAlign w:val="center"/>
          </w:tcPr>
          <w:p w:rsidR="000C736D" w:rsidRPr="009959C5" w:rsidRDefault="000603C2" w:rsidP="000C736D">
            <w:pPr>
              <w:rPr>
                <w:sz w:val="22"/>
                <w:szCs w:val="24"/>
              </w:rPr>
            </w:pPr>
            <w:r>
              <w:rPr>
                <w:noProof/>
              </w:rPr>
              <w:drawing>
                <wp:inline distT="0" distB="0" distL="0" distR="0">
                  <wp:extent cx="705880" cy="529637"/>
                  <wp:effectExtent l="19050" t="0" r="0" b="0"/>
                  <wp:docPr id="130" name="Image 110" descr="Résultat de recherche d'images pour &quot;crottin de chavign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ésultat de recherche d'images pour &quot;crottin de chavignol&quot;"/>
                          <pic:cNvPicPr>
                            <a:picLocks noChangeAspect="1" noChangeArrowheads="1"/>
                          </pic:cNvPicPr>
                        </pic:nvPicPr>
                        <pic:blipFill>
                          <a:blip r:embed="rId48" cstate="print"/>
                          <a:srcRect/>
                          <a:stretch>
                            <a:fillRect/>
                          </a:stretch>
                        </pic:blipFill>
                        <pic:spPr bwMode="auto">
                          <a:xfrm>
                            <a:off x="0" y="0"/>
                            <a:ext cx="708246" cy="531412"/>
                          </a:xfrm>
                          <a:prstGeom prst="rect">
                            <a:avLst/>
                          </a:prstGeom>
                          <a:noFill/>
                          <a:ln w="9525">
                            <a:noFill/>
                            <a:miter lim="800000"/>
                            <a:headEnd/>
                            <a:tailEnd/>
                          </a:ln>
                        </pic:spPr>
                      </pic:pic>
                    </a:graphicData>
                  </a:graphic>
                </wp:inline>
              </w:drawing>
            </w:r>
          </w:p>
        </w:tc>
        <w:tc>
          <w:tcPr>
            <w:tcW w:w="1701" w:type="dxa"/>
            <w:vAlign w:val="center"/>
          </w:tcPr>
          <w:p w:rsidR="000C736D" w:rsidRPr="009959C5" w:rsidRDefault="000C736D" w:rsidP="000C736D">
            <w:pPr>
              <w:rPr>
                <w:sz w:val="22"/>
                <w:szCs w:val="24"/>
              </w:rPr>
            </w:pPr>
            <w:r w:rsidRPr="009959C5">
              <w:rPr>
                <w:sz w:val="22"/>
                <w:szCs w:val="24"/>
              </w:rPr>
              <w:t>Fromage de chèvre</w:t>
            </w:r>
          </w:p>
        </w:tc>
        <w:tc>
          <w:tcPr>
            <w:tcW w:w="2127" w:type="dxa"/>
            <w:vAlign w:val="center"/>
          </w:tcPr>
          <w:p w:rsidR="000C736D" w:rsidRPr="009959C5" w:rsidRDefault="000C736D" w:rsidP="000C736D">
            <w:pPr>
              <w:rPr>
                <w:sz w:val="22"/>
                <w:szCs w:val="24"/>
              </w:rPr>
            </w:pPr>
            <w:r>
              <w:rPr>
                <w:sz w:val="22"/>
                <w:szCs w:val="24"/>
              </w:rPr>
              <w:t xml:space="preserve">Salade de </w:t>
            </w:r>
            <w:proofErr w:type="spellStart"/>
            <w:r>
              <w:rPr>
                <w:sz w:val="22"/>
                <w:szCs w:val="24"/>
              </w:rPr>
              <w:t>________________</w:t>
            </w:r>
            <w:r w:rsidR="000603C2">
              <w:rPr>
                <w:sz w:val="22"/>
                <w:szCs w:val="24"/>
              </w:rPr>
              <w:t>_</w:t>
            </w:r>
            <w:r>
              <w:rPr>
                <w:sz w:val="22"/>
                <w:szCs w:val="24"/>
              </w:rPr>
              <w:t>pignon</w:t>
            </w:r>
            <w:proofErr w:type="spellEnd"/>
            <w:r>
              <w:rPr>
                <w:sz w:val="22"/>
                <w:szCs w:val="24"/>
              </w:rPr>
              <w:t xml:space="preserve"> de pin torréfier.</w:t>
            </w:r>
          </w:p>
        </w:tc>
        <w:tc>
          <w:tcPr>
            <w:tcW w:w="1275" w:type="dxa"/>
            <w:tcBorders>
              <w:bottom w:val="nil"/>
              <w:right w:val="nil"/>
            </w:tcBorders>
            <w:vAlign w:val="center"/>
          </w:tcPr>
          <w:p w:rsidR="000C736D" w:rsidRDefault="000C736D" w:rsidP="000603C2">
            <w:pPr>
              <w:rPr>
                <w:sz w:val="22"/>
                <w:szCs w:val="24"/>
              </w:rPr>
            </w:pPr>
          </w:p>
        </w:tc>
        <w:tc>
          <w:tcPr>
            <w:tcW w:w="1418" w:type="dxa"/>
            <w:tcBorders>
              <w:left w:val="nil"/>
              <w:bottom w:val="nil"/>
              <w:right w:val="nil"/>
            </w:tcBorders>
            <w:vAlign w:val="center"/>
          </w:tcPr>
          <w:p w:rsidR="000C736D" w:rsidRDefault="000C736D" w:rsidP="000603C2">
            <w:pPr>
              <w:rPr>
                <w:sz w:val="22"/>
                <w:szCs w:val="24"/>
              </w:rPr>
            </w:pPr>
          </w:p>
        </w:tc>
        <w:tc>
          <w:tcPr>
            <w:tcW w:w="2268" w:type="dxa"/>
            <w:tcBorders>
              <w:left w:val="nil"/>
              <w:bottom w:val="nil"/>
              <w:right w:val="nil"/>
            </w:tcBorders>
            <w:vAlign w:val="center"/>
          </w:tcPr>
          <w:p w:rsidR="000C736D" w:rsidRDefault="000C736D" w:rsidP="000603C2">
            <w:pPr>
              <w:rPr>
                <w:sz w:val="22"/>
                <w:szCs w:val="24"/>
              </w:rPr>
            </w:pPr>
          </w:p>
        </w:tc>
      </w:tr>
    </w:tbl>
    <w:p w:rsidR="009959C5" w:rsidRPr="009242A6" w:rsidRDefault="009959C5" w:rsidP="00391EEE">
      <w:pPr>
        <w:rPr>
          <w:sz w:val="24"/>
          <w:szCs w:val="24"/>
        </w:rPr>
      </w:pPr>
    </w:p>
    <w:sectPr w:rsidR="009959C5" w:rsidRPr="009242A6" w:rsidSect="009242A6">
      <w:headerReference w:type="default" r:id="rId49"/>
      <w:footerReference w:type="default" r:id="rId50"/>
      <w:headerReference w:type="first" r:id="rId51"/>
      <w:pgSz w:w="11907" w:h="16840"/>
      <w:pgMar w:top="851" w:right="1134" w:bottom="0" w:left="1134" w:header="426" w:footer="720" w:gutter="0"/>
      <w:paperSrc w:first="7" w:other="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7A2" w:rsidRDefault="00E907A2">
      <w:r>
        <w:separator/>
      </w:r>
    </w:p>
  </w:endnote>
  <w:endnote w:type="continuationSeparator" w:id="0">
    <w:p w:rsidR="00E907A2" w:rsidRDefault="00E907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794" w:rsidRDefault="00085794">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7A2" w:rsidRDefault="00E907A2">
      <w:r>
        <w:separator/>
      </w:r>
    </w:p>
  </w:footnote>
  <w:footnote w:type="continuationSeparator" w:id="0">
    <w:p w:rsidR="00E907A2" w:rsidRDefault="00E907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2" w:type="dxa"/>
      <w:tblInd w:w="47" w:type="dxa"/>
      <w:tblCellMar>
        <w:left w:w="70" w:type="dxa"/>
        <w:right w:w="70" w:type="dxa"/>
      </w:tblCellMar>
      <w:tblLook w:val="0000"/>
    </w:tblPr>
    <w:tblGrid>
      <w:gridCol w:w="2563"/>
      <w:gridCol w:w="2563"/>
      <w:gridCol w:w="4536"/>
    </w:tblGrid>
    <w:tr w:rsidR="00D13C76" w:rsidRPr="00FD3756" w:rsidTr="00303424">
      <w:trPr>
        <w:trHeight w:val="300"/>
      </w:trPr>
      <w:tc>
        <w:tcPr>
          <w:tcW w:w="5126" w:type="dxa"/>
          <w:gridSpan w:val="2"/>
          <w:vMerge w:val="restart"/>
          <w:tcBorders>
            <w:top w:val="double" w:sz="6" w:space="0" w:color="auto"/>
            <w:left w:val="double" w:sz="6" w:space="0" w:color="auto"/>
            <w:bottom w:val="single" w:sz="8" w:space="0" w:color="auto"/>
            <w:right w:val="single" w:sz="8" w:space="0" w:color="auto"/>
          </w:tcBorders>
          <w:shd w:val="clear" w:color="auto" w:fill="E3E3E3"/>
          <w:noWrap/>
          <w:vAlign w:val="center"/>
        </w:tcPr>
        <w:p w:rsidR="00D13C76" w:rsidRPr="00FD3756" w:rsidRDefault="00D13C76" w:rsidP="00303424">
          <w:pPr>
            <w:jc w:val="center"/>
            <w:rPr>
              <w:rFonts w:ascii="Californian FB" w:hAnsi="Californian FB" w:cs="Arial"/>
              <w:b/>
              <w:bCs/>
              <w:sz w:val="28"/>
              <w:szCs w:val="28"/>
            </w:rPr>
          </w:pPr>
          <w:r>
            <w:rPr>
              <w:rFonts w:ascii="Californian FB" w:hAnsi="Californian FB" w:cs="Arial"/>
              <w:b/>
              <w:bCs/>
              <w:sz w:val="28"/>
              <w:szCs w:val="28"/>
            </w:rPr>
            <w:t>T</w:t>
          </w:r>
          <w:r w:rsidRPr="00FD3756">
            <w:rPr>
              <w:rFonts w:ascii="Californian FB" w:hAnsi="Californian FB" w:cs="Arial"/>
              <w:b/>
              <w:bCs/>
              <w:sz w:val="28"/>
              <w:szCs w:val="28"/>
            </w:rPr>
            <w:t>ECHNOLOGIE CULINAIRE</w:t>
          </w:r>
        </w:p>
      </w:tc>
      <w:tc>
        <w:tcPr>
          <w:tcW w:w="4536" w:type="dxa"/>
          <w:tcBorders>
            <w:top w:val="double" w:sz="6" w:space="0" w:color="auto"/>
            <w:left w:val="nil"/>
            <w:bottom w:val="nil"/>
            <w:right w:val="single" w:sz="8" w:space="0" w:color="auto"/>
          </w:tcBorders>
          <w:shd w:val="clear" w:color="auto" w:fill="E3E3E3"/>
          <w:noWrap/>
          <w:vAlign w:val="center"/>
        </w:tcPr>
        <w:p w:rsidR="00D13C76" w:rsidRPr="00FD3756" w:rsidRDefault="00D13C76" w:rsidP="00303424">
          <w:pPr>
            <w:jc w:val="center"/>
            <w:rPr>
              <w:rFonts w:ascii="Californian FB" w:hAnsi="Californian FB" w:cs="Arial"/>
            </w:rPr>
          </w:pPr>
          <w:r>
            <w:rPr>
              <w:rFonts w:ascii="Californian FB" w:hAnsi="Californian FB" w:cs="Arial"/>
            </w:rPr>
            <w:t xml:space="preserve">BACCALAUREAT PROFESSIONNEL </w:t>
          </w:r>
        </w:p>
      </w:tc>
    </w:tr>
    <w:tr w:rsidR="00D13C76" w:rsidRPr="00FD3756" w:rsidTr="00303424">
      <w:trPr>
        <w:trHeight w:val="285"/>
      </w:trPr>
      <w:tc>
        <w:tcPr>
          <w:tcW w:w="5126" w:type="dxa"/>
          <w:gridSpan w:val="2"/>
          <w:vMerge/>
          <w:tcBorders>
            <w:top w:val="double" w:sz="6" w:space="0" w:color="auto"/>
            <w:left w:val="double" w:sz="6" w:space="0" w:color="auto"/>
            <w:bottom w:val="single" w:sz="8" w:space="0" w:color="auto"/>
            <w:right w:val="single" w:sz="8" w:space="0" w:color="auto"/>
          </w:tcBorders>
          <w:vAlign w:val="center"/>
        </w:tcPr>
        <w:p w:rsidR="00D13C76" w:rsidRPr="00FD3756" w:rsidRDefault="00D13C76" w:rsidP="00303424">
          <w:pPr>
            <w:rPr>
              <w:rFonts w:ascii="Californian FB" w:hAnsi="Californian FB" w:cs="Arial"/>
              <w:b/>
              <w:bCs/>
              <w:sz w:val="28"/>
              <w:szCs w:val="28"/>
            </w:rPr>
          </w:pPr>
        </w:p>
      </w:tc>
      <w:tc>
        <w:tcPr>
          <w:tcW w:w="4536" w:type="dxa"/>
          <w:tcBorders>
            <w:top w:val="nil"/>
            <w:left w:val="nil"/>
            <w:bottom w:val="nil"/>
            <w:right w:val="single" w:sz="8" w:space="0" w:color="auto"/>
          </w:tcBorders>
          <w:shd w:val="clear" w:color="auto" w:fill="E3E3E3"/>
          <w:noWrap/>
          <w:vAlign w:val="center"/>
        </w:tcPr>
        <w:p w:rsidR="00D13C76" w:rsidRPr="008D48B7" w:rsidRDefault="00D13C76" w:rsidP="00303424">
          <w:pPr>
            <w:jc w:val="center"/>
            <w:rPr>
              <w:rFonts w:ascii="Californian FB" w:hAnsi="Californian FB" w:cs="Arial"/>
              <w:b/>
            </w:rPr>
          </w:pPr>
          <w:r w:rsidRPr="008D48B7">
            <w:rPr>
              <w:rFonts w:ascii="Californian FB" w:hAnsi="Californian FB" w:cs="Arial"/>
              <w:b/>
            </w:rPr>
            <w:t>Option Production Culinaire</w:t>
          </w:r>
        </w:p>
      </w:tc>
    </w:tr>
    <w:tr w:rsidR="00D13C76" w:rsidRPr="00FD3756" w:rsidTr="00303424">
      <w:trPr>
        <w:trHeight w:val="390"/>
      </w:trPr>
      <w:tc>
        <w:tcPr>
          <w:tcW w:w="2563" w:type="dxa"/>
          <w:tcBorders>
            <w:top w:val="single" w:sz="8" w:space="0" w:color="auto"/>
            <w:left w:val="double" w:sz="6" w:space="0" w:color="auto"/>
            <w:bottom w:val="double" w:sz="6" w:space="0" w:color="auto"/>
            <w:right w:val="single" w:sz="8" w:space="0" w:color="auto"/>
          </w:tcBorders>
          <w:shd w:val="clear" w:color="auto" w:fill="E3E3E3"/>
          <w:noWrap/>
          <w:vAlign w:val="center"/>
        </w:tcPr>
        <w:p w:rsidR="00D13C76" w:rsidRPr="00FD3756" w:rsidRDefault="00D13C76" w:rsidP="00303424">
          <w:pPr>
            <w:jc w:val="center"/>
            <w:rPr>
              <w:rFonts w:ascii="Californian FB" w:hAnsi="Californian FB" w:cs="Arial"/>
              <w:b/>
              <w:bCs/>
              <w:sz w:val="28"/>
              <w:szCs w:val="28"/>
            </w:rPr>
          </w:pPr>
          <w:r w:rsidRPr="00FD3756">
            <w:rPr>
              <w:rFonts w:ascii="Californian FB" w:hAnsi="Californian FB" w:cs="Arial"/>
              <w:b/>
              <w:bCs/>
              <w:sz w:val="28"/>
              <w:szCs w:val="28"/>
            </w:rPr>
            <w:t>LE</w:t>
          </w:r>
          <w:r>
            <w:rPr>
              <w:rFonts w:ascii="Californian FB" w:hAnsi="Californian FB" w:cs="Arial"/>
              <w:b/>
              <w:bCs/>
              <w:sz w:val="28"/>
              <w:szCs w:val="28"/>
            </w:rPr>
            <w:t xml:space="preserve">S PRODUITS </w:t>
          </w:r>
        </w:p>
      </w:tc>
      <w:tc>
        <w:tcPr>
          <w:tcW w:w="2563" w:type="dxa"/>
          <w:tcBorders>
            <w:top w:val="single" w:sz="8" w:space="0" w:color="auto"/>
            <w:left w:val="double" w:sz="6" w:space="0" w:color="auto"/>
            <w:bottom w:val="double" w:sz="6" w:space="0" w:color="auto"/>
            <w:right w:val="single" w:sz="8" w:space="0" w:color="auto"/>
          </w:tcBorders>
          <w:shd w:val="clear" w:color="auto" w:fill="E3E3E3"/>
          <w:vAlign w:val="center"/>
        </w:tcPr>
        <w:p w:rsidR="00D13C76" w:rsidRPr="008D48B7" w:rsidRDefault="00D13C76" w:rsidP="00303424">
          <w:pPr>
            <w:jc w:val="center"/>
          </w:pPr>
          <w:r w:rsidRPr="008D48B7">
            <w:rPr>
              <w:sz w:val="24"/>
              <w:szCs w:val="24"/>
            </w:rPr>
            <w:t xml:space="preserve">Page </w:t>
          </w:r>
          <w:r w:rsidR="001E2CC3" w:rsidRPr="008D48B7">
            <w:rPr>
              <w:sz w:val="24"/>
              <w:szCs w:val="24"/>
            </w:rPr>
            <w:fldChar w:fldCharType="begin"/>
          </w:r>
          <w:r w:rsidRPr="008D48B7">
            <w:rPr>
              <w:sz w:val="24"/>
              <w:szCs w:val="24"/>
            </w:rPr>
            <w:instrText xml:space="preserve"> PAGE </w:instrText>
          </w:r>
          <w:r w:rsidR="001E2CC3" w:rsidRPr="008D48B7">
            <w:rPr>
              <w:sz w:val="24"/>
              <w:szCs w:val="24"/>
            </w:rPr>
            <w:fldChar w:fldCharType="separate"/>
          </w:r>
          <w:r w:rsidR="004B5221">
            <w:rPr>
              <w:noProof/>
              <w:sz w:val="24"/>
              <w:szCs w:val="24"/>
            </w:rPr>
            <w:t>6</w:t>
          </w:r>
          <w:r w:rsidR="001E2CC3" w:rsidRPr="008D48B7">
            <w:rPr>
              <w:sz w:val="24"/>
              <w:szCs w:val="24"/>
            </w:rPr>
            <w:fldChar w:fldCharType="end"/>
          </w:r>
          <w:r w:rsidRPr="008D48B7">
            <w:rPr>
              <w:sz w:val="24"/>
              <w:szCs w:val="24"/>
            </w:rPr>
            <w:t xml:space="preserve"> sur </w:t>
          </w:r>
          <w:r w:rsidR="001E2CC3" w:rsidRPr="008D48B7">
            <w:rPr>
              <w:sz w:val="24"/>
              <w:szCs w:val="24"/>
            </w:rPr>
            <w:fldChar w:fldCharType="begin"/>
          </w:r>
          <w:r w:rsidRPr="008D48B7">
            <w:rPr>
              <w:sz w:val="24"/>
              <w:szCs w:val="24"/>
            </w:rPr>
            <w:instrText xml:space="preserve"> NUMPAGES  </w:instrText>
          </w:r>
          <w:r w:rsidR="001E2CC3" w:rsidRPr="008D48B7">
            <w:rPr>
              <w:sz w:val="24"/>
              <w:szCs w:val="24"/>
            </w:rPr>
            <w:fldChar w:fldCharType="separate"/>
          </w:r>
          <w:r w:rsidR="004B5221">
            <w:rPr>
              <w:noProof/>
              <w:sz w:val="24"/>
              <w:szCs w:val="24"/>
            </w:rPr>
            <w:t>7</w:t>
          </w:r>
          <w:r w:rsidR="001E2CC3" w:rsidRPr="008D48B7">
            <w:rPr>
              <w:sz w:val="24"/>
              <w:szCs w:val="24"/>
            </w:rPr>
            <w:fldChar w:fldCharType="end"/>
          </w:r>
        </w:p>
      </w:tc>
      <w:tc>
        <w:tcPr>
          <w:tcW w:w="4536" w:type="dxa"/>
          <w:tcBorders>
            <w:top w:val="nil"/>
            <w:left w:val="nil"/>
            <w:bottom w:val="double" w:sz="6" w:space="0" w:color="auto"/>
            <w:right w:val="single" w:sz="8" w:space="0" w:color="auto"/>
          </w:tcBorders>
          <w:shd w:val="clear" w:color="auto" w:fill="E3E3E3"/>
          <w:noWrap/>
          <w:vAlign w:val="center"/>
        </w:tcPr>
        <w:p w:rsidR="00D13C76" w:rsidRPr="00FD3756" w:rsidRDefault="00D13C76" w:rsidP="00303424">
          <w:pPr>
            <w:rPr>
              <w:rFonts w:ascii="Californian FB" w:hAnsi="Californian FB" w:cs="Arial"/>
              <w:b/>
              <w:bCs/>
            </w:rPr>
          </w:pPr>
          <w:r>
            <w:rPr>
              <w:rFonts w:ascii="Californian FB" w:hAnsi="Californian FB" w:cs="Arial"/>
              <w:b/>
              <w:bCs/>
            </w:rPr>
            <w:t>Noms &amp; Prénom :</w:t>
          </w:r>
        </w:p>
      </w:tc>
    </w:tr>
  </w:tbl>
  <w:p w:rsidR="00085794" w:rsidRDefault="0008579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2" w:type="dxa"/>
      <w:tblInd w:w="47" w:type="dxa"/>
      <w:tblCellMar>
        <w:left w:w="70" w:type="dxa"/>
        <w:right w:w="70" w:type="dxa"/>
      </w:tblCellMar>
      <w:tblLook w:val="0000"/>
    </w:tblPr>
    <w:tblGrid>
      <w:gridCol w:w="2563"/>
      <w:gridCol w:w="2563"/>
      <w:gridCol w:w="4536"/>
    </w:tblGrid>
    <w:tr w:rsidR="008C5ABA" w:rsidRPr="00FD3756" w:rsidTr="00303424">
      <w:trPr>
        <w:trHeight w:val="300"/>
      </w:trPr>
      <w:tc>
        <w:tcPr>
          <w:tcW w:w="5126" w:type="dxa"/>
          <w:gridSpan w:val="2"/>
          <w:vMerge w:val="restart"/>
          <w:tcBorders>
            <w:top w:val="double" w:sz="6" w:space="0" w:color="auto"/>
            <w:left w:val="double" w:sz="6" w:space="0" w:color="auto"/>
            <w:bottom w:val="single" w:sz="8" w:space="0" w:color="auto"/>
            <w:right w:val="single" w:sz="8" w:space="0" w:color="auto"/>
          </w:tcBorders>
          <w:shd w:val="clear" w:color="auto" w:fill="E3E3E3"/>
          <w:noWrap/>
          <w:vAlign w:val="center"/>
        </w:tcPr>
        <w:p w:rsidR="008C5ABA" w:rsidRPr="00FD3756" w:rsidRDefault="008C5ABA" w:rsidP="00303424">
          <w:pPr>
            <w:jc w:val="center"/>
            <w:rPr>
              <w:rFonts w:ascii="Californian FB" w:hAnsi="Californian FB" w:cs="Arial"/>
              <w:b/>
              <w:bCs/>
              <w:sz w:val="28"/>
              <w:szCs w:val="28"/>
            </w:rPr>
          </w:pPr>
          <w:r>
            <w:rPr>
              <w:rFonts w:ascii="Californian FB" w:hAnsi="Californian FB" w:cs="Arial"/>
              <w:b/>
              <w:bCs/>
              <w:sz w:val="28"/>
              <w:szCs w:val="28"/>
            </w:rPr>
            <w:t>T</w:t>
          </w:r>
          <w:r w:rsidRPr="00FD3756">
            <w:rPr>
              <w:rFonts w:ascii="Californian FB" w:hAnsi="Californian FB" w:cs="Arial"/>
              <w:b/>
              <w:bCs/>
              <w:sz w:val="28"/>
              <w:szCs w:val="28"/>
            </w:rPr>
            <w:t>ECHNOLOGIE CULINAIRE</w:t>
          </w:r>
        </w:p>
      </w:tc>
      <w:tc>
        <w:tcPr>
          <w:tcW w:w="4536" w:type="dxa"/>
          <w:tcBorders>
            <w:top w:val="double" w:sz="6" w:space="0" w:color="auto"/>
            <w:left w:val="nil"/>
            <w:bottom w:val="nil"/>
            <w:right w:val="single" w:sz="8" w:space="0" w:color="auto"/>
          </w:tcBorders>
          <w:shd w:val="clear" w:color="auto" w:fill="E3E3E3"/>
          <w:noWrap/>
          <w:vAlign w:val="center"/>
        </w:tcPr>
        <w:p w:rsidR="008C5ABA" w:rsidRPr="00FD3756" w:rsidRDefault="008C5ABA" w:rsidP="00303424">
          <w:pPr>
            <w:jc w:val="center"/>
            <w:rPr>
              <w:rFonts w:ascii="Californian FB" w:hAnsi="Californian FB" w:cs="Arial"/>
            </w:rPr>
          </w:pPr>
          <w:r>
            <w:rPr>
              <w:rFonts w:ascii="Californian FB" w:hAnsi="Californian FB" w:cs="Arial"/>
            </w:rPr>
            <w:t xml:space="preserve">BACCALAUREAT PROFESSIONNEL </w:t>
          </w:r>
        </w:p>
      </w:tc>
    </w:tr>
    <w:tr w:rsidR="008C5ABA" w:rsidRPr="00FD3756" w:rsidTr="00303424">
      <w:trPr>
        <w:trHeight w:val="285"/>
      </w:trPr>
      <w:tc>
        <w:tcPr>
          <w:tcW w:w="5126" w:type="dxa"/>
          <w:gridSpan w:val="2"/>
          <w:vMerge/>
          <w:tcBorders>
            <w:top w:val="double" w:sz="6" w:space="0" w:color="auto"/>
            <w:left w:val="double" w:sz="6" w:space="0" w:color="auto"/>
            <w:bottom w:val="single" w:sz="8" w:space="0" w:color="auto"/>
            <w:right w:val="single" w:sz="8" w:space="0" w:color="auto"/>
          </w:tcBorders>
          <w:vAlign w:val="center"/>
        </w:tcPr>
        <w:p w:rsidR="008C5ABA" w:rsidRPr="00FD3756" w:rsidRDefault="008C5ABA" w:rsidP="00303424">
          <w:pPr>
            <w:rPr>
              <w:rFonts w:ascii="Californian FB" w:hAnsi="Californian FB" w:cs="Arial"/>
              <w:b/>
              <w:bCs/>
              <w:sz w:val="28"/>
              <w:szCs w:val="28"/>
            </w:rPr>
          </w:pPr>
        </w:p>
      </w:tc>
      <w:tc>
        <w:tcPr>
          <w:tcW w:w="4536" w:type="dxa"/>
          <w:tcBorders>
            <w:top w:val="nil"/>
            <w:left w:val="nil"/>
            <w:bottom w:val="nil"/>
            <w:right w:val="single" w:sz="8" w:space="0" w:color="auto"/>
          </w:tcBorders>
          <w:shd w:val="clear" w:color="auto" w:fill="E3E3E3"/>
          <w:noWrap/>
          <w:vAlign w:val="center"/>
        </w:tcPr>
        <w:p w:rsidR="008C5ABA" w:rsidRPr="008D48B7" w:rsidRDefault="008C5ABA" w:rsidP="00303424">
          <w:pPr>
            <w:jc w:val="center"/>
            <w:rPr>
              <w:rFonts w:ascii="Californian FB" w:hAnsi="Californian FB" w:cs="Arial"/>
              <w:b/>
            </w:rPr>
          </w:pPr>
          <w:r w:rsidRPr="008D48B7">
            <w:rPr>
              <w:rFonts w:ascii="Californian FB" w:hAnsi="Californian FB" w:cs="Arial"/>
              <w:b/>
            </w:rPr>
            <w:t>Option Production Culinaire</w:t>
          </w:r>
        </w:p>
      </w:tc>
    </w:tr>
    <w:tr w:rsidR="008C5ABA" w:rsidRPr="00FD3756" w:rsidTr="00303424">
      <w:trPr>
        <w:trHeight w:val="390"/>
      </w:trPr>
      <w:tc>
        <w:tcPr>
          <w:tcW w:w="2563" w:type="dxa"/>
          <w:tcBorders>
            <w:top w:val="single" w:sz="8" w:space="0" w:color="auto"/>
            <w:left w:val="double" w:sz="6" w:space="0" w:color="auto"/>
            <w:bottom w:val="double" w:sz="6" w:space="0" w:color="auto"/>
            <w:right w:val="single" w:sz="8" w:space="0" w:color="auto"/>
          </w:tcBorders>
          <w:shd w:val="clear" w:color="auto" w:fill="E3E3E3"/>
          <w:noWrap/>
          <w:vAlign w:val="center"/>
        </w:tcPr>
        <w:p w:rsidR="008C5ABA" w:rsidRPr="00FD3756" w:rsidRDefault="008C5ABA" w:rsidP="00303424">
          <w:pPr>
            <w:jc w:val="center"/>
            <w:rPr>
              <w:rFonts w:ascii="Californian FB" w:hAnsi="Californian FB" w:cs="Arial"/>
              <w:b/>
              <w:bCs/>
              <w:sz w:val="28"/>
              <w:szCs w:val="28"/>
            </w:rPr>
          </w:pPr>
          <w:r w:rsidRPr="00FD3756">
            <w:rPr>
              <w:rFonts w:ascii="Californian FB" w:hAnsi="Californian FB" w:cs="Arial"/>
              <w:b/>
              <w:bCs/>
              <w:sz w:val="28"/>
              <w:szCs w:val="28"/>
            </w:rPr>
            <w:t>LE</w:t>
          </w:r>
          <w:r>
            <w:rPr>
              <w:rFonts w:ascii="Californian FB" w:hAnsi="Californian FB" w:cs="Arial"/>
              <w:b/>
              <w:bCs/>
              <w:sz w:val="28"/>
              <w:szCs w:val="28"/>
            </w:rPr>
            <w:t xml:space="preserve">S PRODUITS </w:t>
          </w:r>
        </w:p>
      </w:tc>
      <w:tc>
        <w:tcPr>
          <w:tcW w:w="2563" w:type="dxa"/>
          <w:tcBorders>
            <w:top w:val="single" w:sz="8" w:space="0" w:color="auto"/>
            <w:left w:val="double" w:sz="6" w:space="0" w:color="auto"/>
            <w:bottom w:val="double" w:sz="6" w:space="0" w:color="auto"/>
            <w:right w:val="single" w:sz="8" w:space="0" w:color="auto"/>
          </w:tcBorders>
          <w:shd w:val="clear" w:color="auto" w:fill="E3E3E3"/>
          <w:vAlign w:val="center"/>
        </w:tcPr>
        <w:p w:rsidR="008C5ABA" w:rsidRPr="008D48B7" w:rsidRDefault="008C5ABA" w:rsidP="00303424">
          <w:pPr>
            <w:jc w:val="center"/>
          </w:pPr>
          <w:r w:rsidRPr="008D48B7">
            <w:rPr>
              <w:sz w:val="24"/>
              <w:szCs w:val="24"/>
            </w:rPr>
            <w:t xml:space="preserve">Page </w:t>
          </w:r>
          <w:r w:rsidR="001E2CC3" w:rsidRPr="008D48B7">
            <w:rPr>
              <w:sz w:val="24"/>
              <w:szCs w:val="24"/>
            </w:rPr>
            <w:fldChar w:fldCharType="begin"/>
          </w:r>
          <w:r w:rsidRPr="008D48B7">
            <w:rPr>
              <w:sz w:val="24"/>
              <w:szCs w:val="24"/>
            </w:rPr>
            <w:instrText xml:space="preserve"> PAGE </w:instrText>
          </w:r>
          <w:r w:rsidR="001E2CC3" w:rsidRPr="008D48B7">
            <w:rPr>
              <w:sz w:val="24"/>
              <w:szCs w:val="24"/>
            </w:rPr>
            <w:fldChar w:fldCharType="separate"/>
          </w:r>
          <w:r w:rsidR="004B5221">
            <w:rPr>
              <w:noProof/>
              <w:sz w:val="24"/>
              <w:szCs w:val="24"/>
            </w:rPr>
            <w:t>1</w:t>
          </w:r>
          <w:r w:rsidR="001E2CC3" w:rsidRPr="008D48B7">
            <w:rPr>
              <w:sz w:val="24"/>
              <w:szCs w:val="24"/>
            </w:rPr>
            <w:fldChar w:fldCharType="end"/>
          </w:r>
          <w:r w:rsidRPr="008D48B7">
            <w:rPr>
              <w:sz w:val="24"/>
              <w:szCs w:val="24"/>
            </w:rPr>
            <w:t xml:space="preserve"> sur </w:t>
          </w:r>
          <w:r w:rsidR="001E2CC3" w:rsidRPr="008D48B7">
            <w:rPr>
              <w:sz w:val="24"/>
              <w:szCs w:val="24"/>
            </w:rPr>
            <w:fldChar w:fldCharType="begin"/>
          </w:r>
          <w:r w:rsidRPr="008D48B7">
            <w:rPr>
              <w:sz w:val="24"/>
              <w:szCs w:val="24"/>
            </w:rPr>
            <w:instrText xml:space="preserve"> NUMPAGES  </w:instrText>
          </w:r>
          <w:r w:rsidR="001E2CC3" w:rsidRPr="008D48B7">
            <w:rPr>
              <w:sz w:val="24"/>
              <w:szCs w:val="24"/>
            </w:rPr>
            <w:fldChar w:fldCharType="separate"/>
          </w:r>
          <w:r w:rsidR="004B5221">
            <w:rPr>
              <w:noProof/>
              <w:sz w:val="24"/>
              <w:szCs w:val="24"/>
            </w:rPr>
            <w:t>7</w:t>
          </w:r>
          <w:r w:rsidR="001E2CC3" w:rsidRPr="008D48B7">
            <w:rPr>
              <w:sz w:val="24"/>
              <w:szCs w:val="24"/>
            </w:rPr>
            <w:fldChar w:fldCharType="end"/>
          </w:r>
        </w:p>
      </w:tc>
      <w:tc>
        <w:tcPr>
          <w:tcW w:w="4536" w:type="dxa"/>
          <w:tcBorders>
            <w:top w:val="nil"/>
            <w:left w:val="nil"/>
            <w:bottom w:val="double" w:sz="6" w:space="0" w:color="auto"/>
            <w:right w:val="single" w:sz="8" w:space="0" w:color="auto"/>
          </w:tcBorders>
          <w:shd w:val="clear" w:color="auto" w:fill="E3E3E3"/>
          <w:noWrap/>
          <w:vAlign w:val="center"/>
        </w:tcPr>
        <w:p w:rsidR="008C5ABA" w:rsidRPr="00FD3756" w:rsidRDefault="008C5ABA" w:rsidP="00303424">
          <w:pPr>
            <w:rPr>
              <w:rFonts w:ascii="Californian FB" w:hAnsi="Californian FB" w:cs="Arial"/>
              <w:b/>
              <w:bCs/>
            </w:rPr>
          </w:pPr>
          <w:r>
            <w:rPr>
              <w:rFonts w:ascii="Californian FB" w:hAnsi="Californian FB" w:cs="Arial"/>
              <w:b/>
              <w:bCs/>
            </w:rPr>
            <w:t>Noms &amp; Prénom :</w:t>
          </w:r>
        </w:p>
      </w:tc>
    </w:tr>
  </w:tbl>
  <w:p w:rsidR="00085794" w:rsidRDefault="0008579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05pt;height:11.05pt" o:bullet="t">
        <v:imagedata r:id="rId1" o:title="BD14980_"/>
      </v:shape>
    </w:pict>
  </w:numPicBullet>
  <w:abstractNum w:abstractNumId="0">
    <w:nsid w:val="017A63C2"/>
    <w:multiLevelType w:val="multilevel"/>
    <w:tmpl w:val="C40C7D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9"/>
        </w:tabs>
        <w:ind w:left="1429" w:hanging="720"/>
      </w:pPr>
      <w:rPr>
        <w:rFonts w:hint="default"/>
      </w:rPr>
    </w:lvl>
    <w:lvl w:ilvl="2">
      <w:start w:val="1"/>
      <w:numFmt w:val="upperLetter"/>
      <w:lvlText w:val="%1-%2.%3"/>
      <w:lvlJc w:val="left"/>
      <w:pPr>
        <w:tabs>
          <w:tab w:val="num" w:pos="2138"/>
        </w:tabs>
        <w:ind w:left="2138" w:hanging="720"/>
      </w:pPr>
      <w:rPr>
        <w:rFonts w:hint="default"/>
      </w:rPr>
    </w:lvl>
    <w:lvl w:ilvl="3">
      <w:start w:val="1"/>
      <w:numFmt w:val="upperLetter"/>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1">
    <w:nsid w:val="14442443"/>
    <w:multiLevelType w:val="hybridMultilevel"/>
    <w:tmpl w:val="8B8AB61E"/>
    <w:lvl w:ilvl="0" w:tplc="040C0005">
      <w:start w:val="1"/>
      <w:numFmt w:val="bullet"/>
      <w:lvlText w:val=""/>
      <w:lvlJc w:val="left"/>
      <w:pPr>
        <w:tabs>
          <w:tab w:val="num" w:pos="945"/>
        </w:tabs>
        <w:ind w:left="945" w:hanging="360"/>
      </w:pPr>
      <w:rPr>
        <w:rFonts w:ascii="Wingdings" w:hAnsi="Wingdings" w:hint="default"/>
        <w:color w:val="auto"/>
        <w:sz w:val="24"/>
        <w:szCs w:val="24"/>
      </w:rPr>
    </w:lvl>
    <w:lvl w:ilvl="1" w:tplc="040C0003" w:tentative="1">
      <w:start w:val="1"/>
      <w:numFmt w:val="bullet"/>
      <w:lvlText w:val="o"/>
      <w:lvlJc w:val="left"/>
      <w:pPr>
        <w:tabs>
          <w:tab w:val="num" w:pos="1665"/>
        </w:tabs>
        <w:ind w:left="1665" w:hanging="360"/>
      </w:pPr>
      <w:rPr>
        <w:rFonts w:ascii="Courier New" w:hAnsi="Courier New" w:cs="Courier New" w:hint="default"/>
      </w:rPr>
    </w:lvl>
    <w:lvl w:ilvl="2" w:tplc="040C0005" w:tentative="1">
      <w:start w:val="1"/>
      <w:numFmt w:val="bullet"/>
      <w:lvlText w:val=""/>
      <w:lvlJc w:val="left"/>
      <w:pPr>
        <w:tabs>
          <w:tab w:val="num" w:pos="2385"/>
        </w:tabs>
        <w:ind w:left="2385" w:hanging="360"/>
      </w:pPr>
      <w:rPr>
        <w:rFonts w:ascii="Wingdings" w:hAnsi="Wingdings" w:hint="default"/>
      </w:rPr>
    </w:lvl>
    <w:lvl w:ilvl="3" w:tplc="040C0001" w:tentative="1">
      <w:start w:val="1"/>
      <w:numFmt w:val="bullet"/>
      <w:lvlText w:val=""/>
      <w:lvlJc w:val="left"/>
      <w:pPr>
        <w:tabs>
          <w:tab w:val="num" w:pos="3105"/>
        </w:tabs>
        <w:ind w:left="3105" w:hanging="360"/>
      </w:pPr>
      <w:rPr>
        <w:rFonts w:ascii="Symbol" w:hAnsi="Symbol" w:hint="default"/>
      </w:rPr>
    </w:lvl>
    <w:lvl w:ilvl="4" w:tplc="040C0003" w:tentative="1">
      <w:start w:val="1"/>
      <w:numFmt w:val="bullet"/>
      <w:lvlText w:val="o"/>
      <w:lvlJc w:val="left"/>
      <w:pPr>
        <w:tabs>
          <w:tab w:val="num" w:pos="3825"/>
        </w:tabs>
        <w:ind w:left="3825" w:hanging="360"/>
      </w:pPr>
      <w:rPr>
        <w:rFonts w:ascii="Courier New" w:hAnsi="Courier New" w:cs="Courier New" w:hint="default"/>
      </w:rPr>
    </w:lvl>
    <w:lvl w:ilvl="5" w:tplc="040C0005" w:tentative="1">
      <w:start w:val="1"/>
      <w:numFmt w:val="bullet"/>
      <w:lvlText w:val=""/>
      <w:lvlJc w:val="left"/>
      <w:pPr>
        <w:tabs>
          <w:tab w:val="num" w:pos="4545"/>
        </w:tabs>
        <w:ind w:left="4545" w:hanging="360"/>
      </w:pPr>
      <w:rPr>
        <w:rFonts w:ascii="Wingdings" w:hAnsi="Wingdings" w:hint="default"/>
      </w:rPr>
    </w:lvl>
    <w:lvl w:ilvl="6" w:tplc="040C0001" w:tentative="1">
      <w:start w:val="1"/>
      <w:numFmt w:val="bullet"/>
      <w:lvlText w:val=""/>
      <w:lvlJc w:val="left"/>
      <w:pPr>
        <w:tabs>
          <w:tab w:val="num" w:pos="5265"/>
        </w:tabs>
        <w:ind w:left="5265" w:hanging="360"/>
      </w:pPr>
      <w:rPr>
        <w:rFonts w:ascii="Symbol" w:hAnsi="Symbol" w:hint="default"/>
      </w:rPr>
    </w:lvl>
    <w:lvl w:ilvl="7" w:tplc="040C0003" w:tentative="1">
      <w:start w:val="1"/>
      <w:numFmt w:val="bullet"/>
      <w:lvlText w:val="o"/>
      <w:lvlJc w:val="left"/>
      <w:pPr>
        <w:tabs>
          <w:tab w:val="num" w:pos="5985"/>
        </w:tabs>
        <w:ind w:left="5985" w:hanging="360"/>
      </w:pPr>
      <w:rPr>
        <w:rFonts w:ascii="Courier New" w:hAnsi="Courier New" w:cs="Courier New" w:hint="default"/>
      </w:rPr>
    </w:lvl>
    <w:lvl w:ilvl="8" w:tplc="040C0005" w:tentative="1">
      <w:start w:val="1"/>
      <w:numFmt w:val="bullet"/>
      <w:lvlText w:val=""/>
      <w:lvlJc w:val="left"/>
      <w:pPr>
        <w:tabs>
          <w:tab w:val="num" w:pos="6705"/>
        </w:tabs>
        <w:ind w:left="6705" w:hanging="360"/>
      </w:pPr>
      <w:rPr>
        <w:rFonts w:ascii="Wingdings" w:hAnsi="Wingdings" w:hint="default"/>
      </w:rPr>
    </w:lvl>
  </w:abstractNum>
  <w:abstractNum w:abstractNumId="2">
    <w:nsid w:val="15951E79"/>
    <w:multiLevelType w:val="hybridMultilevel"/>
    <w:tmpl w:val="7C207F2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74972E6"/>
    <w:multiLevelType w:val="hybridMultilevel"/>
    <w:tmpl w:val="5E264598"/>
    <w:lvl w:ilvl="0" w:tplc="6CC42324">
      <w:start w:val="1"/>
      <w:numFmt w:val="bullet"/>
      <w:lvlText w:val=""/>
      <w:lvlPicBulletId w:val="0"/>
      <w:lvlJc w:val="left"/>
      <w:pPr>
        <w:tabs>
          <w:tab w:val="num" w:pos="1425"/>
        </w:tabs>
        <w:ind w:left="1425" w:hanging="360"/>
      </w:pPr>
      <w:rPr>
        <w:rFonts w:ascii="Symbol" w:hAnsi="Symbol" w:hint="default"/>
        <w:color w:val="auto"/>
        <w:sz w:val="24"/>
        <w:szCs w:val="24"/>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4">
    <w:nsid w:val="1D630C03"/>
    <w:multiLevelType w:val="hybridMultilevel"/>
    <w:tmpl w:val="5E706D0C"/>
    <w:lvl w:ilvl="0" w:tplc="A7A294D0">
      <w:start w:val="1"/>
      <w:numFmt w:val="upperLetter"/>
      <w:lvlText w:val="%1-"/>
      <w:lvlJc w:val="left"/>
      <w:pPr>
        <w:tabs>
          <w:tab w:val="num" w:pos="1068"/>
        </w:tabs>
        <w:ind w:left="1068" w:hanging="360"/>
      </w:pPr>
      <w:rPr>
        <w:rFonts w:hint="default"/>
        <w:b/>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5">
    <w:nsid w:val="1DE639EB"/>
    <w:multiLevelType w:val="multilevel"/>
    <w:tmpl w:val="78BE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341A06"/>
    <w:multiLevelType w:val="multilevel"/>
    <w:tmpl w:val="125A446C"/>
    <w:lvl w:ilvl="0">
      <w:start w:val="1"/>
      <w:numFmt w:val="bullet"/>
      <w:lvlText w:val=""/>
      <w:lvlPicBulletId w:val="0"/>
      <w:lvlJc w:val="left"/>
      <w:pPr>
        <w:tabs>
          <w:tab w:val="num" w:pos="945"/>
        </w:tabs>
        <w:ind w:left="945" w:hanging="360"/>
      </w:pPr>
      <w:rPr>
        <w:rFonts w:ascii="Symbol" w:hAnsi="Symbol" w:hint="default"/>
        <w:color w:val="auto"/>
        <w:sz w:val="24"/>
        <w:szCs w:val="24"/>
      </w:rPr>
    </w:lvl>
    <w:lvl w:ilvl="1">
      <w:start w:val="1"/>
      <w:numFmt w:val="bullet"/>
      <w:lvlText w:val="o"/>
      <w:lvlJc w:val="left"/>
      <w:pPr>
        <w:tabs>
          <w:tab w:val="num" w:pos="1665"/>
        </w:tabs>
        <w:ind w:left="1665" w:hanging="360"/>
      </w:pPr>
      <w:rPr>
        <w:rFonts w:ascii="Courier New" w:hAnsi="Courier New" w:cs="Courier New" w:hint="default"/>
      </w:rPr>
    </w:lvl>
    <w:lvl w:ilvl="2">
      <w:start w:val="1"/>
      <w:numFmt w:val="bullet"/>
      <w:lvlText w:val=""/>
      <w:lvlJc w:val="left"/>
      <w:pPr>
        <w:tabs>
          <w:tab w:val="num" w:pos="2385"/>
        </w:tabs>
        <w:ind w:left="2385" w:hanging="360"/>
      </w:pPr>
      <w:rPr>
        <w:rFonts w:ascii="Wingdings" w:hAnsi="Wingdings" w:hint="default"/>
      </w:rPr>
    </w:lvl>
    <w:lvl w:ilvl="3">
      <w:start w:val="1"/>
      <w:numFmt w:val="bullet"/>
      <w:lvlText w:val=""/>
      <w:lvlJc w:val="left"/>
      <w:pPr>
        <w:tabs>
          <w:tab w:val="num" w:pos="3105"/>
        </w:tabs>
        <w:ind w:left="3105" w:hanging="360"/>
      </w:pPr>
      <w:rPr>
        <w:rFonts w:ascii="Symbol" w:hAnsi="Symbol" w:hint="default"/>
      </w:rPr>
    </w:lvl>
    <w:lvl w:ilvl="4">
      <w:start w:val="1"/>
      <w:numFmt w:val="bullet"/>
      <w:lvlText w:val="o"/>
      <w:lvlJc w:val="left"/>
      <w:pPr>
        <w:tabs>
          <w:tab w:val="num" w:pos="3825"/>
        </w:tabs>
        <w:ind w:left="3825" w:hanging="360"/>
      </w:pPr>
      <w:rPr>
        <w:rFonts w:ascii="Courier New" w:hAnsi="Courier New" w:cs="Courier New" w:hint="default"/>
      </w:rPr>
    </w:lvl>
    <w:lvl w:ilvl="5">
      <w:start w:val="1"/>
      <w:numFmt w:val="bullet"/>
      <w:lvlText w:val=""/>
      <w:lvlJc w:val="left"/>
      <w:pPr>
        <w:tabs>
          <w:tab w:val="num" w:pos="4545"/>
        </w:tabs>
        <w:ind w:left="4545" w:hanging="360"/>
      </w:pPr>
      <w:rPr>
        <w:rFonts w:ascii="Wingdings" w:hAnsi="Wingdings" w:hint="default"/>
      </w:rPr>
    </w:lvl>
    <w:lvl w:ilvl="6">
      <w:start w:val="1"/>
      <w:numFmt w:val="bullet"/>
      <w:lvlText w:val=""/>
      <w:lvlJc w:val="left"/>
      <w:pPr>
        <w:tabs>
          <w:tab w:val="num" w:pos="5265"/>
        </w:tabs>
        <w:ind w:left="5265" w:hanging="360"/>
      </w:pPr>
      <w:rPr>
        <w:rFonts w:ascii="Symbol" w:hAnsi="Symbol" w:hint="default"/>
      </w:rPr>
    </w:lvl>
    <w:lvl w:ilvl="7">
      <w:start w:val="1"/>
      <w:numFmt w:val="bullet"/>
      <w:lvlText w:val="o"/>
      <w:lvlJc w:val="left"/>
      <w:pPr>
        <w:tabs>
          <w:tab w:val="num" w:pos="5985"/>
        </w:tabs>
        <w:ind w:left="5985" w:hanging="360"/>
      </w:pPr>
      <w:rPr>
        <w:rFonts w:ascii="Courier New" w:hAnsi="Courier New" w:cs="Courier New" w:hint="default"/>
      </w:rPr>
    </w:lvl>
    <w:lvl w:ilvl="8">
      <w:start w:val="1"/>
      <w:numFmt w:val="bullet"/>
      <w:lvlText w:val=""/>
      <w:lvlJc w:val="left"/>
      <w:pPr>
        <w:tabs>
          <w:tab w:val="num" w:pos="6705"/>
        </w:tabs>
        <w:ind w:left="6705" w:hanging="360"/>
      </w:pPr>
      <w:rPr>
        <w:rFonts w:ascii="Wingdings" w:hAnsi="Wingdings" w:hint="default"/>
      </w:rPr>
    </w:lvl>
  </w:abstractNum>
  <w:abstractNum w:abstractNumId="7">
    <w:nsid w:val="20CE44C1"/>
    <w:multiLevelType w:val="hybridMultilevel"/>
    <w:tmpl w:val="3EF243C8"/>
    <w:lvl w:ilvl="0" w:tplc="040C0005">
      <w:start w:val="1"/>
      <w:numFmt w:val="bullet"/>
      <w:lvlText w:val=""/>
      <w:lvlJc w:val="left"/>
      <w:pPr>
        <w:tabs>
          <w:tab w:val="num" w:pos="1425"/>
        </w:tabs>
        <w:ind w:left="1425" w:hanging="360"/>
      </w:pPr>
      <w:rPr>
        <w:rFonts w:ascii="Wingdings" w:hAnsi="Wingdings"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8">
    <w:nsid w:val="282A0FB6"/>
    <w:multiLevelType w:val="multilevel"/>
    <w:tmpl w:val="16A88B74"/>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785"/>
        </w:tabs>
        <w:ind w:left="1785" w:hanging="720"/>
      </w:pPr>
      <w:rPr>
        <w:rFonts w:hint="default"/>
      </w:rPr>
    </w:lvl>
    <w:lvl w:ilvl="2">
      <w:start w:val="1"/>
      <w:numFmt w:val="decimal"/>
      <w:lvlText w:val="%1-%2.%3"/>
      <w:lvlJc w:val="left"/>
      <w:pPr>
        <w:tabs>
          <w:tab w:val="num" w:pos="2850"/>
        </w:tabs>
        <w:ind w:left="2850" w:hanging="720"/>
      </w:pPr>
      <w:rPr>
        <w:rFonts w:hint="default"/>
      </w:rPr>
    </w:lvl>
    <w:lvl w:ilvl="3">
      <w:start w:val="1"/>
      <w:numFmt w:val="decimal"/>
      <w:lvlText w:val="%1-%2.%3.%4"/>
      <w:lvlJc w:val="left"/>
      <w:pPr>
        <w:tabs>
          <w:tab w:val="num" w:pos="4275"/>
        </w:tabs>
        <w:ind w:left="4275" w:hanging="1080"/>
      </w:pPr>
      <w:rPr>
        <w:rFonts w:hint="default"/>
      </w:rPr>
    </w:lvl>
    <w:lvl w:ilvl="4">
      <w:start w:val="1"/>
      <w:numFmt w:val="decimal"/>
      <w:lvlText w:val="%1-%2.%3.%4.%5"/>
      <w:lvlJc w:val="left"/>
      <w:pPr>
        <w:tabs>
          <w:tab w:val="num" w:pos="5340"/>
        </w:tabs>
        <w:ind w:left="5340" w:hanging="1080"/>
      </w:pPr>
      <w:rPr>
        <w:rFonts w:hint="default"/>
      </w:rPr>
    </w:lvl>
    <w:lvl w:ilvl="5">
      <w:start w:val="1"/>
      <w:numFmt w:val="decimal"/>
      <w:lvlText w:val="%1-%2.%3.%4.%5.%6"/>
      <w:lvlJc w:val="left"/>
      <w:pPr>
        <w:tabs>
          <w:tab w:val="num" w:pos="6765"/>
        </w:tabs>
        <w:ind w:left="6765" w:hanging="1440"/>
      </w:pPr>
      <w:rPr>
        <w:rFonts w:hint="default"/>
      </w:rPr>
    </w:lvl>
    <w:lvl w:ilvl="6">
      <w:start w:val="1"/>
      <w:numFmt w:val="decimal"/>
      <w:lvlText w:val="%1-%2.%3.%4.%5.%6.%7"/>
      <w:lvlJc w:val="left"/>
      <w:pPr>
        <w:tabs>
          <w:tab w:val="num" w:pos="7830"/>
        </w:tabs>
        <w:ind w:left="7830" w:hanging="1440"/>
      </w:pPr>
      <w:rPr>
        <w:rFonts w:hint="default"/>
      </w:rPr>
    </w:lvl>
    <w:lvl w:ilvl="7">
      <w:start w:val="1"/>
      <w:numFmt w:val="decimal"/>
      <w:lvlText w:val="%1-%2.%3.%4.%5.%6.%7.%8"/>
      <w:lvlJc w:val="left"/>
      <w:pPr>
        <w:tabs>
          <w:tab w:val="num" w:pos="9255"/>
        </w:tabs>
        <w:ind w:left="9255" w:hanging="1800"/>
      </w:pPr>
      <w:rPr>
        <w:rFonts w:hint="default"/>
      </w:rPr>
    </w:lvl>
    <w:lvl w:ilvl="8">
      <w:start w:val="1"/>
      <w:numFmt w:val="decimal"/>
      <w:lvlText w:val="%1-%2.%3.%4.%5.%6.%7.%8.%9"/>
      <w:lvlJc w:val="left"/>
      <w:pPr>
        <w:tabs>
          <w:tab w:val="num" w:pos="10320"/>
        </w:tabs>
        <w:ind w:left="10320" w:hanging="1800"/>
      </w:pPr>
      <w:rPr>
        <w:rFonts w:hint="default"/>
      </w:rPr>
    </w:lvl>
  </w:abstractNum>
  <w:abstractNum w:abstractNumId="9">
    <w:nsid w:val="2DCA4D42"/>
    <w:multiLevelType w:val="hybridMultilevel"/>
    <w:tmpl w:val="424E2A30"/>
    <w:lvl w:ilvl="0" w:tplc="040C0005">
      <w:start w:val="1"/>
      <w:numFmt w:val="bullet"/>
      <w:lvlText w:val=""/>
      <w:lvlJc w:val="left"/>
      <w:pPr>
        <w:tabs>
          <w:tab w:val="num" w:pos="2190"/>
        </w:tabs>
        <w:ind w:left="2190" w:hanging="360"/>
      </w:pPr>
      <w:rPr>
        <w:rFonts w:ascii="Wingdings" w:hAnsi="Wingdings" w:hint="default"/>
      </w:rPr>
    </w:lvl>
    <w:lvl w:ilvl="1" w:tplc="040C0003" w:tentative="1">
      <w:start w:val="1"/>
      <w:numFmt w:val="bullet"/>
      <w:lvlText w:val="o"/>
      <w:lvlJc w:val="left"/>
      <w:pPr>
        <w:tabs>
          <w:tab w:val="num" w:pos="2910"/>
        </w:tabs>
        <w:ind w:left="2910" w:hanging="360"/>
      </w:pPr>
      <w:rPr>
        <w:rFonts w:ascii="Courier New" w:hAnsi="Courier New" w:cs="Courier New" w:hint="default"/>
      </w:rPr>
    </w:lvl>
    <w:lvl w:ilvl="2" w:tplc="040C0005" w:tentative="1">
      <w:start w:val="1"/>
      <w:numFmt w:val="bullet"/>
      <w:lvlText w:val=""/>
      <w:lvlJc w:val="left"/>
      <w:pPr>
        <w:tabs>
          <w:tab w:val="num" w:pos="3630"/>
        </w:tabs>
        <w:ind w:left="3630" w:hanging="360"/>
      </w:pPr>
      <w:rPr>
        <w:rFonts w:ascii="Wingdings" w:hAnsi="Wingdings" w:hint="default"/>
      </w:rPr>
    </w:lvl>
    <w:lvl w:ilvl="3" w:tplc="040C0001" w:tentative="1">
      <w:start w:val="1"/>
      <w:numFmt w:val="bullet"/>
      <w:lvlText w:val=""/>
      <w:lvlJc w:val="left"/>
      <w:pPr>
        <w:tabs>
          <w:tab w:val="num" w:pos="4350"/>
        </w:tabs>
        <w:ind w:left="4350" w:hanging="360"/>
      </w:pPr>
      <w:rPr>
        <w:rFonts w:ascii="Symbol" w:hAnsi="Symbol" w:hint="default"/>
      </w:rPr>
    </w:lvl>
    <w:lvl w:ilvl="4" w:tplc="040C0003" w:tentative="1">
      <w:start w:val="1"/>
      <w:numFmt w:val="bullet"/>
      <w:lvlText w:val="o"/>
      <w:lvlJc w:val="left"/>
      <w:pPr>
        <w:tabs>
          <w:tab w:val="num" w:pos="5070"/>
        </w:tabs>
        <w:ind w:left="5070" w:hanging="360"/>
      </w:pPr>
      <w:rPr>
        <w:rFonts w:ascii="Courier New" w:hAnsi="Courier New" w:cs="Courier New" w:hint="default"/>
      </w:rPr>
    </w:lvl>
    <w:lvl w:ilvl="5" w:tplc="040C0005" w:tentative="1">
      <w:start w:val="1"/>
      <w:numFmt w:val="bullet"/>
      <w:lvlText w:val=""/>
      <w:lvlJc w:val="left"/>
      <w:pPr>
        <w:tabs>
          <w:tab w:val="num" w:pos="5790"/>
        </w:tabs>
        <w:ind w:left="5790" w:hanging="360"/>
      </w:pPr>
      <w:rPr>
        <w:rFonts w:ascii="Wingdings" w:hAnsi="Wingdings" w:hint="default"/>
      </w:rPr>
    </w:lvl>
    <w:lvl w:ilvl="6" w:tplc="040C0001" w:tentative="1">
      <w:start w:val="1"/>
      <w:numFmt w:val="bullet"/>
      <w:lvlText w:val=""/>
      <w:lvlJc w:val="left"/>
      <w:pPr>
        <w:tabs>
          <w:tab w:val="num" w:pos="6510"/>
        </w:tabs>
        <w:ind w:left="6510" w:hanging="360"/>
      </w:pPr>
      <w:rPr>
        <w:rFonts w:ascii="Symbol" w:hAnsi="Symbol" w:hint="default"/>
      </w:rPr>
    </w:lvl>
    <w:lvl w:ilvl="7" w:tplc="040C0003" w:tentative="1">
      <w:start w:val="1"/>
      <w:numFmt w:val="bullet"/>
      <w:lvlText w:val="o"/>
      <w:lvlJc w:val="left"/>
      <w:pPr>
        <w:tabs>
          <w:tab w:val="num" w:pos="7230"/>
        </w:tabs>
        <w:ind w:left="7230" w:hanging="360"/>
      </w:pPr>
      <w:rPr>
        <w:rFonts w:ascii="Courier New" w:hAnsi="Courier New" w:cs="Courier New" w:hint="default"/>
      </w:rPr>
    </w:lvl>
    <w:lvl w:ilvl="8" w:tplc="040C0005" w:tentative="1">
      <w:start w:val="1"/>
      <w:numFmt w:val="bullet"/>
      <w:lvlText w:val=""/>
      <w:lvlJc w:val="left"/>
      <w:pPr>
        <w:tabs>
          <w:tab w:val="num" w:pos="7950"/>
        </w:tabs>
        <w:ind w:left="7950" w:hanging="360"/>
      </w:pPr>
      <w:rPr>
        <w:rFonts w:ascii="Wingdings" w:hAnsi="Wingdings" w:hint="default"/>
      </w:rPr>
    </w:lvl>
  </w:abstractNum>
  <w:abstractNum w:abstractNumId="10">
    <w:nsid w:val="339C28B9"/>
    <w:multiLevelType w:val="multilevel"/>
    <w:tmpl w:val="051A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A1240"/>
    <w:multiLevelType w:val="hybridMultilevel"/>
    <w:tmpl w:val="ABD6A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800A6F"/>
    <w:multiLevelType w:val="hybridMultilevel"/>
    <w:tmpl w:val="F9F6F56E"/>
    <w:lvl w:ilvl="0" w:tplc="6CC42324">
      <w:start w:val="1"/>
      <w:numFmt w:val="bullet"/>
      <w:lvlText w:val=""/>
      <w:lvlPicBulletId w:val="0"/>
      <w:lvlJc w:val="left"/>
      <w:pPr>
        <w:tabs>
          <w:tab w:val="num" w:pos="1425"/>
        </w:tabs>
        <w:ind w:left="1425" w:hanging="360"/>
      </w:pPr>
      <w:rPr>
        <w:rFonts w:ascii="Symbol" w:hAnsi="Symbol" w:hint="default"/>
        <w:color w:val="auto"/>
        <w:sz w:val="24"/>
        <w:szCs w:val="24"/>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13">
    <w:nsid w:val="3D8854E6"/>
    <w:multiLevelType w:val="multilevel"/>
    <w:tmpl w:val="C96E2BB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F0265E4"/>
    <w:multiLevelType w:val="multilevel"/>
    <w:tmpl w:val="6E22683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41EF3BF5"/>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6">
    <w:nsid w:val="4CA50C98"/>
    <w:multiLevelType w:val="hybridMultilevel"/>
    <w:tmpl w:val="8CC27A1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50E22A0E"/>
    <w:multiLevelType w:val="hybridMultilevel"/>
    <w:tmpl w:val="9264B068"/>
    <w:lvl w:ilvl="0" w:tplc="3E3620B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605A2079"/>
    <w:multiLevelType w:val="multilevel"/>
    <w:tmpl w:val="16A88B74"/>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785"/>
        </w:tabs>
        <w:ind w:left="1785" w:hanging="720"/>
      </w:pPr>
      <w:rPr>
        <w:rFonts w:hint="default"/>
      </w:rPr>
    </w:lvl>
    <w:lvl w:ilvl="2">
      <w:start w:val="1"/>
      <w:numFmt w:val="decimal"/>
      <w:lvlText w:val="%1-%2.%3"/>
      <w:lvlJc w:val="left"/>
      <w:pPr>
        <w:tabs>
          <w:tab w:val="num" w:pos="2850"/>
        </w:tabs>
        <w:ind w:left="2850" w:hanging="720"/>
      </w:pPr>
      <w:rPr>
        <w:rFonts w:hint="default"/>
      </w:rPr>
    </w:lvl>
    <w:lvl w:ilvl="3">
      <w:start w:val="1"/>
      <w:numFmt w:val="decimal"/>
      <w:lvlText w:val="%1-%2.%3.%4"/>
      <w:lvlJc w:val="left"/>
      <w:pPr>
        <w:tabs>
          <w:tab w:val="num" w:pos="4275"/>
        </w:tabs>
        <w:ind w:left="4275" w:hanging="1080"/>
      </w:pPr>
      <w:rPr>
        <w:rFonts w:hint="default"/>
      </w:rPr>
    </w:lvl>
    <w:lvl w:ilvl="4">
      <w:start w:val="1"/>
      <w:numFmt w:val="decimal"/>
      <w:lvlText w:val="%1-%2.%3.%4.%5"/>
      <w:lvlJc w:val="left"/>
      <w:pPr>
        <w:tabs>
          <w:tab w:val="num" w:pos="5340"/>
        </w:tabs>
        <w:ind w:left="5340" w:hanging="1080"/>
      </w:pPr>
      <w:rPr>
        <w:rFonts w:hint="default"/>
      </w:rPr>
    </w:lvl>
    <w:lvl w:ilvl="5">
      <w:start w:val="1"/>
      <w:numFmt w:val="decimal"/>
      <w:lvlText w:val="%1-%2.%3.%4.%5.%6"/>
      <w:lvlJc w:val="left"/>
      <w:pPr>
        <w:tabs>
          <w:tab w:val="num" w:pos="6765"/>
        </w:tabs>
        <w:ind w:left="6765" w:hanging="1440"/>
      </w:pPr>
      <w:rPr>
        <w:rFonts w:hint="default"/>
      </w:rPr>
    </w:lvl>
    <w:lvl w:ilvl="6">
      <w:start w:val="1"/>
      <w:numFmt w:val="decimal"/>
      <w:lvlText w:val="%1-%2.%3.%4.%5.%6.%7"/>
      <w:lvlJc w:val="left"/>
      <w:pPr>
        <w:tabs>
          <w:tab w:val="num" w:pos="7830"/>
        </w:tabs>
        <w:ind w:left="7830" w:hanging="1440"/>
      </w:pPr>
      <w:rPr>
        <w:rFonts w:hint="default"/>
      </w:rPr>
    </w:lvl>
    <w:lvl w:ilvl="7">
      <w:start w:val="1"/>
      <w:numFmt w:val="decimal"/>
      <w:lvlText w:val="%1-%2.%3.%4.%5.%6.%7.%8"/>
      <w:lvlJc w:val="left"/>
      <w:pPr>
        <w:tabs>
          <w:tab w:val="num" w:pos="9255"/>
        </w:tabs>
        <w:ind w:left="9255" w:hanging="1800"/>
      </w:pPr>
      <w:rPr>
        <w:rFonts w:hint="default"/>
      </w:rPr>
    </w:lvl>
    <w:lvl w:ilvl="8">
      <w:start w:val="1"/>
      <w:numFmt w:val="decimal"/>
      <w:lvlText w:val="%1-%2.%3.%4.%5.%6.%7.%8.%9"/>
      <w:lvlJc w:val="left"/>
      <w:pPr>
        <w:tabs>
          <w:tab w:val="num" w:pos="10320"/>
        </w:tabs>
        <w:ind w:left="10320" w:hanging="1800"/>
      </w:pPr>
      <w:rPr>
        <w:rFonts w:hint="default"/>
      </w:rPr>
    </w:lvl>
  </w:abstractNum>
  <w:abstractNum w:abstractNumId="19">
    <w:nsid w:val="61EB4946"/>
    <w:multiLevelType w:val="multilevel"/>
    <w:tmpl w:val="6B68E6E6"/>
    <w:lvl w:ilvl="0">
      <w:start w:val="1"/>
      <w:numFmt w:val="bullet"/>
      <w:lvlText w:val=""/>
      <w:lvlJc w:val="left"/>
      <w:pPr>
        <w:tabs>
          <w:tab w:val="num" w:pos="1425"/>
        </w:tabs>
        <w:ind w:left="1425" w:hanging="360"/>
      </w:pPr>
      <w:rPr>
        <w:rFonts w:ascii="Wingdings" w:hAnsi="Wingdings" w:hint="default"/>
      </w:rPr>
    </w:lvl>
    <w:lvl w:ilvl="1">
      <w:start w:val="2"/>
      <w:numFmt w:val="decimal"/>
      <w:lvlText w:val="%1-%2"/>
      <w:lvlJc w:val="left"/>
      <w:pPr>
        <w:tabs>
          <w:tab w:val="num" w:pos="1785"/>
        </w:tabs>
        <w:ind w:left="1785" w:hanging="720"/>
      </w:pPr>
      <w:rPr>
        <w:rFonts w:hint="default"/>
      </w:rPr>
    </w:lvl>
    <w:lvl w:ilvl="2">
      <w:start w:val="1"/>
      <w:numFmt w:val="decimal"/>
      <w:lvlText w:val="%1-%2.%3"/>
      <w:lvlJc w:val="left"/>
      <w:pPr>
        <w:tabs>
          <w:tab w:val="num" w:pos="2850"/>
        </w:tabs>
        <w:ind w:left="2850" w:hanging="720"/>
      </w:pPr>
      <w:rPr>
        <w:rFonts w:hint="default"/>
      </w:rPr>
    </w:lvl>
    <w:lvl w:ilvl="3">
      <w:start w:val="1"/>
      <w:numFmt w:val="decimal"/>
      <w:lvlText w:val="%1-%2.%3.%4"/>
      <w:lvlJc w:val="left"/>
      <w:pPr>
        <w:tabs>
          <w:tab w:val="num" w:pos="4275"/>
        </w:tabs>
        <w:ind w:left="4275" w:hanging="1080"/>
      </w:pPr>
      <w:rPr>
        <w:rFonts w:hint="default"/>
      </w:rPr>
    </w:lvl>
    <w:lvl w:ilvl="4">
      <w:start w:val="1"/>
      <w:numFmt w:val="decimal"/>
      <w:lvlText w:val="%1-%2.%3.%4.%5"/>
      <w:lvlJc w:val="left"/>
      <w:pPr>
        <w:tabs>
          <w:tab w:val="num" w:pos="5340"/>
        </w:tabs>
        <w:ind w:left="5340" w:hanging="1080"/>
      </w:pPr>
      <w:rPr>
        <w:rFonts w:hint="default"/>
      </w:rPr>
    </w:lvl>
    <w:lvl w:ilvl="5">
      <w:start w:val="1"/>
      <w:numFmt w:val="decimal"/>
      <w:lvlText w:val="%1-%2.%3.%4.%5.%6"/>
      <w:lvlJc w:val="left"/>
      <w:pPr>
        <w:tabs>
          <w:tab w:val="num" w:pos="6765"/>
        </w:tabs>
        <w:ind w:left="6765" w:hanging="1440"/>
      </w:pPr>
      <w:rPr>
        <w:rFonts w:hint="default"/>
      </w:rPr>
    </w:lvl>
    <w:lvl w:ilvl="6">
      <w:start w:val="1"/>
      <w:numFmt w:val="decimal"/>
      <w:lvlText w:val="%1-%2.%3.%4.%5.%6.%7"/>
      <w:lvlJc w:val="left"/>
      <w:pPr>
        <w:tabs>
          <w:tab w:val="num" w:pos="7830"/>
        </w:tabs>
        <w:ind w:left="7830" w:hanging="1440"/>
      </w:pPr>
      <w:rPr>
        <w:rFonts w:hint="default"/>
      </w:rPr>
    </w:lvl>
    <w:lvl w:ilvl="7">
      <w:start w:val="1"/>
      <w:numFmt w:val="decimal"/>
      <w:lvlText w:val="%1-%2.%3.%4.%5.%6.%7.%8"/>
      <w:lvlJc w:val="left"/>
      <w:pPr>
        <w:tabs>
          <w:tab w:val="num" w:pos="9255"/>
        </w:tabs>
        <w:ind w:left="9255" w:hanging="1800"/>
      </w:pPr>
      <w:rPr>
        <w:rFonts w:hint="default"/>
      </w:rPr>
    </w:lvl>
    <w:lvl w:ilvl="8">
      <w:start w:val="1"/>
      <w:numFmt w:val="decimal"/>
      <w:lvlText w:val="%1-%2.%3.%4.%5.%6.%7.%8.%9"/>
      <w:lvlJc w:val="left"/>
      <w:pPr>
        <w:tabs>
          <w:tab w:val="num" w:pos="10320"/>
        </w:tabs>
        <w:ind w:left="10320" w:hanging="1800"/>
      </w:pPr>
      <w:rPr>
        <w:rFonts w:hint="default"/>
      </w:rPr>
    </w:lvl>
  </w:abstractNum>
  <w:abstractNum w:abstractNumId="20">
    <w:nsid w:val="64C655B6"/>
    <w:multiLevelType w:val="multilevel"/>
    <w:tmpl w:val="76B468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686E056C"/>
    <w:multiLevelType w:val="singleLevel"/>
    <w:tmpl w:val="040C0017"/>
    <w:lvl w:ilvl="0">
      <w:start w:val="1"/>
      <w:numFmt w:val="lowerLetter"/>
      <w:lvlText w:val="%1)"/>
      <w:lvlJc w:val="left"/>
      <w:pPr>
        <w:tabs>
          <w:tab w:val="num" w:pos="360"/>
        </w:tabs>
        <w:ind w:left="360" w:hanging="360"/>
      </w:pPr>
      <w:rPr>
        <w:rFonts w:hint="default"/>
      </w:rPr>
    </w:lvl>
  </w:abstractNum>
  <w:abstractNum w:abstractNumId="22">
    <w:nsid w:val="6D8023A8"/>
    <w:multiLevelType w:val="hybridMultilevel"/>
    <w:tmpl w:val="380C827C"/>
    <w:lvl w:ilvl="0" w:tplc="040C0005">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3">
    <w:nsid w:val="6F0602DB"/>
    <w:multiLevelType w:val="multilevel"/>
    <w:tmpl w:val="7334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2E7C04"/>
    <w:multiLevelType w:val="hybridMultilevel"/>
    <w:tmpl w:val="125A446C"/>
    <w:lvl w:ilvl="0" w:tplc="6CC42324">
      <w:start w:val="1"/>
      <w:numFmt w:val="bullet"/>
      <w:lvlText w:val=""/>
      <w:lvlPicBulletId w:val="0"/>
      <w:lvlJc w:val="left"/>
      <w:pPr>
        <w:tabs>
          <w:tab w:val="num" w:pos="945"/>
        </w:tabs>
        <w:ind w:left="945" w:hanging="360"/>
      </w:pPr>
      <w:rPr>
        <w:rFonts w:ascii="Symbol" w:hAnsi="Symbol" w:hint="default"/>
        <w:color w:val="auto"/>
        <w:sz w:val="24"/>
        <w:szCs w:val="24"/>
      </w:rPr>
    </w:lvl>
    <w:lvl w:ilvl="1" w:tplc="040C0003" w:tentative="1">
      <w:start w:val="1"/>
      <w:numFmt w:val="bullet"/>
      <w:lvlText w:val="o"/>
      <w:lvlJc w:val="left"/>
      <w:pPr>
        <w:tabs>
          <w:tab w:val="num" w:pos="1665"/>
        </w:tabs>
        <w:ind w:left="1665" w:hanging="360"/>
      </w:pPr>
      <w:rPr>
        <w:rFonts w:ascii="Courier New" w:hAnsi="Courier New" w:cs="Courier New" w:hint="default"/>
      </w:rPr>
    </w:lvl>
    <w:lvl w:ilvl="2" w:tplc="040C0005" w:tentative="1">
      <w:start w:val="1"/>
      <w:numFmt w:val="bullet"/>
      <w:lvlText w:val=""/>
      <w:lvlJc w:val="left"/>
      <w:pPr>
        <w:tabs>
          <w:tab w:val="num" w:pos="2385"/>
        </w:tabs>
        <w:ind w:left="2385" w:hanging="360"/>
      </w:pPr>
      <w:rPr>
        <w:rFonts w:ascii="Wingdings" w:hAnsi="Wingdings" w:hint="default"/>
      </w:rPr>
    </w:lvl>
    <w:lvl w:ilvl="3" w:tplc="040C0001" w:tentative="1">
      <w:start w:val="1"/>
      <w:numFmt w:val="bullet"/>
      <w:lvlText w:val=""/>
      <w:lvlJc w:val="left"/>
      <w:pPr>
        <w:tabs>
          <w:tab w:val="num" w:pos="3105"/>
        </w:tabs>
        <w:ind w:left="3105" w:hanging="360"/>
      </w:pPr>
      <w:rPr>
        <w:rFonts w:ascii="Symbol" w:hAnsi="Symbol" w:hint="default"/>
      </w:rPr>
    </w:lvl>
    <w:lvl w:ilvl="4" w:tplc="040C0003" w:tentative="1">
      <w:start w:val="1"/>
      <w:numFmt w:val="bullet"/>
      <w:lvlText w:val="o"/>
      <w:lvlJc w:val="left"/>
      <w:pPr>
        <w:tabs>
          <w:tab w:val="num" w:pos="3825"/>
        </w:tabs>
        <w:ind w:left="3825" w:hanging="360"/>
      </w:pPr>
      <w:rPr>
        <w:rFonts w:ascii="Courier New" w:hAnsi="Courier New" w:cs="Courier New" w:hint="default"/>
      </w:rPr>
    </w:lvl>
    <w:lvl w:ilvl="5" w:tplc="040C0005" w:tentative="1">
      <w:start w:val="1"/>
      <w:numFmt w:val="bullet"/>
      <w:lvlText w:val=""/>
      <w:lvlJc w:val="left"/>
      <w:pPr>
        <w:tabs>
          <w:tab w:val="num" w:pos="4545"/>
        </w:tabs>
        <w:ind w:left="4545" w:hanging="360"/>
      </w:pPr>
      <w:rPr>
        <w:rFonts w:ascii="Wingdings" w:hAnsi="Wingdings" w:hint="default"/>
      </w:rPr>
    </w:lvl>
    <w:lvl w:ilvl="6" w:tplc="040C0001" w:tentative="1">
      <w:start w:val="1"/>
      <w:numFmt w:val="bullet"/>
      <w:lvlText w:val=""/>
      <w:lvlJc w:val="left"/>
      <w:pPr>
        <w:tabs>
          <w:tab w:val="num" w:pos="5265"/>
        </w:tabs>
        <w:ind w:left="5265" w:hanging="360"/>
      </w:pPr>
      <w:rPr>
        <w:rFonts w:ascii="Symbol" w:hAnsi="Symbol" w:hint="default"/>
      </w:rPr>
    </w:lvl>
    <w:lvl w:ilvl="7" w:tplc="040C0003" w:tentative="1">
      <w:start w:val="1"/>
      <w:numFmt w:val="bullet"/>
      <w:lvlText w:val="o"/>
      <w:lvlJc w:val="left"/>
      <w:pPr>
        <w:tabs>
          <w:tab w:val="num" w:pos="5985"/>
        </w:tabs>
        <w:ind w:left="5985" w:hanging="360"/>
      </w:pPr>
      <w:rPr>
        <w:rFonts w:ascii="Courier New" w:hAnsi="Courier New" w:cs="Courier New" w:hint="default"/>
      </w:rPr>
    </w:lvl>
    <w:lvl w:ilvl="8" w:tplc="040C0005" w:tentative="1">
      <w:start w:val="1"/>
      <w:numFmt w:val="bullet"/>
      <w:lvlText w:val=""/>
      <w:lvlJc w:val="left"/>
      <w:pPr>
        <w:tabs>
          <w:tab w:val="num" w:pos="6705"/>
        </w:tabs>
        <w:ind w:left="6705" w:hanging="360"/>
      </w:pPr>
      <w:rPr>
        <w:rFonts w:ascii="Wingdings" w:hAnsi="Wingdings" w:hint="default"/>
      </w:rPr>
    </w:lvl>
  </w:abstractNum>
  <w:abstractNum w:abstractNumId="25">
    <w:nsid w:val="74BD515F"/>
    <w:multiLevelType w:val="multilevel"/>
    <w:tmpl w:val="D018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5C374E"/>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abstractNumId w:val="21"/>
  </w:num>
  <w:num w:numId="2">
    <w:abstractNumId w:val="15"/>
  </w:num>
  <w:num w:numId="3">
    <w:abstractNumId w:val="26"/>
  </w:num>
  <w:num w:numId="4">
    <w:abstractNumId w:val="17"/>
  </w:num>
  <w:num w:numId="5">
    <w:abstractNumId w:val="3"/>
  </w:num>
  <w:num w:numId="6">
    <w:abstractNumId w:val="12"/>
  </w:num>
  <w:num w:numId="7">
    <w:abstractNumId w:val="18"/>
  </w:num>
  <w:num w:numId="8">
    <w:abstractNumId w:val="4"/>
  </w:num>
  <w:num w:numId="9">
    <w:abstractNumId w:val="24"/>
  </w:num>
  <w:num w:numId="10">
    <w:abstractNumId w:val="6"/>
  </w:num>
  <w:num w:numId="11">
    <w:abstractNumId w:val="1"/>
  </w:num>
  <w:num w:numId="12">
    <w:abstractNumId w:val="7"/>
  </w:num>
  <w:num w:numId="13">
    <w:abstractNumId w:val="8"/>
  </w:num>
  <w:num w:numId="14">
    <w:abstractNumId w:val="19"/>
  </w:num>
  <w:num w:numId="15">
    <w:abstractNumId w:val="16"/>
  </w:num>
  <w:num w:numId="16">
    <w:abstractNumId w:val="9"/>
  </w:num>
  <w:num w:numId="17">
    <w:abstractNumId w:val="0"/>
  </w:num>
  <w:num w:numId="18">
    <w:abstractNumId w:val="23"/>
  </w:num>
  <w:num w:numId="19">
    <w:abstractNumId w:val="5"/>
  </w:num>
  <w:num w:numId="20">
    <w:abstractNumId w:val="10"/>
  </w:num>
  <w:num w:numId="21">
    <w:abstractNumId w:val="22"/>
  </w:num>
  <w:num w:numId="22">
    <w:abstractNumId w:val="11"/>
  </w:num>
  <w:num w:numId="23">
    <w:abstractNumId w:val="2"/>
  </w:num>
  <w:num w:numId="24">
    <w:abstractNumId w:val="20"/>
  </w:num>
  <w:num w:numId="25">
    <w:abstractNumId w:val="13"/>
  </w:num>
  <w:num w:numId="26">
    <w:abstractNumId w:val="14"/>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intFractionalCharacterWidth/>
  <w:hideSpellingErrors/>
  <w:hideGrammaticalErrors/>
  <w:proofState w:spelling="clean"/>
  <w:stylePaneFormatFilter w:val="3F01"/>
  <w:defaultTabStop w:val="709"/>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C464E"/>
    <w:rsid w:val="0001461A"/>
    <w:rsid w:val="00027C38"/>
    <w:rsid w:val="0003273D"/>
    <w:rsid w:val="0005620D"/>
    <w:rsid w:val="000603C2"/>
    <w:rsid w:val="00063A5E"/>
    <w:rsid w:val="000653D9"/>
    <w:rsid w:val="000714F5"/>
    <w:rsid w:val="0008075C"/>
    <w:rsid w:val="00085794"/>
    <w:rsid w:val="00092580"/>
    <w:rsid w:val="000A5235"/>
    <w:rsid w:val="000A71A7"/>
    <w:rsid w:val="000B4780"/>
    <w:rsid w:val="000C4146"/>
    <w:rsid w:val="000C5F17"/>
    <w:rsid w:val="000C736D"/>
    <w:rsid w:val="000D224F"/>
    <w:rsid w:val="000F6158"/>
    <w:rsid w:val="00103BCF"/>
    <w:rsid w:val="0011230A"/>
    <w:rsid w:val="00132FFB"/>
    <w:rsid w:val="00174C6F"/>
    <w:rsid w:val="001862D9"/>
    <w:rsid w:val="0019373A"/>
    <w:rsid w:val="001B3F56"/>
    <w:rsid w:val="001E2CC3"/>
    <w:rsid w:val="001E6A1A"/>
    <w:rsid w:val="001F42A9"/>
    <w:rsid w:val="002064BB"/>
    <w:rsid w:val="00211CA0"/>
    <w:rsid w:val="00265EC6"/>
    <w:rsid w:val="00274927"/>
    <w:rsid w:val="002934D7"/>
    <w:rsid w:val="002971B3"/>
    <w:rsid w:val="002A29FE"/>
    <w:rsid w:val="002B122D"/>
    <w:rsid w:val="002B4D4B"/>
    <w:rsid w:val="002C464E"/>
    <w:rsid w:val="002E7F42"/>
    <w:rsid w:val="00301985"/>
    <w:rsid w:val="00323E65"/>
    <w:rsid w:val="0032427A"/>
    <w:rsid w:val="0032785C"/>
    <w:rsid w:val="0033121B"/>
    <w:rsid w:val="00362B39"/>
    <w:rsid w:val="00374015"/>
    <w:rsid w:val="00374CB6"/>
    <w:rsid w:val="003845C0"/>
    <w:rsid w:val="00391EEE"/>
    <w:rsid w:val="003B0969"/>
    <w:rsid w:val="003B1C26"/>
    <w:rsid w:val="003C3A59"/>
    <w:rsid w:val="003E542A"/>
    <w:rsid w:val="003E6238"/>
    <w:rsid w:val="003F41D0"/>
    <w:rsid w:val="00410840"/>
    <w:rsid w:val="00423B9D"/>
    <w:rsid w:val="004242AD"/>
    <w:rsid w:val="004335DA"/>
    <w:rsid w:val="004B5221"/>
    <w:rsid w:val="004E6528"/>
    <w:rsid w:val="005330C1"/>
    <w:rsid w:val="0053554C"/>
    <w:rsid w:val="005435D5"/>
    <w:rsid w:val="00543CC7"/>
    <w:rsid w:val="00550B9D"/>
    <w:rsid w:val="00554A56"/>
    <w:rsid w:val="00563809"/>
    <w:rsid w:val="0059275C"/>
    <w:rsid w:val="0059561D"/>
    <w:rsid w:val="005A73B0"/>
    <w:rsid w:val="005C0FE7"/>
    <w:rsid w:val="005D3582"/>
    <w:rsid w:val="005F305F"/>
    <w:rsid w:val="005F4912"/>
    <w:rsid w:val="00600CA3"/>
    <w:rsid w:val="006018D2"/>
    <w:rsid w:val="0060423B"/>
    <w:rsid w:val="006048C3"/>
    <w:rsid w:val="00621955"/>
    <w:rsid w:val="006439D0"/>
    <w:rsid w:val="00652726"/>
    <w:rsid w:val="00657AC5"/>
    <w:rsid w:val="006707A0"/>
    <w:rsid w:val="00672DC1"/>
    <w:rsid w:val="00694C7E"/>
    <w:rsid w:val="006A678A"/>
    <w:rsid w:val="006B32DF"/>
    <w:rsid w:val="006B3503"/>
    <w:rsid w:val="006C3EA9"/>
    <w:rsid w:val="006C603A"/>
    <w:rsid w:val="006E279D"/>
    <w:rsid w:val="006F1947"/>
    <w:rsid w:val="006F5867"/>
    <w:rsid w:val="00782771"/>
    <w:rsid w:val="00797F0E"/>
    <w:rsid w:val="007A3EB7"/>
    <w:rsid w:val="007C622C"/>
    <w:rsid w:val="007C6A7E"/>
    <w:rsid w:val="007D0FE2"/>
    <w:rsid w:val="007F5C22"/>
    <w:rsid w:val="0085017F"/>
    <w:rsid w:val="00853336"/>
    <w:rsid w:val="00863E5B"/>
    <w:rsid w:val="00872BE4"/>
    <w:rsid w:val="00880A19"/>
    <w:rsid w:val="008851CB"/>
    <w:rsid w:val="00887D17"/>
    <w:rsid w:val="008A6927"/>
    <w:rsid w:val="008C5ABA"/>
    <w:rsid w:val="008C5DAD"/>
    <w:rsid w:val="008D1099"/>
    <w:rsid w:val="008D4473"/>
    <w:rsid w:val="008F0B86"/>
    <w:rsid w:val="00915B41"/>
    <w:rsid w:val="009242A6"/>
    <w:rsid w:val="00947103"/>
    <w:rsid w:val="00962B11"/>
    <w:rsid w:val="00993F2C"/>
    <w:rsid w:val="009959C5"/>
    <w:rsid w:val="009A6CEB"/>
    <w:rsid w:val="009A7CBC"/>
    <w:rsid w:val="009B7764"/>
    <w:rsid w:val="009D1A2E"/>
    <w:rsid w:val="00A112D8"/>
    <w:rsid w:val="00A46215"/>
    <w:rsid w:val="00A508BB"/>
    <w:rsid w:val="00A6596D"/>
    <w:rsid w:val="00A75066"/>
    <w:rsid w:val="00A83698"/>
    <w:rsid w:val="00A967E6"/>
    <w:rsid w:val="00AC13CE"/>
    <w:rsid w:val="00AC2FA4"/>
    <w:rsid w:val="00AE7524"/>
    <w:rsid w:val="00AF2F46"/>
    <w:rsid w:val="00B03908"/>
    <w:rsid w:val="00B071DA"/>
    <w:rsid w:val="00B07C80"/>
    <w:rsid w:val="00B23A86"/>
    <w:rsid w:val="00B50A97"/>
    <w:rsid w:val="00B64599"/>
    <w:rsid w:val="00BF1C95"/>
    <w:rsid w:val="00BF3C3E"/>
    <w:rsid w:val="00BF4620"/>
    <w:rsid w:val="00BF5F16"/>
    <w:rsid w:val="00BF7CF5"/>
    <w:rsid w:val="00C17E2C"/>
    <w:rsid w:val="00C54A88"/>
    <w:rsid w:val="00C60D58"/>
    <w:rsid w:val="00C61818"/>
    <w:rsid w:val="00C96074"/>
    <w:rsid w:val="00C973C4"/>
    <w:rsid w:val="00CA1538"/>
    <w:rsid w:val="00CC3A1F"/>
    <w:rsid w:val="00CC7870"/>
    <w:rsid w:val="00CE7B6C"/>
    <w:rsid w:val="00D13C76"/>
    <w:rsid w:val="00D14333"/>
    <w:rsid w:val="00D143E3"/>
    <w:rsid w:val="00D44A68"/>
    <w:rsid w:val="00D46083"/>
    <w:rsid w:val="00D52976"/>
    <w:rsid w:val="00D5599D"/>
    <w:rsid w:val="00D7020F"/>
    <w:rsid w:val="00D76090"/>
    <w:rsid w:val="00D84C46"/>
    <w:rsid w:val="00D96BA4"/>
    <w:rsid w:val="00E61516"/>
    <w:rsid w:val="00E641B0"/>
    <w:rsid w:val="00E907A2"/>
    <w:rsid w:val="00E9767A"/>
    <w:rsid w:val="00EC4A9F"/>
    <w:rsid w:val="00EE53C9"/>
    <w:rsid w:val="00EF36DA"/>
    <w:rsid w:val="00EF73E2"/>
    <w:rsid w:val="00EF781E"/>
    <w:rsid w:val="00F23AE1"/>
    <w:rsid w:val="00F56906"/>
    <w:rsid w:val="00F63015"/>
    <w:rsid w:val="00F84CE3"/>
    <w:rsid w:val="00F86F08"/>
    <w:rsid w:val="00FA0568"/>
    <w:rsid w:val="00FE618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4">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C7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694C7E"/>
    <w:pPr>
      <w:tabs>
        <w:tab w:val="center" w:pos="4819"/>
        <w:tab w:val="right" w:pos="9071"/>
      </w:tabs>
    </w:pPr>
  </w:style>
  <w:style w:type="paragraph" w:styleId="En-tte">
    <w:name w:val="header"/>
    <w:basedOn w:val="Normal"/>
    <w:rsid w:val="00694C7E"/>
    <w:pPr>
      <w:tabs>
        <w:tab w:val="center" w:pos="4819"/>
        <w:tab w:val="right" w:pos="9071"/>
      </w:tabs>
    </w:pPr>
  </w:style>
  <w:style w:type="paragraph" w:styleId="NormalWeb">
    <w:name w:val="Normal (Web)"/>
    <w:basedOn w:val="Normal"/>
    <w:uiPriority w:val="99"/>
    <w:rsid w:val="002C464E"/>
    <w:pPr>
      <w:spacing w:before="100" w:beforeAutospacing="1" w:after="100" w:afterAutospacing="1"/>
    </w:pPr>
    <w:rPr>
      <w:color w:val="000000"/>
      <w:sz w:val="24"/>
      <w:szCs w:val="24"/>
    </w:rPr>
  </w:style>
  <w:style w:type="paragraph" w:styleId="Textedebulles">
    <w:name w:val="Balloon Text"/>
    <w:basedOn w:val="Normal"/>
    <w:semiHidden/>
    <w:rsid w:val="00600CA3"/>
    <w:rPr>
      <w:rFonts w:ascii="Tahoma" w:hAnsi="Tahoma" w:cs="Tahoma"/>
      <w:sz w:val="16"/>
      <w:szCs w:val="16"/>
    </w:rPr>
  </w:style>
  <w:style w:type="table" w:styleId="Grilledutableau">
    <w:name w:val="Table Grid"/>
    <w:basedOn w:val="TableauNormal"/>
    <w:rsid w:val="00595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6C3EA9"/>
    <w:rPr>
      <w:b/>
      <w:bCs/>
    </w:rPr>
  </w:style>
  <w:style w:type="character" w:styleId="Accentuation">
    <w:name w:val="Emphasis"/>
    <w:basedOn w:val="Policepardfaut"/>
    <w:qFormat/>
    <w:rsid w:val="006C3EA9"/>
    <w:rPr>
      <w:i/>
      <w:iCs/>
    </w:rPr>
  </w:style>
  <w:style w:type="paragraph" w:customStyle="1" w:styleId="bodytext">
    <w:name w:val="bodytext"/>
    <w:basedOn w:val="Normal"/>
    <w:rsid w:val="005D3582"/>
    <w:pPr>
      <w:spacing w:after="75"/>
    </w:pPr>
    <w:rPr>
      <w:sz w:val="24"/>
      <w:szCs w:val="24"/>
    </w:rPr>
  </w:style>
  <w:style w:type="paragraph" w:styleId="Paragraphedeliste">
    <w:name w:val="List Paragraph"/>
    <w:basedOn w:val="Normal"/>
    <w:uiPriority w:val="34"/>
    <w:qFormat/>
    <w:rsid w:val="003E6238"/>
    <w:pPr>
      <w:ind w:left="720"/>
      <w:contextualSpacing/>
    </w:pPr>
  </w:style>
  <w:style w:type="table" w:styleId="Trameclaire-Accent5">
    <w:name w:val="Light Shading Accent 5"/>
    <w:basedOn w:val="TableauNormal"/>
    <w:uiPriority w:val="60"/>
    <w:rsid w:val="003E623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emoyenne1-Accent5">
    <w:name w:val="Medium List 1 Accent 5"/>
    <w:basedOn w:val="TableauNormal"/>
    <w:uiPriority w:val="65"/>
    <w:rsid w:val="003E6238"/>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rillemoyenne2-Accent1">
    <w:name w:val="Medium Grid 2 Accent 1"/>
    <w:basedOn w:val="TableauNormal"/>
    <w:uiPriority w:val="68"/>
    <w:rsid w:val="003E6238"/>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1-Accent1">
    <w:name w:val="Medium Grid 1 Accent 1"/>
    <w:basedOn w:val="TableauNormal"/>
    <w:uiPriority w:val="67"/>
    <w:rsid w:val="00211CA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1">
    <w:name w:val="Colorful Grid Accent 1"/>
    <w:basedOn w:val="TableauNormal"/>
    <w:uiPriority w:val="73"/>
    <w:rsid w:val="00D7020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Lienhypertexte">
    <w:name w:val="Hyperlink"/>
    <w:basedOn w:val="Policepardfaut"/>
    <w:rsid w:val="00D84C46"/>
    <w:rPr>
      <w:color w:val="0000FF" w:themeColor="hyperlink"/>
      <w:u w:val="single"/>
    </w:rPr>
  </w:style>
  <w:style w:type="character" w:customStyle="1" w:styleId="st">
    <w:name w:val="st"/>
    <w:basedOn w:val="Policepardfaut"/>
    <w:rsid w:val="00FE6183"/>
  </w:style>
</w:styles>
</file>

<file path=word/webSettings.xml><?xml version="1.0" encoding="utf-8"?>
<w:webSettings xmlns:r="http://schemas.openxmlformats.org/officeDocument/2006/relationships" xmlns:w="http://schemas.openxmlformats.org/wordprocessingml/2006/main">
  <w:divs>
    <w:div w:id="29650611">
      <w:bodyDiv w:val="1"/>
      <w:marLeft w:val="0"/>
      <w:marRight w:val="0"/>
      <w:marTop w:val="0"/>
      <w:marBottom w:val="0"/>
      <w:divBdr>
        <w:top w:val="none" w:sz="0" w:space="0" w:color="auto"/>
        <w:left w:val="none" w:sz="0" w:space="0" w:color="auto"/>
        <w:bottom w:val="none" w:sz="0" w:space="0" w:color="auto"/>
        <w:right w:val="none" w:sz="0" w:space="0" w:color="auto"/>
      </w:divBdr>
    </w:div>
    <w:div w:id="246497461">
      <w:bodyDiv w:val="1"/>
      <w:marLeft w:val="0"/>
      <w:marRight w:val="0"/>
      <w:marTop w:val="0"/>
      <w:marBottom w:val="0"/>
      <w:divBdr>
        <w:top w:val="none" w:sz="0" w:space="0" w:color="auto"/>
        <w:left w:val="none" w:sz="0" w:space="0" w:color="auto"/>
        <w:bottom w:val="none" w:sz="0" w:space="0" w:color="auto"/>
        <w:right w:val="none" w:sz="0" w:space="0" w:color="auto"/>
      </w:divBdr>
    </w:div>
    <w:div w:id="672029966">
      <w:bodyDiv w:val="1"/>
      <w:marLeft w:val="0"/>
      <w:marRight w:val="0"/>
      <w:marTop w:val="0"/>
      <w:marBottom w:val="0"/>
      <w:divBdr>
        <w:top w:val="none" w:sz="0" w:space="0" w:color="auto"/>
        <w:left w:val="none" w:sz="0" w:space="0" w:color="auto"/>
        <w:bottom w:val="none" w:sz="0" w:space="0" w:color="auto"/>
        <w:right w:val="none" w:sz="0" w:space="0" w:color="auto"/>
      </w:divBdr>
    </w:div>
    <w:div w:id="699865326">
      <w:bodyDiv w:val="1"/>
      <w:marLeft w:val="0"/>
      <w:marRight w:val="0"/>
      <w:marTop w:val="0"/>
      <w:marBottom w:val="0"/>
      <w:divBdr>
        <w:top w:val="none" w:sz="0" w:space="0" w:color="auto"/>
        <w:left w:val="none" w:sz="0" w:space="0" w:color="auto"/>
        <w:bottom w:val="none" w:sz="0" w:space="0" w:color="auto"/>
        <w:right w:val="none" w:sz="0" w:space="0" w:color="auto"/>
      </w:divBdr>
      <w:divsChild>
        <w:div w:id="344672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1477300">
      <w:bodyDiv w:val="1"/>
      <w:marLeft w:val="0"/>
      <w:marRight w:val="0"/>
      <w:marTop w:val="0"/>
      <w:marBottom w:val="0"/>
      <w:divBdr>
        <w:top w:val="none" w:sz="0" w:space="0" w:color="auto"/>
        <w:left w:val="none" w:sz="0" w:space="0" w:color="auto"/>
        <w:bottom w:val="none" w:sz="0" w:space="0" w:color="auto"/>
        <w:right w:val="none" w:sz="0" w:space="0" w:color="auto"/>
      </w:divBdr>
    </w:div>
    <w:div w:id="175486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duits-laitiers.com/l-etiquetage-du-lait/"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diagramData" Target="diagrams/data1.xml"/><Relationship Id="rId51"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E779C7-6A12-4C19-A316-28D0B5B64CD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fr-FR"/>
        </a:p>
      </dgm:t>
    </dgm:pt>
    <dgm:pt modelId="{AD626B53-8EB3-4B7E-A93A-E6D6D147D3E2}">
      <dgm:prSet phldrT="[Texte]"/>
      <dgm:spPr>
        <a:solidFill>
          <a:srgbClr val="FFFF00"/>
        </a:solidFill>
        <a:ln w="19050">
          <a:solidFill>
            <a:schemeClr val="tx1"/>
          </a:solidFill>
        </a:ln>
      </dgm:spPr>
      <dgm:t>
        <a:bodyPr/>
        <a:lstStyle/>
        <a:p>
          <a:endParaRPr lang="fr-FR">
            <a:solidFill>
              <a:sysClr val="windowText" lastClr="000000"/>
            </a:solidFill>
            <a:latin typeface="Californian FB" pitchFamily="18" charset="0"/>
          </a:endParaRPr>
        </a:p>
      </dgm:t>
    </dgm:pt>
    <dgm:pt modelId="{261A7168-32DB-4714-AC50-0AAB47E5FB87}" type="parTrans" cxnId="{BDFFD1A6-3322-48AA-84C8-D7E0A8B6D2BC}">
      <dgm:prSet/>
      <dgm:spPr/>
      <dgm:t>
        <a:bodyPr/>
        <a:lstStyle/>
        <a:p>
          <a:endParaRPr lang="fr-FR">
            <a:solidFill>
              <a:sysClr val="windowText" lastClr="000000"/>
            </a:solidFill>
            <a:latin typeface="Californian FB" pitchFamily="18" charset="0"/>
          </a:endParaRPr>
        </a:p>
      </dgm:t>
    </dgm:pt>
    <dgm:pt modelId="{1476A4E3-43D2-4842-A37A-C55842B05F2A}" type="sibTrans" cxnId="{BDFFD1A6-3322-48AA-84C8-D7E0A8B6D2BC}">
      <dgm:prSet/>
      <dgm:spPr/>
      <dgm:t>
        <a:bodyPr/>
        <a:lstStyle/>
        <a:p>
          <a:endParaRPr lang="fr-FR">
            <a:solidFill>
              <a:sysClr val="windowText" lastClr="000000"/>
            </a:solidFill>
            <a:latin typeface="Californian FB" pitchFamily="18" charset="0"/>
          </a:endParaRPr>
        </a:p>
      </dgm:t>
    </dgm:pt>
    <dgm:pt modelId="{FA88E5FE-BE7E-409B-8F44-D811BBF19115}">
      <dgm:prSet phldrT="[Texte]"/>
      <dgm:spPr>
        <a:solidFill>
          <a:srgbClr val="FF0000"/>
        </a:solidFill>
        <a:ln w="19050">
          <a:solidFill>
            <a:schemeClr val="tx1"/>
          </a:solidFill>
        </a:ln>
      </dgm:spPr>
      <dgm:t>
        <a:bodyPr/>
        <a:lstStyle/>
        <a:p>
          <a:endParaRPr lang="fr-FR">
            <a:solidFill>
              <a:sysClr val="windowText" lastClr="000000"/>
            </a:solidFill>
            <a:latin typeface="Californian FB" pitchFamily="18" charset="0"/>
          </a:endParaRPr>
        </a:p>
      </dgm:t>
    </dgm:pt>
    <dgm:pt modelId="{4ADB6082-D954-487F-B84A-62ADCB8CB94F}" type="parTrans" cxnId="{5B80400E-D0FA-4818-A665-E2F00BA17F5B}">
      <dgm:prSet/>
      <dgm:spPr/>
      <dgm:t>
        <a:bodyPr/>
        <a:lstStyle/>
        <a:p>
          <a:endParaRPr lang="fr-FR">
            <a:solidFill>
              <a:sysClr val="windowText" lastClr="000000"/>
            </a:solidFill>
            <a:latin typeface="Californian FB" pitchFamily="18" charset="0"/>
          </a:endParaRPr>
        </a:p>
      </dgm:t>
    </dgm:pt>
    <dgm:pt modelId="{5CC63E74-0B3A-43C8-A737-A887C3553719}" type="sibTrans" cxnId="{5B80400E-D0FA-4818-A665-E2F00BA17F5B}">
      <dgm:prSet/>
      <dgm:spPr/>
      <dgm:t>
        <a:bodyPr/>
        <a:lstStyle/>
        <a:p>
          <a:endParaRPr lang="fr-FR">
            <a:solidFill>
              <a:sysClr val="windowText" lastClr="000000"/>
            </a:solidFill>
            <a:latin typeface="Californian FB" pitchFamily="18" charset="0"/>
          </a:endParaRPr>
        </a:p>
      </dgm:t>
    </dgm:pt>
    <dgm:pt modelId="{ED4AF02F-99A3-4FFA-92B1-2A804C0B49A0}">
      <dgm:prSet phldrT="[Texte]"/>
      <dgm:spPr>
        <a:solidFill>
          <a:srgbClr val="FF0000">
            <a:alpha val="90000"/>
          </a:srgbClr>
        </a:solidFill>
        <a:ln w="19050">
          <a:solidFill>
            <a:schemeClr val="tx1"/>
          </a:solidFill>
        </a:ln>
      </dgm:spPr>
      <dgm:t>
        <a:bodyPr/>
        <a:lstStyle/>
        <a:p>
          <a:r>
            <a:rPr lang="fr-FR" sz="1400">
              <a:solidFill>
                <a:sysClr val="windowText" lastClr="000000"/>
              </a:solidFill>
              <a:latin typeface="Californian FB" pitchFamily="18" charset="0"/>
            </a:rPr>
            <a:t>Etiquette  et bouchon Rouge</a:t>
          </a:r>
        </a:p>
      </dgm:t>
    </dgm:pt>
    <dgm:pt modelId="{3C158A12-527F-4D2A-BEF7-FC8296FD89E2}" type="parTrans" cxnId="{2BEFDC95-AABE-441B-AAD8-9F7072FF2BFF}">
      <dgm:prSet/>
      <dgm:spPr/>
      <dgm:t>
        <a:bodyPr/>
        <a:lstStyle/>
        <a:p>
          <a:endParaRPr lang="fr-FR">
            <a:solidFill>
              <a:sysClr val="windowText" lastClr="000000"/>
            </a:solidFill>
            <a:latin typeface="Californian FB" pitchFamily="18" charset="0"/>
          </a:endParaRPr>
        </a:p>
      </dgm:t>
    </dgm:pt>
    <dgm:pt modelId="{B78EAE8F-9405-4495-A98B-189473E8DBFB}" type="sibTrans" cxnId="{2BEFDC95-AABE-441B-AAD8-9F7072FF2BFF}">
      <dgm:prSet/>
      <dgm:spPr/>
      <dgm:t>
        <a:bodyPr/>
        <a:lstStyle/>
        <a:p>
          <a:endParaRPr lang="fr-FR">
            <a:solidFill>
              <a:sysClr val="windowText" lastClr="000000"/>
            </a:solidFill>
            <a:latin typeface="Californian FB" pitchFamily="18" charset="0"/>
          </a:endParaRPr>
        </a:p>
      </dgm:t>
    </dgm:pt>
    <dgm:pt modelId="{CB83DA4E-06F7-4125-A483-E0607DD76969}">
      <dgm:prSet phldrT="[Texte]" custT="1"/>
      <dgm:spPr>
        <a:solidFill>
          <a:srgbClr val="FF0000">
            <a:alpha val="90000"/>
          </a:srgbClr>
        </a:solidFill>
        <a:ln w="19050">
          <a:solidFill>
            <a:schemeClr val="tx1"/>
          </a:solidFill>
        </a:ln>
      </dgm:spPr>
      <dgm:t>
        <a:bodyPr/>
        <a:lstStyle/>
        <a:p>
          <a:r>
            <a:rPr lang="fr-FR" sz="1200" b="1">
              <a:solidFill>
                <a:sysClr val="windowText" lastClr="000000"/>
              </a:solidFill>
              <a:latin typeface="Californian FB" pitchFamily="18" charset="0"/>
            </a:rPr>
            <a:t>36 grammes par litre (3,5%) de M.G</a:t>
          </a:r>
        </a:p>
      </dgm:t>
    </dgm:pt>
    <dgm:pt modelId="{898675D5-D8E2-4D09-BD88-568ABDC70361}" type="parTrans" cxnId="{F33E80B1-18C0-4CEE-AF6F-CAA6207B86D5}">
      <dgm:prSet/>
      <dgm:spPr/>
      <dgm:t>
        <a:bodyPr/>
        <a:lstStyle/>
        <a:p>
          <a:endParaRPr lang="fr-FR">
            <a:solidFill>
              <a:sysClr val="windowText" lastClr="000000"/>
            </a:solidFill>
            <a:latin typeface="Californian FB" pitchFamily="18" charset="0"/>
          </a:endParaRPr>
        </a:p>
      </dgm:t>
    </dgm:pt>
    <dgm:pt modelId="{C5B877E2-D097-4E16-91F1-6FE48757871D}" type="sibTrans" cxnId="{F33E80B1-18C0-4CEE-AF6F-CAA6207B86D5}">
      <dgm:prSet/>
      <dgm:spPr/>
      <dgm:t>
        <a:bodyPr/>
        <a:lstStyle/>
        <a:p>
          <a:endParaRPr lang="fr-FR">
            <a:solidFill>
              <a:sysClr val="windowText" lastClr="000000"/>
            </a:solidFill>
            <a:latin typeface="Californian FB" pitchFamily="18" charset="0"/>
          </a:endParaRPr>
        </a:p>
      </dgm:t>
    </dgm:pt>
    <dgm:pt modelId="{AAA2603E-FC88-45DC-98A9-4197B0027F71}">
      <dgm:prSet phldrT="[Texte]"/>
      <dgm:spPr>
        <a:solidFill>
          <a:schemeClr val="tx2">
            <a:lumMod val="60000"/>
            <a:lumOff val="40000"/>
          </a:schemeClr>
        </a:solidFill>
        <a:ln w="19050">
          <a:solidFill>
            <a:schemeClr val="tx1"/>
          </a:solidFill>
        </a:ln>
      </dgm:spPr>
      <dgm:t>
        <a:bodyPr/>
        <a:lstStyle/>
        <a:p>
          <a:endParaRPr lang="fr-FR">
            <a:solidFill>
              <a:sysClr val="windowText" lastClr="000000"/>
            </a:solidFill>
            <a:latin typeface="Californian FB" pitchFamily="18" charset="0"/>
          </a:endParaRPr>
        </a:p>
      </dgm:t>
    </dgm:pt>
    <dgm:pt modelId="{EE6B67AD-E43C-4255-9F47-184B920D89FB}" type="parTrans" cxnId="{F7A9EB2E-6BE9-4011-AACA-A61C07F5D02E}">
      <dgm:prSet/>
      <dgm:spPr/>
      <dgm:t>
        <a:bodyPr/>
        <a:lstStyle/>
        <a:p>
          <a:endParaRPr lang="fr-FR">
            <a:solidFill>
              <a:sysClr val="windowText" lastClr="000000"/>
            </a:solidFill>
            <a:latin typeface="Californian FB" pitchFamily="18" charset="0"/>
          </a:endParaRPr>
        </a:p>
      </dgm:t>
    </dgm:pt>
    <dgm:pt modelId="{88B68D53-C8F1-41BE-9856-293659589FD9}" type="sibTrans" cxnId="{F7A9EB2E-6BE9-4011-AACA-A61C07F5D02E}">
      <dgm:prSet/>
      <dgm:spPr/>
      <dgm:t>
        <a:bodyPr/>
        <a:lstStyle/>
        <a:p>
          <a:endParaRPr lang="fr-FR">
            <a:solidFill>
              <a:sysClr val="windowText" lastClr="000000"/>
            </a:solidFill>
            <a:latin typeface="Californian FB" pitchFamily="18" charset="0"/>
          </a:endParaRPr>
        </a:p>
      </dgm:t>
    </dgm:pt>
    <dgm:pt modelId="{7DBE3335-FBB5-4DFC-833E-B1799A7327AD}">
      <dgm:prSet phldrT="[Texte]"/>
      <dgm:spPr>
        <a:solidFill>
          <a:schemeClr val="tx2">
            <a:lumMod val="60000"/>
            <a:lumOff val="40000"/>
            <a:alpha val="90000"/>
          </a:schemeClr>
        </a:solidFill>
        <a:ln w="19050">
          <a:solidFill>
            <a:schemeClr val="tx1"/>
          </a:solidFill>
        </a:ln>
      </dgm:spPr>
      <dgm:t>
        <a:bodyPr/>
        <a:lstStyle/>
        <a:p>
          <a:r>
            <a:rPr lang="fr-FR" sz="1400">
              <a:solidFill>
                <a:sysClr val="windowText" lastClr="000000"/>
              </a:solidFill>
              <a:latin typeface="Californian FB" pitchFamily="18" charset="0"/>
            </a:rPr>
            <a:t>Etiquette et bouchon Bleu</a:t>
          </a:r>
        </a:p>
      </dgm:t>
    </dgm:pt>
    <dgm:pt modelId="{77C19E76-5350-43B1-BCCE-24D9ACA1FDE5}" type="parTrans" cxnId="{1387B88E-641D-4119-B833-94BC8F864CBA}">
      <dgm:prSet/>
      <dgm:spPr/>
      <dgm:t>
        <a:bodyPr/>
        <a:lstStyle/>
        <a:p>
          <a:endParaRPr lang="fr-FR">
            <a:solidFill>
              <a:sysClr val="windowText" lastClr="000000"/>
            </a:solidFill>
            <a:latin typeface="Californian FB" pitchFamily="18" charset="0"/>
          </a:endParaRPr>
        </a:p>
      </dgm:t>
    </dgm:pt>
    <dgm:pt modelId="{93CC3D44-E8CB-4DD7-BC4C-DD95287E41AD}" type="sibTrans" cxnId="{1387B88E-641D-4119-B833-94BC8F864CBA}">
      <dgm:prSet/>
      <dgm:spPr/>
      <dgm:t>
        <a:bodyPr/>
        <a:lstStyle/>
        <a:p>
          <a:endParaRPr lang="fr-FR">
            <a:solidFill>
              <a:sysClr val="windowText" lastClr="000000"/>
            </a:solidFill>
            <a:latin typeface="Californian FB" pitchFamily="18" charset="0"/>
          </a:endParaRPr>
        </a:p>
      </dgm:t>
    </dgm:pt>
    <dgm:pt modelId="{7E7FF5C7-DF5F-4677-B706-6FD52241A8F0}">
      <dgm:prSet phldrT="[Texte]" custT="1"/>
      <dgm:spPr>
        <a:solidFill>
          <a:schemeClr val="tx2">
            <a:lumMod val="60000"/>
            <a:lumOff val="40000"/>
            <a:alpha val="90000"/>
          </a:schemeClr>
        </a:solidFill>
        <a:ln w="19050">
          <a:solidFill>
            <a:schemeClr val="tx1"/>
          </a:solidFill>
        </a:ln>
      </dgm:spPr>
      <dgm:t>
        <a:bodyPr/>
        <a:lstStyle/>
        <a:p>
          <a:r>
            <a:rPr lang="fr-FR" sz="1200" b="1">
              <a:solidFill>
                <a:sysClr val="windowText" lastClr="000000"/>
              </a:solidFill>
              <a:latin typeface="Californian FB" pitchFamily="18" charset="0"/>
            </a:rPr>
            <a:t>15 à 18 grammes par litre (1,5 à 1,8%) de M.G</a:t>
          </a:r>
        </a:p>
      </dgm:t>
    </dgm:pt>
    <dgm:pt modelId="{329A4367-6B6D-43F3-940F-7508B9D4FC9C}" type="parTrans" cxnId="{D5AB6BCE-D365-4616-8766-FB816E7F7FB6}">
      <dgm:prSet/>
      <dgm:spPr/>
      <dgm:t>
        <a:bodyPr/>
        <a:lstStyle/>
        <a:p>
          <a:endParaRPr lang="fr-FR">
            <a:solidFill>
              <a:sysClr val="windowText" lastClr="000000"/>
            </a:solidFill>
            <a:latin typeface="Californian FB" pitchFamily="18" charset="0"/>
          </a:endParaRPr>
        </a:p>
      </dgm:t>
    </dgm:pt>
    <dgm:pt modelId="{8556C6A7-7A3E-4C31-8EC6-7761E1C43094}" type="sibTrans" cxnId="{D5AB6BCE-D365-4616-8766-FB816E7F7FB6}">
      <dgm:prSet/>
      <dgm:spPr/>
      <dgm:t>
        <a:bodyPr/>
        <a:lstStyle/>
        <a:p>
          <a:endParaRPr lang="fr-FR">
            <a:solidFill>
              <a:sysClr val="windowText" lastClr="000000"/>
            </a:solidFill>
            <a:latin typeface="Californian FB" pitchFamily="18" charset="0"/>
          </a:endParaRPr>
        </a:p>
      </dgm:t>
    </dgm:pt>
    <dgm:pt modelId="{F1EF4191-AEC0-4D41-9712-B15313172E8F}">
      <dgm:prSet/>
      <dgm:spPr>
        <a:solidFill>
          <a:srgbClr val="42C81E"/>
        </a:solidFill>
        <a:ln w="19050">
          <a:solidFill>
            <a:schemeClr val="tx1"/>
          </a:solidFill>
        </a:ln>
      </dgm:spPr>
      <dgm:t>
        <a:bodyPr/>
        <a:lstStyle/>
        <a:p>
          <a:endParaRPr lang="fr-FR">
            <a:solidFill>
              <a:sysClr val="windowText" lastClr="000000"/>
            </a:solidFill>
            <a:latin typeface="Californian FB" pitchFamily="18" charset="0"/>
          </a:endParaRPr>
        </a:p>
      </dgm:t>
    </dgm:pt>
    <dgm:pt modelId="{84F5EF04-86D0-438B-895D-25FA6241698C}" type="parTrans" cxnId="{7C599EAA-D153-4C39-B512-38D7C34E8500}">
      <dgm:prSet/>
      <dgm:spPr/>
      <dgm:t>
        <a:bodyPr/>
        <a:lstStyle/>
        <a:p>
          <a:endParaRPr lang="fr-FR">
            <a:solidFill>
              <a:sysClr val="windowText" lastClr="000000"/>
            </a:solidFill>
            <a:latin typeface="Californian FB" pitchFamily="18" charset="0"/>
          </a:endParaRPr>
        </a:p>
      </dgm:t>
    </dgm:pt>
    <dgm:pt modelId="{562E3D77-7E20-4A24-81E0-57FE98793515}" type="sibTrans" cxnId="{7C599EAA-D153-4C39-B512-38D7C34E8500}">
      <dgm:prSet/>
      <dgm:spPr/>
      <dgm:t>
        <a:bodyPr/>
        <a:lstStyle/>
        <a:p>
          <a:endParaRPr lang="fr-FR">
            <a:solidFill>
              <a:sysClr val="windowText" lastClr="000000"/>
            </a:solidFill>
            <a:latin typeface="Californian FB" pitchFamily="18" charset="0"/>
          </a:endParaRPr>
        </a:p>
      </dgm:t>
    </dgm:pt>
    <dgm:pt modelId="{FC2C9830-C399-4860-AB5E-AC5339BFD3AE}">
      <dgm:prSet custT="1"/>
      <dgm:spPr>
        <a:solidFill>
          <a:srgbClr val="42C81E">
            <a:alpha val="90000"/>
          </a:srgbClr>
        </a:solidFill>
        <a:ln w="19050">
          <a:solidFill>
            <a:schemeClr val="tx1"/>
          </a:solidFill>
        </a:ln>
      </dgm:spPr>
      <dgm:t>
        <a:bodyPr/>
        <a:lstStyle/>
        <a:p>
          <a:r>
            <a:rPr lang="fr-FR" sz="1400">
              <a:solidFill>
                <a:sysClr val="windowText" lastClr="000000"/>
              </a:solidFill>
              <a:latin typeface="Californian FB" pitchFamily="18" charset="0"/>
            </a:rPr>
            <a:t>Etiquette  et bouchon Verte</a:t>
          </a:r>
        </a:p>
      </dgm:t>
    </dgm:pt>
    <dgm:pt modelId="{BBADDD39-681C-492F-AC50-4E6B068CE939}" type="parTrans" cxnId="{CDFE951F-F7EF-453E-A62C-8CA75E7D4479}">
      <dgm:prSet/>
      <dgm:spPr/>
      <dgm:t>
        <a:bodyPr/>
        <a:lstStyle/>
        <a:p>
          <a:endParaRPr lang="fr-FR">
            <a:solidFill>
              <a:sysClr val="windowText" lastClr="000000"/>
            </a:solidFill>
            <a:latin typeface="Californian FB" pitchFamily="18" charset="0"/>
          </a:endParaRPr>
        </a:p>
      </dgm:t>
    </dgm:pt>
    <dgm:pt modelId="{FFB9BAAC-A6D9-4151-9FE6-E44743327032}" type="sibTrans" cxnId="{CDFE951F-F7EF-453E-A62C-8CA75E7D4479}">
      <dgm:prSet/>
      <dgm:spPr/>
      <dgm:t>
        <a:bodyPr/>
        <a:lstStyle/>
        <a:p>
          <a:endParaRPr lang="fr-FR">
            <a:solidFill>
              <a:sysClr val="windowText" lastClr="000000"/>
            </a:solidFill>
            <a:latin typeface="Californian FB" pitchFamily="18" charset="0"/>
          </a:endParaRPr>
        </a:p>
      </dgm:t>
    </dgm:pt>
    <dgm:pt modelId="{EACF2100-F9B9-4573-B937-3877B06D2BDF}">
      <dgm:prSet/>
      <dgm:spPr>
        <a:solidFill>
          <a:srgbClr val="FFFF00">
            <a:alpha val="90000"/>
          </a:srgbClr>
        </a:solidFill>
        <a:ln w="19050">
          <a:solidFill>
            <a:schemeClr val="tx1"/>
          </a:solidFill>
        </a:ln>
      </dgm:spPr>
      <dgm:t>
        <a:bodyPr/>
        <a:lstStyle/>
        <a:p>
          <a:r>
            <a:rPr lang="fr-FR" sz="1400">
              <a:latin typeface="Californian FB" pitchFamily="18" charset="0"/>
            </a:rPr>
            <a:t>Etiquette et bouchon Jaune</a:t>
          </a:r>
        </a:p>
      </dgm:t>
    </dgm:pt>
    <dgm:pt modelId="{B5799D0D-6219-4FE7-BD34-03C660040CBC}" type="parTrans" cxnId="{06201CC8-6609-4F42-BFD6-2DB84FD901D6}">
      <dgm:prSet/>
      <dgm:spPr/>
      <dgm:t>
        <a:bodyPr/>
        <a:lstStyle/>
        <a:p>
          <a:endParaRPr lang="fr-FR">
            <a:latin typeface="Californian FB" pitchFamily="18" charset="0"/>
          </a:endParaRPr>
        </a:p>
      </dgm:t>
    </dgm:pt>
    <dgm:pt modelId="{3544DB41-44C8-423E-A601-96C5B6534870}" type="sibTrans" cxnId="{06201CC8-6609-4F42-BFD6-2DB84FD901D6}">
      <dgm:prSet/>
      <dgm:spPr/>
      <dgm:t>
        <a:bodyPr/>
        <a:lstStyle/>
        <a:p>
          <a:endParaRPr lang="fr-FR">
            <a:latin typeface="Californian FB" pitchFamily="18" charset="0"/>
          </a:endParaRPr>
        </a:p>
      </dgm:t>
    </dgm:pt>
    <dgm:pt modelId="{7A661B04-FC7E-44EC-86E4-859F6D67A0C7}">
      <dgm:prSet custT="1"/>
      <dgm:spPr>
        <a:solidFill>
          <a:srgbClr val="FFFF00">
            <a:alpha val="90000"/>
          </a:srgbClr>
        </a:solidFill>
        <a:ln w="19050">
          <a:solidFill>
            <a:schemeClr val="tx1"/>
          </a:solidFill>
        </a:ln>
      </dgm:spPr>
      <dgm:t>
        <a:bodyPr/>
        <a:lstStyle/>
        <a:p>
          <a:r>
            <a:rPr lang="fr-FR" sz="1200" b="1">
              <a:latin typeface="Californian FB" pitchFamily="18" charset="0"/>
            </a:rPr>
            <a:t>Aucune idication légale pour la M.G</a:t>
          </a:r>
        </a:p>
      </dgm:t>
    </dgm:pt>
    <dgm:pt modelId="{9623BD8F-08E1-491C-89F1-2FDCDA39AF2A}" type="parTrans" cxnId="{F3FBFFFE-2B4B-4AB0-927A-15D22C0346EA}">
      <dgm:prSet/>
      <dgm:spPr/>
      <dgm:t>
        <a:bodyPr/>
        <a:lstStyle/>
        <a:p>
          <a:endParaRPr lang="fr-FR">
            <a:latin typeface="Californian FB" pitchFamily="18" charset="0"/>
          </a:endParaRPr>
        </a:p>
      </dgm:t>
    </dgm:pt>
    <dgm:pt modelId="{62D1BD0F-2CD9-41C0-B89D-65F9D9D49E7D}" type="sibTrans" cxnId="{F3FBFFFE-2B4B-4AB0-927A-15D22C0346EA}">
      <dgm:prSet/>
      <dgm:spPr/>
      <dgm:t>
        <a:bodyPr/>
        <a:lstStyle/>
        <a:p>
          <a:endParaRPr lang="fr-FR">
            <a:latin typeface="Californian FB" pitchFamily="18" charset="0"/>
          </a:endParaRPr>
        </a:p>
      </dgm:t>
    </dgm:pt>
    <dgm:pt modelId="{18A26854-114A-484E-86BF-61FEF19786CD}">
      <dgm:prSet custT="1"/>
      <dgm:spPr>
        <a:solidFill>
          <a:srgbClr val="42C81E">
            <a:alpha val="90000"/>
          </a:srgbClr>
        </a:solidFill>
        <a:ln w="19050">
          <a:solidFill>
            <a:schemeClr val="tx1"/>
          </a:solidFill>
        </a:ln>
      </dgm:spPr>
      <dgm:t>
        <a:bodyPr/>
        <a:lstStyle/>
        <a:p>
          <a:r>
            <a:rPr lang="fr-FR" sz="1200" b="1">
              <a:solidFill>
                <a:sysClr val="windowText" lastClr="000000"/>
              </a:solidFill>
              <a:latin typeface="Californian FB" pitchFamily="18" charset="0"/>
            </a:rPr>
            <a:t>3 grammes par litre (0,30 %) de M.G</a:t>
          </a:r>
        </a:p>
      </dgm:t>
    </dgm:pt>
    <dgm:pt modelId="{1A8F475F-2B21-4DF9-BF63-F87BFA69D61E}" type="parTrans" cxnId="{932B5071-94DF-4A1F-AFA8-8D9EC7D10BA8}">
      <dgm:prSet/>
      <dgm:spPr/>
      <dgm:t>
        <a:bodyPr/>
        <a:lstStyle/>
        <a:p>
          <a:endParaRPr lang="fr-FR"/>
        </a:p>
      </dgm:t>
    </dgm:pt>
    <dgm:pt modelId="{6707DBAD-918D-4FED-AAF8-30D96E868CF1}" type="sibTrans" cxnId="{932B5071-94DF-4A1F-AFA8-8D9EC7D10BA8}">
      <dgm:prSet/>
      <dgm:spPr/>
      <dgm:t>
        <a:bodyPr/>
        <a:lstStyle/>
        <a:p>
          <a:endParaRPr lang="fr-FR"/>
        </a:p>
      </dgm:t>
    </dgm:pt>
    <dgm:pt modelId="{973C7962-2B65-49FC-8278-6C90AD3229A9}" type="pres">
      <dgm:prSet presAssocID="{DAE779C7-6A12-4C19-A316-28D0B5B64CD7}" presName="Name0" presStyleCnt="0">
        <dgm:presLayoutVars>
          <dgm:dir/>
          <dgm:animLvl val="lvl"/>
          <dgm:resizeHandles val="exact"/>
        </dgm:presLayoutVars>
      </dgm:prSet>
      <dgm:spPr/>
      <dgm:t>
        <a:bodyPr/>
        <a:lstStyle/>
        <a:p>
          <a:endParaRPr lang="fr-FR"/>
        </a:p>
      </dgm:t>
    </dgm:pt>
    <dgm:pt modelId="{E9832706-51DA-4973-AC63-3549D23F2712}" type="pres">
      <dgm:prSet presAssocID="{AD626B53-8EB3-4B7E-A93A-E6D6D147D3E2}" presName="composite" presStyleCnt="0"/>
      <dgm:spPr/>
    </dgm:pt>
    <dgm:pt modelId="{9A47CCC9-A52A-44BB-B1C3-924DFB6A034D}" type="pres">
      <dgm:prSet presAssocID="{AD626B53-8EB3-4B7E-A93A-E6D6D147D3E2}" presName="parTx" presStyleLbl="alignNode1" presStyleIdx="0" presStyleCnt="4" custLinFactNeighborX="-166">
        <dgm:presLayoutVars>
          <dgm:chMax val="0"/>
          <dgm:chPref val="0"/>
          <dgm:bulletEnabled val="1"/>
        </dgm:presLayoutVars>
      </dgm:prSet>
      <dgm:spPr/>
      <dgm:t>
        <a:bodyPr/>
        <a:lstStyle/>
        <a:p>
          <a:endParaRPr lang="fr-FR"/>
        </a:p>
      </dgm:t>
    </dgm:pt>
    <dgm:pt modelId="{E40473F1-DD63-49E2-B4F0-705AE1D6C713}" type="pres">
      <dgm:prSet presAssocID="{AD626B53-8EB3-4B7E-A93A-E6D6D147D3E2}" presName="desTx" presStyleLbl="alignAccFollowNode1" presStyleIdx="0" presStyleCnt="4">
        <dgm:presLayoutVars>
          <dgm:bulletEnabled val="1"/>
        </dgm:presLayoutVars>
      </dgm:prSet>
      <dgm:spPr/>
      <dgm:t>
        <a:bodyPr/>
        <a:lstStyle/>
        <a:p>
          <a:endParaRPr lang="fr-FR"/>
        </a:p>
      </dgm:t>
    </dgm:pt>
    <dgm:pt modelId="{B4693EFC-050F-45F8-BA24-E7BA6E665EB5}" type="pres">
      <dgm:prSet presAssocID="{1476A4E3-43D2-4842-A37A-C55842B05F2A}" presName="space" presStyleCnt="0"/>
      <dgm:spPr/>
    </dgm:pt>
    <dgm:pt modelId="{9F5475C4-67B2-4043-9ED2-A7B837C407B3}" type="pres">
      <dgm:prSet presAssocID="{FA88E5FE-BE7E-409B-8F44-D811BBF19115}" presName="composite" presStyleCnt="0"/>
      <dgm:spPr/>
    </dgm:pt>
    <dgm:pt modelId="{E7866041-862A-4816-938E-B5227526A44C}" type="pres">
      <dgm:prSet presAssocID="{FA88E5FE-BE7E-409B-8F44-D811BBF19115}" presName="parTx" presStyleLbl="alignNode1" presStyleIdx="1" presStyleCnt="4">
        <dgm:presLayoutVars>
          <dgm:chMax val="0"/>
          <dgm:chPref val="0"/>
          <dgm:bulletEnabled val="1"/>
        </dgm:presLayoutVars>
      </dgm:prSet>
      <dgm:spPr/>
      <dgm:t>
        <a:bodyPr/>
        <a:lstStyle/>
        <a:p>
          <a:endParaRPr lang="fr-FR"/>
        </a:p>
      </dgm:t>
    </dgm:pt>
    <dgm:pt modelId="{CF013306-282F-4AB3-A5E0-1568789CD8D5}" type="pres">
      <dgm:prSet presAssocID="{FA88E5FE-BE7E-409B-8F44-D811BBF19115}" presName="desTx" presStyleLbl="alignAccFollowNode1" presStyleIdx="1" presStyleCnt="4">
        <dgm:presLayoutVars>
          <dgm:bulletEnabled val="1"/>
        </dgm:presLayoutVars>
      </dgm:prSet>
      <dgm:spPr/>
      <dgm:t>
        <a:bodyPr/>
        <a:lstStyle/>
        <a:p>
          <a:endParaRPr lang="fr-FR"/>
        </a:p>
      </dgm:t>
    </dgm:pt>
    <dgm:pt modelId="{0AB44D07-C2C2-4F2A-A3CB-9761098CB05D}" type="pres">
      <dgm:prSet presAssocID="{5CC63E74-0B3A-43C8-A737-A887C3553719}" presName="space" presStyleCnt="0"/>
      <dgm:spPr/>
    </dgm:pt>
    <dgm:pt modelId="{026D9CEE-541D-4520-A630-4DC9342527DE}" type="pres">
      <dgm:prSet presAssocID="{AAA2603E-FC88-45DC-98A9-4197B0027F71}" presName="composite" presStyleCnt="0"/>
      <dgm:spPr/>
    </dgm:pt>
    <dgm:pt modelId="{DFC15C95-1039-48EB-AC84-DC300C234D35}" type="pres">
      <dgm:prSet presAssocID="{AAA2603E-FC88-45DC-98A9-4197B0027F71}" presName="parTx" presStyleLbl="alignNode1" presStyleIdx="2" presStyleCnt="4">
        <dgm:presLayoutVars>
          <dgm:chMax val="0"/>
          <dgm:chPref val="0"/>
          <dgm:bulletEnabled val="1"/>
        </dgm:presLayoutVars>
      </dgm:prSet>
      <dgm:spPr/>
      <dgm:t>
        <a:bodyPr/>
        <a:lstStyle/>
        <a:p>
          <a:endParaRPr lang="fr-FR"/>
        </a:p>
      </dgm:t>
    </dgm:pt>
    <dgm:pt modelId="{135C682A-B69E-4BE2-95BE-DC15094619FD}" type="pres">
      <dgm:prSet presAssocID="{AAA2603E-FC88-45DC-98A9-4197B0027F71}" presName="desTx" presStyleLbl="alignAccFollowNode1" presStyleIdx="2" presStyleCnt="4">
        <dgm:presLayoutVars>
          <dgm:bulletEnabled val="1"/>
        </dgm:presLayoutVars>
      </dgm:prSet>
      <dgm:spPr/>
      <dgm:t>
        <a:bodyPr/>
        <a:lstStyle/>
        <a:p>
          <a:endParaRPr lang="fr-FR"/>
        </a:p>
      </dgm:t>
    </dgm:pt>
    <dgm:pt modelId="{2711F010-CDAA-4BE7-ADBD-B5CF55D0DC8E}" type="pres">
      <dgm:prSet presAssocID="{88B68D53-C8F1-41BE-9856-293659589FD9}" presName="space" presStyleCnt="0"/>
      <dgm:spPr/>
    </dgm:pt>
    <dgm:pt modelId="{20F7F830-396D-4FE4-B169-3945FC87F692}" type="pres">
      <dgm:prSet presAssocID="{F1EF4191-AEC0-4D41-9712-B15313172E8F}" presName="composite" presStyleCnt="0"/>
      <dgm:spPr/>
    </dgm:pt>
    <dgm:pt modelId="{31D66DF0-46C3-4046-9CB1-D7B4DE93E514}" type="pres">
      <dgm:prSet presAssocID="{F1EF4191-AEC0-4D41-9712-B15313172E8F}" presName="parTx" presStyleLbl="alignNode1" presStyleIdx="3" presStyleCnt="4">
        <dgm:presLayoutVars>
          <dgm:chMax val="0"/>
          <dgm:chPref val="0"/>
          <dgm:bulletEnabled val="1"/>
        </dgm:presLayoutVars>
      </dgm:prSet>
      <dgm:spPr/>
      <dgm:t>
        <a:bodyPr/>
        <a:lstStyle/>
        <a:p>
          <a:endParaRPr lang="fr-FR"/>
        </a:p>
      </dgm:t>
    </dgm:pt>
    <dgm:pt modelId="{67C7056C-7373-4F98-8F71-8A1990D62F02}" type="pres">
      <dgm:prSet presAssocID="{F1EF4191-AEC0-4D41-9712-B15313172E8F}" presName="desTx" presStyleLbl="alignAccFollowNode1" presStyleIdx="3" presStyleCnt="4">
        <dgm:presLayoutVars>
          <dgm:bulletEnabled val="1"/>
        </dgm:presLayoutVars>
      </dgm:prSet>
      <dgm:spPr/>
      <dgm:t>
        <a:bodyPr/>
        <a:lstStyle/>
        <a:p>
          <a:endParaRPr lang="fr-FR"/>
        </a:p>
      </dgm:t>
    </dgm:pt>
  </dgm:ptLst>
  <dgm:cxnLst>
    <dgm:cxn modelId="{2BEFDC95-AABE-441B-AAD8-9F7072FF2BFF}" srcId="{FA88E5FE-BE7E-409B-8F44-D811BBF19115}" destId="{ED4AF02F-99A3-4FFA-92B1-2A804C0B49A0}" srcOrd="0" destOrd="0" parTransId="{3C158A12-527F-4D2A-BEF7-FC8296FD89E2}" sibTransId="{B78EAE8F-9405-4495-A98B-189473E8DBFB}"/>
    <dgm:cxn modelId="{1387B88E-641D-4119-B833-94BC8F864CBA}" srcId="{AAA2603E-FC88-45DC-98A9-4197B0027F71}" destId="{7DBE3335-FBB5-4DFC-833E-B1799A7327AD}" srcOrd="0" destOrd="0" parTransId="{77C19E76-5350-43B1-BCCE-24D9ACA1FDE5}" sibTransId="{93CC3D44-E8CB-4DD7-BC4C-DD95287E41AD}"/>
    <dgm:cxn modelId="{F7A9EB2E-6BE9-4011-AACA-A61C07F5D02E}" srcId="{DAE779C7-6A12-4C19-A316-28D0B5B64CD7}" destId="{AAA2603E-FC88-45DC-98A9-4197B0027F71}" srcOrd="2" destOrd="0" parTransId="{EE6B67AD-E43C-4255-9F47-184B920D89FB}" sibTransId="{88B68D53-C8F1-41BE-9856-293659589FD9}"/>
    <dgm:cxn modelId="{188E80A9-CC92-4684-BD5C-F745043C7F21}" type="presOf" srcId="{FC2C9830-C399-4860-AB5E-AC5339BFD3AE}" destId="{67C7056C-7373-4F98-8F71-8A1990D62F02}" srcOrd="0" destOrd="0" presId="urn:microsoft.com/office/officeart/2005/8/layout/hList1"/>
    <dgm:cxn modelId="{9CC1A4E1-D541-441C-BEDA-F4B66A8DBF35}" type="presOf" srcId="{FA88E5FE-BE7E-409B-8F44-D811BBF19115}" destId="{E7866041-862A-4816-938E-B5227526A44C}" srcOrd="0" destOrd="0" presId="urn:microsoft.com/office/officeart/2005/8/layout/hList1"/>
    <dgm:cxn modelId="{06201CC8-6609-4F42-BFD6-2DB84FD901D6}" srcId="{AD626B53-8EB3-4B7E-A93A-E6D6D147D3E2}" destId="{EACF2100-F9B9-4573-B937-3877B06D2BDF}" srcOrd="0" destOrd="0" parTransId="{B5799D0D-6219-4FE7-BD34-03C660040CBC}" sibTransId="{3544DB41-44C8-423E-A601-96C5B6534870}"/>
    <dgm:cxn modelId="{13002B84-4183-4C94-9EA9-80D3F4508D31}" type="presOf" srcId="{7E7FF5C7-DF5F-4677-B706-6FD52241A8F0}" destId="{135C682A-B69E-4BE2-95BE-DC15094619FD}" srcOrd="0" destOrd="1" presId="urn:microsoft.com/office/officeart/2005/8/layout/hList1"/>
    <dgm:cxn modelId="{C20BF575-165F-4E91-B25B-C4139374483E}" type="presOf" srcId="{7A661B04-FC7E-44EC-86E4-859F6D67A0C7}" destId="{E40473F1-DD63-49E2-B4F0-705AE1D6C713}" srcOrd="0" destOrd="1" presId="urn:microsoft.com/office/officeart/2005/8/layout/hList1"/>
    <dgm:cxn modelId="{7C599EAA-D153-4C39-B512-38D7C34E8500}" srcId="{DAE779C7-6A12-4C19-A316-28D0B5B64CD7}" destId="{F1EF4191-AEC0-4D41-9712-B15313172E8F}" srcOrd="3" destOrd="0" parTransId="{84F5EF04-86D0-438B-895D-25FA6241698C}" sibTransId="{562E3D77-7E20-4A24-81E0-57FE98793515}"/>
    <dgm:cxn modelId="{E993BC75-EA7D-4D20-B50B-AEA5CE97473B}" type="presOf" srcId="{DAE779C7-6A12-4C19-A316-28D0B5B64CD7}" destId="{973C7962-2B65-49FC-8278-6C90AD3229A9}" srcOrd="0" destOrd="0" presId="urn:microsoft.com/office/officeart/2005/8/layout/hList1"/>
    <dgm:cxn modelId="{4E1F8D1F-41AC-4FBF-AF47-3114AD7FF617}" type="presOf" srcId="{AAA2603E-FC88-45DC-98A9-4197B0027F71}" destId="{DFC15C95-1039-48EB-AC84-DC300C234D35}" srcOrd="0" destOrd="0" presId="urn:microsoft.com/office/officeart/2005/8/layout/hList1"/>
    <dgm:cxn modelId="{1958F5AA-8A25-49F2-9A4B-35B0E86AB794}" type="presOf" srcId="{18A26854-114A-484E-86BF-61FEF19786CD}" destId="{67C7056C-7373-4F98-8F71-8A1990D62F02}" srcOrd="0" destOrd="1" presId="urn:microsoft.com/office/officeart/2005/8/layout/hList1"/>
    <dgm:cxn modelId="{D5AB6BCE-D365-4616-8766-FB816E7F7FB6}" srcId="{AAA2603E-FC88-45DC-98A9-4197B0027F71}" destId="{7E7FF5C7-DF5F-4677-B706-6FD52241A8F0}" srcOrd="1" destOrd="0" parTransId="{329A4367-6B6D-43F3-940F-7508B9D4FC9C}" sibTransId="{8556C6A7-7A3E-4C31-8EC6-7761E1C43094}"/>
    <dgm:cxn modelId="{BF738E97-DE7E-402C-8B00-FF3F1BB6C19D}" type="presOf" srcId="{ED4AF02F-99A3-4FFA-92B1-2A804C0B49A0}" destId="{CF013306-282F-4AB3-A5E0-1568789CD8D5}" srcOrd="0" destOrd="0" presId="urn:microsoft.com/office/officeart/2005/8/layout/hList1"/>
    <dgm:cxn modelId="{F3FBFFFE-2B4B-4AB0-927A-15D22C0346EA}" srcId="{AD626B53-8EB3-4B7E-A93A-E6D6D147D3E2}" destId="{7A661B04-FC7E-44EC-86E4-859F6D67A0C7}" srcOrd="1" destOrd="0" parTransId="{9623BD8F-08E1-491C-89F1-2FDCDA39AF2A}" sibTransId="{62D1BD0F-2CD9-41C0-B89D-65F9D9D49E7D}"/>
    <dgm:cxn modelId="{08ACBDEA-5506-4E96-87FE-352A982C31FB}" type="presOf" srcId="{CB83DA4E-06F7-4125-A483-E0607DD76969}" destId="{CF013306-282F-4AB3-A5E0-1568789CD8D5}" srcOrd="0" destOrd="1" presId="urn:microsoft.com/office/officeart/2005/8/layout/hList1"/>
    <dgm:cxn modelId="{932B5071-94DF-4A1F-AFA8-8D9EC7D10BA8}" srcId="{F1EF4191-AEC0-4D41-9712-B15313172E8F}" destId="{18A26854-114A-484E-86BF-61FEF19786CD}" srcOrd="1" destOrd="0" parTransId="{1A8F475F-2B21-4DF9-BF63-F87BFA69D61E}" sibTransId="{6707DBAD-918D-4FED-AAF8-30D96E868CF1}"/>
    <dgm:cxn modelId="{F33E80B1-18C0-4CEE-AF6F-CAA6207B86D5}" srcId="{FA88E5FE-BE7E-409B-8F44-D811BBF19115}" destId="{CB83DA4E-06F7-4125-A483-E0607DD76969}" srcOrd="1" destOrd="0" parTransId="{898675D5-D8E2-4D09-BD88-568ABDC70361}" sibTransId="{C5B877E2-D097-4E16-91F1-6FE48757871D}"/>
    <dgm:cxn modelId="{CDFE951F-F7EF-453E-A62C-8CA75E7D4479}" srcId="{F1EF4191-AEC0-4D41-9712-B15313172E8F}" destId="{FC2C9830-C399-4860-AB5E-AC5339BFD3AE}" srcOrd="0" destOrd="0" parTransId="{BBADDD39-681C-492F-AC50-4E6B068CE939}" sibTransId="{FFB9BAAC-A6D9-4151-9FE6-E44743327032}"/>
    <dgm:cxn modelId="{8F613840-3F98-415E-B4B4-A4785D6AF4F6}" type="presOf" srcId="{F1EF4191-AEC0-4D41-9712-B15313172E8F}" destId="{31D66DF0-46C3-4046-9CB1-D7B4DE93E514}" srcOrd="0" destOrd="0" presId="urn:microsoft.com/office/officeart/2005/8/layout/hList1"/>
    <dgm:cxn modelId="{A20F6CE1-E632-4580-B3C2-7946ED57473D}" type="presOf" srcId="{AD626B53-8EB3-4B7E-A93A-E6D6D147D3E2}" destId="{9A47CCC9-A52A-44BB-B1C3-924DFB6A034D}" srcOrd="0" destOrd="0" presId="urn:microsoft.com/office/officeart/2005/8/layout/hList1"/>
    <dgm:cxn modelId="{1036156A-19D1-4F6A-BB63-5183956F66B0}" type="presOf" srcId="{EACF2100-F9B9-4573-B937-3877B06D2BDF}" destId="{E40473F1-DD63-49E2-B4F0-705AE1D6C713}" srcOrd="0" destOrd="0" presId="urn:microsoft.com/office/officeart/2005/8/layout/hList1"/>
    <dgm:cxn modelId="{5B80400E-D0FA-4818-A665-E2F00BA17F5B}" srcId="{DAE779C7-6A12-4C19-A316-28D0B5B64CD7}" destId="{FA88E5FE-BE7E-409B-8F44-D811BBF19115}" srcOrd="1" destOrd="0" parTransId="{4ADB6082-D954-487F-B84A-62ADCB8CB94F}" sibTransId="{5CC63E74-0B3A-43C8-A737-A887C3553719}"/>
    <dgm:cxn modelId="{BDFFD1A6-3322-48AA-84C8-D7E0A8B6D2BC}" srcId="{DAE779C7-6A12-4C19-A316-28D0B5B64CD7}" destId="{AD626B53-8EB3-4B7E-A93A-E6D6D147D3E2}" srcOrd="0" destOrd="0" parTransId="{261A7168-32DB-4714-AC50-0AAB47E5FB87}" sibTransId="{1476A4E3-43D2-4842-A37A-C55842B05F2A}"/>
    <dgm:cxn modelId="{08B709FE-BCC7-43E6-83F6-399DEFB0CACC}" type="presOf" srcId="{7DBE3335-FBB5-4DFC-833E-B1799A7327AD}" destId="{135C682A-B69E-4BE2-95BE-DC15094619FD}" srcOrd="0" destOrd="0" presId="urn:microsoft.com/office/officeart/2005/8/layout/hList1"/>
    <dgm:cxn modelId="{FC461F4A-F7C3-43DA-BC0A-5CF3B531A927}" type="presParOf" srcId="{973C7962-2B65-49FC-8278-6C90AD3229A9}" destId="{E9832706-51DA-4973-AC63-3549D23F2712}" srcOrd="0" destOrd="0" presId="urn:microsoft.com/office/officeart/2005/8/layout/hList1"/>
    <dgm:cxn modelId="{E5C5EEE2-EBD7-43A5-8A60-74B230130ECD}" type="presParOf" srcId="{E9832706-51DA-4973-AC63-3549D23F2712}" destId="{9A47CCC9-A52A-44BB-B1C3-924DFB6A034D}" srcOrd="0" destOrd="0" presId="urn:microsoft.com/office/officeart/2005/8/layout/hList1"/>
    <dgm:cxn modelId="{F760385B-9B0E-4924-959B-2CB49ED38BD1}" type="presParOf" srcId="{E9832706-51DA-4973-AC63-3549D23F2712}" destId="{E40473F1-DD63-49E2-B4F0-705AE1D6C713}" srcOrd="1" destOrd="0" presId="urn:microsoft.com/office/officeart/2005/8/layout/hList1"/>
    <dgm:cxn modelId="{7721E43A-B52E-42BC-8D3A-69842FBD624C}" type="presParOf" srcId="{973C7962-2B65-49FC-8278-6C90AD3229A9}" destId="{B4693EFC-050F-45F8-BA24-E7BA6E665EB5}" srcOrd="1" destOrd="0" presId="urn:microsoft.com/office/officeart/2005/8/layout/hList1"/>
    <dgm:cxn modelId="{9A83AED0-2319-48F8-974D-CBF85B133569}" type="presParOf" srcId="{973C7962-2B65-49FC-8278-6C90AD3229A9}" destId="{9F5475C4-67B2-4043-9ED2-A7B837C407B3}" srcOrd="2" destOrd="0" presId="urn:microsoft.com/office/officeart/2005/8/layout/hList1"/>
    <dgm:cxn modelId="{A146CE9B-4CE4-49B7-A3BD-42F7DF6546F0}" type="presParOf" srcId="{9F5475C4-67B2-4043-9ED2-A7B837C407B3}" destId="{E7866041-862A-4816-938E-B5227526A44C}" srcOrd="0" destOrd="0" presId="urn:microsoft.com/office/officeart/2005/8/layout/hList1"/>
    <dgm:cxn modelId="{FA648578-01A1-44DA-B870-453F21AC14AB}" type="presParOf" srcId="{9F5475C4-67B2-4043-9ED2-A7B837C407B3}" destId="{CF013306-282F-4AB3-A5E0-1568789CD8D5}" srcOrd="1" destOrd="0" presId="urn:microsoft.com/office/officeart/2005/8/layout/hList1"/>
    <dgm:cxn modelId="{0D5AD119-F017-46D8-9D5D-6E20FE961631}" type="presParOf" srcId="{973C7962-2B65-49FC-8278-6C90AD3229A9}" destId="{0AB44D07-C2C2-4F2A-A3CB-9761098CB05D}" srcOrd="3" destOrd="0" presId="urn:microsoft.com/office/officeart/2005/8/layout/hList1"/>
    <dgm:cxn modelId="{3A919301-6BE3-4C7B-8D00-3D2EC7F9F253}" type="presParOf" srcId="{973C7962-2B65-49FC-8278-6C90AD3229A9}" destId="{026D9CEE-541D-4520-A630-4DC9342527DE}" srcOrd="4" destOrd="0" presId="urn:microsoft.com/office/officeart/2005/8/layout/hList1"/>
    <dgm:cxn modelId="{84129A1E-6B5C-424F-99D1-B974DB7742F8}" type="presParOf" srcId="{026D9CEE-541D-4520-A630-4DC9342527DE}" destId="{DFC15C95-1039-48EB-AC84-DC300C234D35}" srcOrd="0" destOrd="0" presId="urn:microsoft.com/office/officeart/2005/8/layout/hList1"/>
    <dgm:cxn modelId="{E12FF057-910B-4ED9-9A52-AE852D9B6524}" type="presParOf" srcId="{026D9CEE-541D-4520-A630-4DC9342527DE}" destId="{135C682A-B69E-4BE2-95BE-DC15094619FD}" srcOrd="1" destOrd="0" presId="urn:microsoft.com/office/officeart/2005/8/layout/hList1"/>
    <dgm:cxn modelId="{EF8674A3-1BC9-4881-BC45-CDEA9324480B}" type="presParOf" srcId="{973C7962-2B65-49FC-8278-6C90AD3229A9}" destId="{2711F010-CDAA-4BE7-ADBD-B5CF55D0DC8E}" srcOrd="5" destOrd="0" presId="urn:microsoft.com/office/officeart/2005/8/layout/hList1"/>
    <dgm:cxn modelId="{C25416A2-F638-4A2F-ADCE-38631C63697D}" type="presParOf" srcId="{973C7962-2B65-49FC-8278-6C90AD3229A9}" destId="{20F7F830-396D-4FE4-B169-3945FC87F692}" srcOrd="6" destOrd="0" presId="urn:microsoft.com/office/officeart/2005/8/layout/hList1"/>
    <dgm:cxn modelId="{461476C4-28A1-4A1B-9AAF-9813192997ED}" type="presParOf" srcId="{20F7F830-396D-4FE4-B169-3945FC87F692}" destId="{31D66DF0-46C3-4046-9CB1-D7B4DE93E514}" srcOrd="0" destOrd="0" presId="urn:microsoft.com/office/officeart/2005/8/layout/hList1"/>
    <dgm:cxn modelId="{282DA4C1-4AB6-4D0B-BDB8-FF7DCD339F1B}" type="presParOf" srcId="{20F7F830-396D-4FE4-B169-3945FC87F692}" destId="{67C7056C-7373-4F98-8F71-8A1990D62F02}" srcOrd="1" destOrd="0" presId="urn:microsoft.com/office/officeart/2005/8/layout/hList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47CCC9-A52A-44BB-B1C3-924DFB6A034D}">
      <dsp:nvSpPr>
        <dsp:cNvPr id="0" name=""/>
        <dsp:cNvSpPr/>
      </dsp:nvSpPr>
      <dsp:spPr>
        <a:xfrm>
          <a:off x="4" y="2939"/>
          <a:ext cx="1421215" cy="547200"/>
        </a:xfrm>
        <a:prstGeom prst="rect">
          <a:avLst/>
        </a:prstGeom>
        <a:solidFill>
          <a:srgbClr val="FFFF00"/>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77216" rIns="135128" bIns="77216" numCol="1" spcCol="1270" anchor="ctr" anchorCtr="0">
          <a:noAutofit/>
        </a:bodyPr>
        <a:lstStyle/>
        <a:p>
          <a:pPr lvl="0" algn="ctr" defTabSz="844550">
            <a:lnSpc>
              <a:spcPct val="90000"/>
            </a:lnSpc>
            <a:spcBef>
              <a:spcPct val="0"/>
            </a:spcBef>
            <a:spcAft>
              <a:spcPct val="35000"/>
            </a:spcAft>
          </a:pPr>
          <a:endParaRPr lang="fr-FR" sz="1900" kern="1200">
            <a:solidFill>
              <a:sysClr val="windowText" lastClr="000000"/>
            </a:solidFill>
            <a:latin typeface="Californian FB" pitchFamily="18" charset="0"/>
          </a:endParaRPr>
        </a:p>
      </dsp:txBody>
      <dsp:txXfrm>
        <a:off x="4" y="2939"/>
        <a:ext cx="1421215" cy="547200"/>
      </dsp:txXfrm>
    </dsp:sp>
    <dsp:sp modelId="{E40473F1-DD63-49E2-B4F0-705AE1D6C713}">
      <dsp:nvSpPr>
        <dsp:cNvPr id="0" name=""/>
        <dsp:cNvSpPr/>
      </dsp:nvSpPr>
      <dsp:spPr>
        <a:xfrm>
          <a:off x="2363" y="550139"/>
          <a:ext cx="1421215" cy="1075696"/>
        </a:xfrm>
        <a:prstGeom prst="rect">
          <a:avLst/>
        </a:prstGeom>
        <a:solidFill>
          <a:srgbClr val="FFFF00">
            <a:alpha val="90000"/>
          </a:srgb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622300">
            <a:lnSpc>
              <a:spcPct val="90000"/>
            </a:lnSpc>
            <a:spcBef>
              <a:spcPct val="0"/>
            </a:spcBef>
            <a:spcAft>
              <a:spcPct val="15000"/>
            </a:spcAft>
            <a:buChar char="••"/>
          </a:pPr>
          <a:r>
            <a:rPr lang="fr-FR" sz="1400" kern="1200">
              <a:latin typeface="Californian FB" pitchFamily="18" charset="0"/>
            </a:rPr>
            <a:t>Etiquette et bouchon Jaune</a:t>
          </a:r>
        </a:p>
        <a:p>
          <a:pPr marL="114300" lvl="1" indent="-114300" algn="l" defTabSz="533400">
            <a:lnSpc>
              <a:spcPct val="90000"/>
            </a:lnSpc>
            <a:spcBef>
              <a:spcPct val="0"/>
            </a:spcBef>
            <a:spcAft>
              <a:spcPct val="15000"/>
            </a:spcAft>
            <a:buChar char="••"/>
          </a:pPr>
          <a:r>
            <a:rPr lang="fr-FR" sz="1200" b="1" kern="1200">
              <a:latin typeface="Californian FB" pitchFamily="18" charset="0"/>
            </a:rPr>
            <a:t>Aucune idication légale pour la M.G</a:t>
          </a:r>
        </a:p>
      </dsp:txBody>
      <dsp:txXfrm>
        <a:off x="2363" y="550139"/>
        <a:ext cx="1421215" cy="1075696"/>
      </dsp:txXfrm>
    </dsp:sp>
    <dsp:sp modelId="{E7866041-862A-4816-938E-B5227526A44C}">
      <dsp:nvSpPr>
        <dsp:cNvPr id="0" name=""/>
        <dsp:cNvSpPr/>
      </dsp:nvSpPr>
      <dsp:spPr>
        <a:xfrm>
          <a:off x="1622549" y="2939"/>
          <a:ext cx="1421215" cy="547200"/>
        </a:xfrm>
        <a:prstGeom prst="rect">
          <a:avLst/>
        </a:prstGeom>
        <a:solidFill>
          <a:srgbClr val="FF0000"/>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77216" rIns="135128" bIns="77216" numCol="1" spcCol="1270" anchor="ctr" anchorCtr="0">
          <a:noAutofit/>
        </a:bodyPr>
        <a:lstStyle/>
        <a:p>
          <a:pPr lvl="0" algn="ctr" defTabSz="844550">
            <a:lnSpc>
              <a:spcPct val="90000"/>
            </a:lnSpc>
            <a:spcBef>
              <a:spcPct val="0"/>
            </a:spcBef>
            <a:spcAft>
              <a:spcPct val="35000"/>
            </a:spcAft>
          </a:pPr>
          <a:endParaRPr lang="fr-FR" sz="1900" kern="1200">
            <a:solidFill>
              <a:sysClr val="windowText" lastClr="000000"/>
            </a:solidFill>
            <a:latin typeface="Californian FB" pitchFamily="18" charset="0"/>
          </a:endParaRPr>
        </a:p>
      </dsp:txBody>
      <dsp:txXfrm>
        <a:off x="1622549" y="2939"/>
        <a:ext cx="1421215" cy="547200"/>
      </dsp:txXfrm>
    </dsp:sp>
    <dsp:sp modelId="{CF013306-282F-4AB3-A5E0-1568789CD8D5}">
      <dsp:nvSpPr>
        <dsp:cNvPr id="0" name=""/>
        <dsp:cNvSpPr/>
      </dsp:nvSpPr>
      <dsp:spPr>
        <a:xfrm>
          <a:off x="1622549" y="550139"/>
          <a:ext cx="1421215" cy="1075696"/>
        </a:xfrm>
        <a:prstGeom prst="rect">
          <a:avLst/>
        </a:prstGeom>
        <a:solidFill>
          <a:srgbClr val="FF0000">
            <a:alpha val="90000"/>
          </a:srgb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622300">
            <a:lnSpc>
              <a:spcPct val="90000"/>
            </a:lnSpc>
            <a:spcBef>
              <a:spcPct val="0"/>
            </a:spcBef>
            <a:spcAft>
              <a:spcPct val="15000"/>
            </a:spcAft>
            <a:buChar char="••"/>
          </a:pPr>
          <a:r>
            <a:rPr lang="fr-FR" sz="1400" kern="1200">
              <a:solidFill>
                <a:sysClr val="windowText" lastClr="000000"/>
              </a:solidFill>
              <a:latin typeface="Californian FB" pitchFamily="18" charset="0"/>
            </a:rPr>
            <a:t>Etiquette  et bouchon Rouge</a:t>
          </a:r>
        </a:p>
        <a:p>
          <a:pPr marL="114300" lvl="1" indent="-114300" algn="l" defTabSz="533400">
            <a:lnSpc>
              <a:spcPct val="90000"/>
            </a:lnSpc>
            <a:spcBef>
              <a:spcPct val="0"/>
            </a:spcBef>
            <a:spcAft>
              <a:spcPct val="15000"/>
            </a:spcAft>
            <a:buChar char="••"/>
          </a:pPr>
          <a:r>
            <a:rPr lang="fr-FR" sz="1200" b="1" kern="1200">
              <a:solidFill>
                <a:sysClr val="windowText" lastClr="000000"/>
              </a:solidFill>
              <a:latin typeface="Californian FB" pitchFamily="18" charset="0"/>
            </a:rPr>
            <a:t>36 grammes par litre (3,5%) de M.G</a:t>
          </a:r>
        </a:p>
      </dsp:txBody>
      <dsp:txXfrm>
        <a:off x="1622549" y="550139"/>
        <a:ext cx="1421215" cy="1075696"/>
      </dsp:txXfrm>
    </dsp:sp>
    <dsp:sp modelId="{DFC15C95-1039-48EB-AC84-DC300C234D35}">
      <dsp:nvSpPr>
        <dsp:cNvPr id="0" name=""/>
        <dsp:cNvSpPr/>
      </dsp:nvSpPr>
      <dsp:spPr>
        <a:xfrm>
          <a:off x="3242735" y="2939"/>
          <a:ext cx="1421215" cy="547200"/>
        </a:xfrm>
        <a:prstGeom prst="rect">
          <a:avLst/>
        </a:prstGeom>
        <a:solidFill>
          <a:schemeClr val="tx2">
            <a:lumMod val="60000"/>
            <a:lumOff val="4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77216" rIns="135128" bIns="77216" numCol="1" spcCol="1270" anchor="ctr" anchorCtr="0">
          <a:noAutofit/>
        </a:bodyPr>
        <a:lstStyle/>
        <a:p>
          <a:pPr lvl="0" algn="ctr" defTabSz="844550">
            <a:lnSpc>
              <a:spcPct val="90000"/>
            </a:lnSpc>
            <a:spcBef>
              <a:spcPct val="0"/>
            </a:spcBef>
            <a:spcAft>
              <a:spcPct val="35000"/>
            </a:spcAft>
          </a:pPr>
          <a:endParaRPr lang="fr-FR" sz="1900" kern="1200">
            <a:solidFill>
              <a:sysClr val="windowText" lastClr="000000"/>
            </a:solidFill>
            <a:latin typeface="Californian FB" pitchFamily="18" charset="0"/>
          </a:endParaRPr>
        </a:p>
      </dsp:txBody>
      <dsp:txXfrm>
        <a:off x="3242735" y="2939"/>
        <a:ext cx="1421215" cy="547200"/>
      </dsp:txXfrm>
    </dsp:sp>
    <dsp:sp modelId="{135C682A-B69E-4BE2-95BE-DC15094619FD}">
      <dsp:nvSpPr>
        <dsp:cNvPr id="0" name=""/>
        <dsp:cNvSpPr/>
      </dsp:nvSpPr>
      <dsp:spPr>
        <a:xfrm>
          <a:off x="3242735" y="550139"/>
          <a:ext cx="1421215" cy="1075696"/>
        </a:xfrm>
        <a:prstGeom prst="rect">
          <a:avLst/>
        </a:prstGeom>
        <a:solidFill>
          <a:schemeClr val="tx2">
            <a:lumMod val="60000"/>
            <a:lumOff val="40000"/>
            <a:alpha val="9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622300">
            <a:lnSpc>
              <a:spcPct val="90000"/>
            </a:lnSpc>
            <a:spcBef>
              <a:spcPct val="0"/>
            </a:spcBef>
            <a:spcAft>
              <a:spcPct val="15000"/>
            </a:spcAft>
            <a:buChar char="••"/>
          </a:pPr>
          <a:r>
            <a:rPr lang="fr-FR" sz="1400" kern="1200">
              <a:solidFill>
                <a:sysClr val="windowText" lastClr="000000"/>
              </a:solidFill>
              <a:latin typeface="Californian FB" pitchFamily="18" charset="0"/>
            </a:rPr>
            <a:t>Etiquette et bouchon Bleu</a:t>
          </a:r>
        </a:p>
        <a:p>
          <a:pPr marL="114300" lvl="1" indent="-114300" algn="l" defTabSz="533400">
            <a:lnSpc>
              <a:spcPct val="90000"/>
            </a:lnSpc>
            <a:spcBef>
              <a:spcPct val="0"/>
            </a:spcBef>
            <a:spcAft>
              <a:spcPct val="15000"/>
            </a:spcAft>
            <a:buChar char="••"/>
          </a:pPr>
          <a:r>
            <a:rPr lang="fr-FR" sz="1200" b="1" kern="1200">
              <a:solidFill>
                <a:sysClr val="windowText" lastClr="000000"/>
              </a:solidFill>
              <a:latin typeface="Californian FB" pitchFamily="18" charset="0"/>
            </a:rPr>
            <a:t>15 à 18 grammes par litre (1,5 à 1,8%) de M.G</a:t>
          </a:r>
        </a:p>
      </dsp:txBody>
      <dsp:txXfrm>
        <a:off x="3242735" y="550139"/>
        <a:ext cx="1421215" cy="1075696"/>
      </dsp:txXfrm>
    </dsp:sp>
    <dsp:sp modelId="{31D66DF0-46C3-4046-9CB1-D7B4DE93E514}">
      <dsp:nvSpPr>
        <dsp:cNvPr id="0" name=""/>
        <dsp:cNvSpPr/>
      </dsp:nvSpPr>
      <dsp:spPr>
        <a:xfrm>
          <a:off x="4862920" y="2939"/>
          <a:ext cx="1421215" cy="547200"/>
        </a:xfrm>
        <a:prstGeom prst="rect">
          <a:avLst/>
        </a:prstGeom>
        <a:solidFill>
          <a:srgbClr val="42C81E"/>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77216" rIns="135128" bIns="77216" numCol="1" spcCol="1270" anchor="ctr" anchorCtr="0">
          <a:noAutofit/>
        </a:bodyPr>
        <a:lstStyle/>
        <a:p>
          <a:pPr lvl="0" algn="ctr" defTabSz="844550">
            <a:lnSpc>
              <a:spcPct val="90000"/>
            </a:lnSpc>
            <a:spcBef>
              <a:spcPct val="0"/>
            </a:spcBef>
            <a:spcAft>
              <a:spcPct val="35000"/>
            </a:spcAft>
          </a:pPr>
          <a:endParaRPr lang="fr-FR" sz="1900" kern="1200">
            <a:solidFill>
              <a:sysClr val="windowText" lastClr="000000"/>
            </a:solidFill>
            <a:latin typeface="Californian FB" pitchFamily="18" charset="0"/>
          </a:endParaRPr>
        </a:p>
      </dsp:txBody>
      <dsp:txXfrm>
        <a:off x="4862920" y="2939"/>
        <a:ext cx="1421215" cy="547200"/>
      </dsp:txXfrm>
    </dsp:sp>
    <dsp:sp modelId="{67C7056C-7373-4F98-8F71-8A1990D62F02}">
      <dsp:nvSpPr>
        <dsp:cNvPr id="0" name=""/>
        <dsp:cNvSpPr/>
      </dsp:nvSpPr>
      <dsp:spPr>
        <a:xfrm>
          <a:off x="4862920" y="550139"/>
          <a:ext cx="1421215" cy="1075696"/>
        </a:xfrm>
        <a:prstGeom prst="rect">
          <a:avLst/>
        </a:prstGeom>
        <a:solidFill>
          <a:srgbClr val="42C81E">
            <a:alpha val="90000"/>
          </a:srgb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fr-FR" sz="1400" kern="1200">
              <a:solidFill>
                <a:sysClr val="windowText" lastClr="000000"/>
              </a:solidFill>
              <a:latin typeface="Californian FB" pitchFamily="18" charset="0"/>
            </a:rPr>
            <a:t>Etiquette  et bouchon Verte</a:t>
          </a:r>
        </a:p>
        <a:p>
          <a:pPr marL="114300" lvl="1" indent="-114300" algn="l" defTabSz="533400">
            <a:lnSpc>
              <a:spcPct val="90000"/>
            </a:lnSpc>
            <a:spcBef>
              <a:spcPct val="0"/>
            </a:spcBef>
            <a:spcAft>
              <a:spcPct val="15000"/>
            </a:spcAft>
            <a:buChar char="••"/>
          </a:pPr>
          <a:r>
            <a:rPr lang="fr-FR" sz="1200" b="1" kern="1200">
              <a:solidFill>
                <a:sysClr val="windowText" lastClr="000000"/>
              </a:solidFill>
              <a:latin typeface="Californian FB" pitchFamily="18" charset="0"/>
            </a:rPr>
            <a:t>3 grammes par litre (0,30 %) de M.G</a:t>
          </a:r>
        </a:p>
      </dsp:txBody>
      <dsp:txXfrm>
        <a:off x="4862920" y="550139"/>
        <a:ext cx="1421215" cy="1075696"/>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8A236-036B-4B5D-88EB-349238008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7</Pages>
  <Words>1558</Words>
  <Characters>8391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LES OEUFS</vt:lpstr>
    </vt:vector>
  </TitlesOfParts>
  <Company>Personnel</Company>
  <LinksUpToDate>false</LinksUpToDate>
  <CharactersWithSpaces>9930</CharactersWithSpaces>
  <SharedDoc>false</SharedDoc>
  <HLinks>
    <vt:vector size="6" baseType="variant">
      <vt:variant>
        <vt:i4>8192018</vt:i4>
      </vt:variant>
      <vt:variant>
        <vt:i4>3</vt:i4>
      </vt:variant>
      <vt:variant>
        <vt:i4>0</vt:i4>
      </vt:variant>
      <vt:variant>
        <vt:i4>5</vt:i4>
      </vt:variant>
      <vt:variant>
        <vt:lpwstr>http://images.google.fr/imgres?imgurl=http://www.lactalis.fr/images/lait/faisselle.jpg&amp;imgrefurl=http://www.lactalis.fr/francais/le_lait/le_lait_noble.htm&amp;h=98&amp;w=123&amp;sz=6&amp;hl=fr&amp;start=6&amp;tbnid=WxendweE9t4OOM:&amp;tbnh=71&amp;tbnw=89&amp;prev=/images%3Fq%3DFROMAGES%2BFRAIS%26gbv%3D2%26svnum%3D10%26hl%3D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OEUFS</dc:title>
  <dc:subject/>
  <dc:creator>SECTION HOTELLERIE RESTAURATION</dc:creator>
  <cp:keywords/>
  <dc:description/>
  <cp:lastModifiedBy>lucas thibaut</cp:lastModifiedBy>
  <cp:revision>21</cp:revision>
  <cp:lastPrinted>2018-01-03T17:22:00Z</cp:lastPrinted>
  <dcterms:created xsi:type="dcterms:W3CDTF">2009-08-25T13:55:00Z</dcterms:created>
  <dcterms:modified xsi:type="dcterms:W3CDTF">2018-01-03T17:22:00Z</dcterms:modified>
</cp:coreProperties>
</file>