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6D4" w:rsidRDefault="00FD10D8">
      <w:r>
        <w:rPr>
          <w:noProof/>
          <w:lang w:eastAsia="fr-FR"/>
        </w:rPr>
        <w:drawing>
          <wp:anchor distT="0" distB="0" distL="114300" distR="114300" simplePos="0" relativeHeight="251678720" behindDoc="0" locked="0" layoutInCell="1" allowOverlap="1" wp14:anchorId="79E31F2F" wp14:editId="193048F6">
            <wp:simplePos x="0" y="0"/>
            <wp:positionH relativeFrom="column">
              <wp:posOffset>4019550</wp:posOffset>
            </wp:positionH>
            <wp:positionV relativeFrom="paragraph">
              <wp:posOffset>287655</wp:posOffset>
            </wp:positionV>
            <wp:extent cx="1969135" cy="621665"/>
            <wp:effectExtent l="0" t="0" r="0" b="698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9135" cy="6216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7696" behindDoc="0" locked="0" layoutInCell="1" allowOverlap="1" wp14:anchorId="32437899" wp14:editId="61765741">
            <wp:simplePos x="0" y="0"/>
            <wp:positionH relativeFrom="margin">
              <wp:posOffset>412750</wp:posOffset>
            </wp:positionH>
            <wp:positionV relativeFrom="paragraph">
              <wp:posOffset>-238125</wp:posOffset>
            </wp:positionV>
            <wp:extent cx="1085215" cy="1188720"/>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pic:spPr>
                </pic:pic>
              </a:graphicData>
            </a:graphic>
            <wp14:sizeRelH relativeFrom="page">
              <wp14:pctWidth>0</wp14:pctWidth>
            </wp14:sizeRelH>
            <wp14:sizeRelV relativeFrom="page">
              <wp14:pctHeight>0</wp14:pctHeight>
            </wp14:sizeRelV>
          </wp:anchor>
        </w:drawing>
      </w:r>
      <w:r w:rsidR="002C46D4">
        <w:rPr>
          <w:noProof/>
          <w:lang w:eastAsia="fr-FR"/>
        </w:rPr>
        <w:drawing>
          <wp:anchor distT="0" distB="0" distL="114300" distR="114300" simplePos="0" relativeHeight="251679744" behindDoc="0" locked="0" layoutInCell="1" allowOverlap="1" wp14:anchorId="0510AC46" wp14:editId="6BADAB68">
            <wp:simplePos x="0" y="0"/>
            <wp:positionH relativeFrom="margin">
              <wp:align>right</wp:align>
            </wp:positionH>
            <wp:positionV relativeFrom="paragraph">
              <wp:posOffset>-4445</wp:posOffset>
            </wp:positionV>
            <wp:extent cx="1463040" cy="920750"/>
            <wp:effectExtent l="0" t="0" r="381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3040" cy="920750"/>
                    </a:xfrm>
                    <a:prstGeom prst="rect">
                      <a:avLst/>
                    </a:prstGeom>
                    <a:noFill/>
                  </pic:spPr>
                </pic:pic>
              </a:graphicData>
            </a:graphic>
            <wp14:sizeRelH relativeFrom="page">
              <wp14:pctWidth>0</wp14:pctWidth>
            </wp14:sizeRelH>
            <wp14:sizeRelV relativeFrom="page">
              <wp14:pctHeight>0</wp14:pctHeight>
            </wp14:sizeRelV>
          </wp:anchor>
        </w:drawing>
      </w:r>
    </w:p>
    <w:p w:rsidR="002C46D4" w:rsidRDefault="002C46D4"/>
    <w:p w:rsidR="00B94734" w:rsidRDefault="00B94734"/>
    <w:p w:rsidR="00C90BF7" w:rsidRDefault="00C90BF7"/>
    <w:p w:rsidR="00C90BF7" w:rsidRDefault="00631D78" w:rsidP="00907365">
      <w:pPr>
        <w:shd w:val="clear" w:color="auto" w:fill="9CC2E5" w:themeFill="accent1" w:themeFillTint="99"/>
        <w:jc w:val="center"/>
        <w:rPr>
          <w:b/>
          <w:sz w:val="36"/>
          <w:szCs w:val="36"/>
        </w:rPr>
      </w:pPr>
      <w:r>
        <w:rPr>
          <w:b/>
          <w:sz w:val="48"/>
          <w:szCs w:val="48"/>
        </w:rPr>
        <w:t>NUMERATION AU CYCLE 1 :</w:t>
      </w:r>
      <w:r w:rsidR="00C95488">
        <w:rPr>
          <w:b/>
          <w:sz w:val="48"/>
          <w:szCs w:val="48"/>
        </w:rPr>
        <w:t xml:space="preserve"> compter avec les cartes – série </w:t>
      </w:r>
      <w:r w:rsidR="002F444B">
        <w:rPr>
          <w:b/>
          <w:sz w:val="48"/>
          <w:szCs w:val="48"/>
        </w:rPr>
        <w:t>2 </w:t>
      </w:r>
      <w:r>
        <w:rPr>
          <w:b/>
          <w:sz w:val="48"/>
          <w:szCs w:val="48"/>
        </w:rPr>
        <w:t>-</w:t>
      </w:r>
      <w:r w:rsidR="002F444B">
        <w:rPr>
          <w:b/>
          <w:sz w:val="48"/>
          <w:szCs w:val="48"/>
        </w:rPr>
        <w:t xml:space="preserve"> </w:t>
      </w:r>
      <w:r w:rsidR="006F6F26">
        <w:rPr>
          <w:b/>
          <w:sz w:val="48"/>
          <w:szCs w:val="48"/>
        </w:rPr>
        <w:t xml:space="preserve">               </w:t>
      </w:r>
      <w:r>
        <w:rPr>
          <w:b/>
          <w:sz w:val="48"/>
          <w:szCs w:val="48"/>
        </w:rPr>
        <w:t>D</w:t>
      </w:r>
      <w:r w:rsidR="002F444B">
        <w:rPr>
          <w:b/>
          <w:sz w:val="48"/>
          <w:szCs w:val="48"/>
        </w:rPr>
        <w:t>écomposer</w:t>
      </w:r>
      <w:r w:rsidR="006F6F26">
        <w:rPr>
          <w:b/>
          <w:sz w:val="48"/>
          <w:szCs w:val="48"/>
        </w:rPr>
        <w:t xml:space="preserve"> et calculer</w:t>
      </w:r>
      <w:r w:rsidR="002F444B">
        <w:rPr>
          <w:b/>
          <w:sz w:val="48"/>
          <w:szCs w:val="48"/>
        </w:rPr>
        <w:t xml:space="preserve"> </w:t>
      </w:r>
      <w:r w:rsidR="006F6F26">
        <w:rPr>
          <w:b/>
          <w:sz w:val="48"/>
          <w:szCs w:val="48"/>
        </w:rPr>
        <w:t>–</w:t>
      </w:r>
    </w:p>
    <w:p w:rsidR="004D1FB6" w:rsidRPr="004D1FB6" w:rsidRDefault="004D1FB6" w:rsidP="00800062">
      <w:pPr>
        <w:spacing w:after="0" w:line="240" w:lineRule="auto"/>
        <w:rPr>
          <w:rFonts w:ascii="Calibri" w:eastAsia="+mn-ea" w:hAnsi="Calibri" w:cs="+mn-cs"/>
          <w:i/>
          <w:color w:val="FF0000"/>
          <w:kern w:val="24"/>
          <w:sz w:val="28"/>
          <w:szCs w:val="28"/>
          <w:lang w:eastAsia="fr-FR"/>
        </w:rPr>
      </w:pPr>
    </w:p>
    <w:p w:rsidR="004D1FB6" w:rsidRPr="00631D78" w:rsidRDefault="004D1FB6" w:rsidP="004D1FB6">
      <w:pPr>
        <w:spacing w:after="0" w:line="240" w:lineRule="auto"/>
        <w:jc w:val="center"/>
        <w:rPr>
          <w:rFonts w:ascii="Arial" w:eastAsia="+mn-ea" w:hAnsi="Arial" w:cs="Arial"/>
          <w:i/>
          <w:color w:val="FF0000"/>
          <w:kern w:val="24"/>
          <w:sz w:val="28"/>
          <w:szCs w:val="28"/>
          <w:lang w:eastAsia="fr-FR"/>
        </w:rPr>
      </w:pPr>
      <w:r w:rsidRPr="00631D78">
        <w:rPr>
          <w:rFonts w:ascii="Arial" w:eastAsia="+mn-ea" w:hAnsi="Arial" w:cs="Arial"/>
          <w:b/>
          <w:bCs/>
          <w:color w:val="FF0000"/>
          <w:kern w:val="24"/>
          <w:sz w:val="36"/>
          <w:szCs w:val="36"/>
          <w:highlight w:val="yellow"/>
          <w:lang w:eastAsia="fr-FR"/>
        </w:rPr>
        <w:t>MOT AUX PARENTS</w:t>
      </w:r>
    </w:p>
    <w:p w:rsidR="004D1FB6" w:rsidRDefault="004D1FB6" w:rsidP="00800062">
      <w:pPr>
        <w:spacing w:after="0" w:line="240" w:lineRule="auto"/>
        <w:rPr>
          <w:rFonts w:ascii="Calibri" w:eastAsia="+mn-ea" w:hAnsi="Calibri" w:cs="+mn-cs"/>
          <w:i/>
          <w:color w:val="000000"/>
          <w:kern w:val="24"/>
          <w:sz w:val="28"/>
          <w:szCs w:val="28"/>
          <w:lang w:eastAsia="fr-FR"/>
        </w:rPr>
      </w:pPr>
    </w:p>
    <w:p w:rsidR="00800062" w:rsidRPr="004D1FB6" w:rsidRDefault="0084206F" w:rsidP="00800062">
      <w:pPr>
        <w:spacing w:after="0" w:line="240" w:lineRule="auto"/>
        <w:rPr>
          <w:rFonts w:ascii="Arial" w:eastAsia="Times New Roman" w:hAnsi="Arial" w:cs="Arial"/>
          <w:sz w:val="28"/>
          <w:szCs w:val="28"/>
          <w:lang w:eastAsia="fr-FR"/>
        </w:rPr>
      </w:pPr>
      <w:bookmarkStart w:id="0" w:name="_GoBack"/>
      <w:bookmarkEnd w:id="0"/>
      <w:r w:rsidRPr="004D1FB6">
        <w:rPr>
          <w:rFonts w:ascii="Arial" w:eastAsia="+mn-ea" w:hAnsi="Arial" w:cs="Arial"/>
          <w:color w:val="000000"/>
          <w:kern w:val="24"/>
          <w:sz w:val="28"/>
          <w:szCs w:val="28"/>
          <w:lang w:eastAsia="fr-FR"/>
        </w:rPr>
        <w:t xml:space="preserve">Vivre des situations de manipulation </w:t>
      </w:r>
      <w:r w:rsidRPr="004D1FB6">
        <w:rPr>
          <w:rFonts w:ascii="Arial" w:eastAsia="+mn-ea" w:hAnsi="Arial" w:cs="Arial"/>
          <w:b/>
          <w:bCs/>
          <w:color w:val="000000"/>
          <w:kern w:val="24"/>
          <w:sz w:val="28"/>
          <w:szCs w:val="28"/>
          <w:lang w:eastAsia="fr-FR"/>
        </w:rPr>
        <w:t xml:space="preserve">pour comprendre pourquoi et comment utiliser les nombres </w:t>
      </w:r>
      <w:r w:rsidRPr="004D1FB6">
        <w:rPr>
          <w:rFonts w:ascii="Arial" w:eastAsia="+mn-ea" w:hAnsi="Arial" w:cs="Arial"/>
          <w:bCs/>
          <w:color w:val="000000"/>
          <w:kern w:val="24"/>
          <w:sz w:val="28"/>
          <w:szCs w:val="28"/>
          <w:lang w:eastAsia="fr-FR"/>
        </w:rPr>
        <w:t xml:space="preserve">est important </w:t>
      </w:r>
      <w:r w:rsidR="00C65BD1" w:rsidRPr="004D1FB6">
        <w:rPr>
          <w:rFonts w:ascii="Arial" w:eastAsia="+mn-ea" w:hAnsi="Arial" w:cs="Arial"/>
          <w:bCs/>
          <w:color w:val="000000"/>
          <w:kern w:val="24"/>
          <w:sz w:val="28"/>
          <w:szCs w:val="28"/>
          <w:lang w:eastAsia="fr-FR"/>
        </w:rPr>
        <w:t xml:space="preserve">pour </w:t>
      </w:r>
      <w:r w:rsidR="00C65BD1">
        <w:rPr>
          <w:rFonts w:ascii="Arial" w:eastAsia="+mn-ea" w:hAnsi="Arial" w:cs="Arial"/>
          <w:bCs/>
          <w:color w:val="000000"/>
          <w:kern w:val="24"/>
          <w:sz w:val="28"/>
          <w:szCs w:val="28"/>
          <w:lang w:eastAsia="fr-FR"/>
        </w:rPr>
        <w:t xml:space="preserve"> votre</w:t>
      </w:r>
      <w:r w:rsidRPr="004D1FB6">
        <w:rPr>
          <w:rFonts w:ascii="Arial" w:eastAsia="+mn-ea" w:hAnsi="Arial" w:cs="Arial"/>
          <w:bCs/>
          <w:color w:val="000000"/>
          <w:kern w:val="24"/>
          <w:sz w:val="28"/>
          <w:szCs w:val="28"/>
          <w:lang w:eastAsia="fr-FR"/>
        </w:rPr>
        <w:t xml:space="preserve"> enfant. </w:t>
      </w:r>
      <w:r w:rsidR="004D1FB6" w:rsidRPr="004D1FB6">
        <w:rPr>
          <w:rFonts w:ascii="Arial" w:eastAsia="+mn-ea" w:hAnsi="Arial" w:cs="Arial"/>
          <w:bCs/>
          <w:color w:val="000000"/>
          <w:kern w:val="24"/>
          <w:sz w:val="28"/>
          <w:szCs w:val="28"/>
          <w:lang w:eastAsia="fr-FR"/>
        </w:rPr>
        <w:t>Cela évite aussi d’utiliser trop souvent des supports papier</w:t>
      </w:r>
      <w:r w:rsidRPr="004D1FB6">
        <w:rPr>
          <w:rFonts w:ascii="Arial" w:eastAsia="+mn-ea" w:hAnsi="Arial" w:cs="Arial"/>
          <w:bCs/>
          <w:color w:val="000000"/>
          <w:kern w:val="24"/>
          <w:sz w:val="28"/>
          <w:szCs w:val="28"/>
          <w:lang w:eastAsia="fr-FR"/>
        </w:rPr>
        <w:t>.</w:t>
      </w:r>
    </w:p>
    <w:p w:rsidR="00920BDC" w:rsidRPr="004D1FB6" w:rsidRDefault="00920BDC" w:rsidP="00800062">
      <w:pPr>
        <w:spacing w:after="0" w:line="240" w:lineRule="auto"/>
        <w:rPr>
          <w:rFonts w:ascii="Arial" w:eastAsia="+mn-ea" w:hAnsi="Arial" w:cs="Arial"/>
          <w:b/>
          <w:bCs/>
          <w:color w:val="000000"/>
          <w:kern w:val="24"/>
          <w:sz w:val="28"/>
          <w:szCs w:val="28"/>
          <w:lang w:eastAsia="fr-FR"/>
        </w:rPr>
      </w:pPr>
    </w:p>
    <w:p w:rsidR="006C3E41" w:rsidRPr="004D1FB6" w:rsidRDefault="007A7BB6" w:rsidP="00631D78">
      <w:pPr>
        <w:spacing w:after="0" w:line="240" w:lineRule="auto"/>
        <w:jc w:val="both"/>
        <w:rPr>
          <w:rFonts w:ascii="Arial" w:hAnsi="Arial" w:cs="Arial"/>
          <w:sz w:val="28"/>
          <w:szCs w:val="28"/>
        </w:rPr>
      </w:pPr>
      <w:r w:rsidRPr="004D1FB6">
        <w:rPr>
          <w:rFonts w:ascii="Arial" w:eastAsia="Times New Roman" w:hAnsi="Arial" w:cs="Arial"/>
          <w:noProof/>
          <w:sz w:val="28"/>
          <w:szCs w:val="28"/>
          <w:lang w:eastAsia="fr-FR"/>
        </w:rPr>
        <w:drawing>
          <wp:anchor distT="0" distB="0" distL="114300" distR="114300" simplePos="0" relativeHeight="251703296" behindDoc="1" locked="0" layoutInCell="1" allowOverlap="1" wp14:anchorId="69BD882D" wp14:editId="271E0D00">
            <wp:simplePos x="0" y="0"/>
            <wp:positionH relativeFrom="margin">
              <wp:posOffset>76200</wp:posOffset>
            </wp:positionH>
            <wp:positionV relativeFrom="paragraph">
              <wp:posOffset>8255</wp:posOffset>
            </wp:positionV>
            <wp:extent cx="2870200" cy="2705100"/>
            <wp:effectExtent l="0" t="0" r="6350" b="0"/>
            <wp:wrapTight wrapText="bothSides">
              <wp:wrapPolygon edited="0">
                <wp:start x="0" y="0"/>
                <wp:lineTo x="0" y="21448"/>
                <wp:lineTo x="21504" y="21448"/>
                <wp:lineTo x="21504" y="0"/>
                <wp:lineTo x="0" y="0"/>
              </wp:wrapPolygon>
            </wp:wrapTight>
            <wp:docPr id="7" name="Image 7" descr="C:\Users\rbauduin\Desktop\Maternelle Continuité péda\DSC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auduin\Desktop\Maternelle Continuité péda\DSC_012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51" t="-1049" r="26735" b="3959"/>
                    <a:stretch/>
                  </pic:blipFill>
                  <pic:spPr bwMode="auto">
                    <a:xfrm>
                      <a:off x="0" y="0"/>
                      <a:ext cx="2870200"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1FB6">
        <w:rPr>
          <w:rFonts w:ascii="Arial" w:eastAsia="+mn-ea" w:hAnsi="Arial" w:cs="Arial"/>
          <w:b/>
          <w:bCs/>
          <w:noProof/>
          <w:color w:val="000000"/>
          <w:kern w:val="24"/>
          <w:sz w:val="28"/>
          <w:szCs w:val="28"/>
          <w:lang w:eastAsia="fr-FR"/>
        </w:rPr>
        <w:drawing>
          <wp:anchor distT="0" distB="0" distL="114300" distR="114300" simplePos="0" relativeHeight="251704320" behindDoc="1" locked="0" layoutInCell="1" allowOverlap="1" wp14:anchorId="6381BBDC" wp14:editId="0310CA35">
            <wp:simplePos x="0" y="0"/>
            <wp:positionH relativeFrom="margin">
              <wp:posOffset>6062980</wp:posOffset>
            </wp:positionH>
            <wp:positionV relativeFrom="paragraph">
              <wp:posOffset>46355</wp:posOffset>
            </wp:positionV>
            <wp:extent cx="3804920" cy="2527300"/>
            <wp:effectExtent l="0" t="0" r="5080" b="6350"/>
            <wp:wrapTight wrapText="bothSides">
              <wp:wrapPolygon edited="0">
                <wp:start x="0" y="0"/>
                <wp:lineTo x="0" y="21491"/>
                <wp:lineTo x="21521" y="21491"/>
                <wp:lineTo x="21521" y="0"/>
                <wp:lineTo x="0" y="0"/>
              </wp:wrapPolygon>
            </wp:wrapTight>
            <wp:docPr id="16" name="Image 16" descr="C:\Users\rbauduin\Desktop\Maternelle Continuité péda\DSC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auduin\Desktop\Maternelle Continuité péda\DSC_01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933" t="1049" r="8418" b="3959"/>
                    <a:stretch/>
                  </pic:blipFill>
                  <pic:spPr bwMode="auto">
                    <a:xfrm>
                      <a:off x="0" y="0"/>
                      <a:ext cx="3804920" cy="252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06F" w:rsidRPr="004D1FB6">
        <w:rPr>
          <w:rFonts w:ascii="Arial" w:eastAsia="+mn-ea" w:hAnsi="Arial" w:cs="Arial"/>
          <w:color w:val="000000"/>
          <w:kern w:val="24"/>
          <w:sz w:val="28"/>
          <w:szCs w:val="28"/>
          <w:lang w:eastAsia="fr-FR"/>
        </w:rPr>
        <w:t xml:space="preserve">Vous pouvez, vous aussi, à la maison, lui proposer des activités de manipulation faciles à mettre en œuvre, </w:t>
      </w:r>
      <w:r w:rsidR="0084206F" w:rsidRPr="004D1FB6">
        <w:rPr>
          <w:rFonts w:ascii="Arial" w:eastAsia="+mn-ea" w:hAnsi="Arial" w:cs="Arial"/>
          <w:b/>
          <w:color w:val="000000"/>
          <w:kern w:val="24"/>
          <w:sz w:val="28"/>
          <w:szCs w:val="28"/>
          <w:lang w:eastAsia="fr-FR"/>
        </w:rPr>
        <w:t xml:space="preserve">avec un simple jeu de cartes traditionnelles </w:t>
      </w:r>
      <w:r w:rsidR="0084206F" w:rsidRPr="004D1FB6">
        <w:rPr>
          <w:rFonts w:ascii="Arial" w:eastAsia="+mn-ea" w:hAnsi="Arial" w:cs="Arial"/>
          <w:color w:val="000000"/>
          <w:kern w:val="24"/>
          <w:sz w:val="28"/>
          <w:szCs w:val="28"/>
          <w:lang w:eastAsia="fr-FR"/>
        </w:rPr>
        <w:t xml:space="preserve">(jeu de 54 cartes où l’on enlèvera les figures). </w:t>
      </w:r>
      <w:r w:rsidR="0084206F" w:rsidRPr="004D1FB6">
        <w:rPr>
          <w:rFonts w:ascii="Arial" w:hAnsi="Arial" w:cs="Arial"/>
          <w:sz w:val="28"/>
          <w:szCs w:val="28"/>
        </w:rPr>
        <w:t>N’oubliez pas que le temps de concentration d’un jeune enfant est court (un quart d’heure pour les plus jeunes et jusqu’à une demi-heure, voir un peu plus, pour les plus grands). N’hésitez pas à alterner les activités.</w:t>
      </w:r>
    </w:p>
    <w:p w:rsidR="006C3E41" w:rsidRDefault="006C3E41" w:rsidP="00D335BC">
      <w:pPr>
        <w:spacing w:after="0" w:line="240" w:lineRule="auto"/>
        <w:rPr>
          <w:rFonts w:ascii="Arial" w:hAnsi="Arial" w:cs="Arial"/>
          <w:sz w:val="28"/>
          <w:szCs w:val="28"/>
        </w:rPr>
      </w:pPr>
    </w:p>
    <w:p w:rsidR="00441715" w:rsidRPr="007A7BB6" w:rsidRDefault="007A7BB6" w:rsidP="00707139">
      <w:pPr>
        <w:tabs>
          <w:tab w:val="left" w:pos="3780"/>
        </w:tabs>
        <w:jc w:val="center"/>
        <w:rPr>
          <w:rFonts w:ascii="Arial" w:hAnsi="Arial" w:cs="Arial"/>
          <w:b/>
          <w:color w:val="7030A0"/>
          <w:sz w:val="28"/>
          <w:szCs w:val="28"/>
        </w:rPr>
      </w:pPr>
      <w:r w:rsidRPr="007A7BB6">
        <w:rPr>
          <w:rFonts w:ascii="Arial" w:hAnsi="Arial" w:cs="Arial"/>
          <w:b/>
          <w:color w:val="7030A0"/>
          <w:sz w:val="28"/>
          <w:szCs w:val="28"/>
        </w:rPr>
        <w:lastRenderedPageBreak/>
        <w:t>LES GRANDS PRINCIPES DANS LES JEUX QUI VONT SUIVRE</w:t>
      </w:r>
    </w:p>
    <w:p w:rsidR="007A7BB6" w:rsidRPr="004D1FB6" w:rsidRDefault="007A7BB6" w:rsidP="00707139">
      <w:pPr>
        <w:tabs>
          <w:tab w:val="left" w:pos="3780"/>
        </w:tabs>
        <w:jc w:val="center"/>
        <w:rPr>
          <w:rFonts w:ascii="Arial" w:hAnsi="Arial" w:cs="Arial"/>
          <w:b/>
          <w:sz w:val="28"/>
          <w:szCs w:val="28"/>
        </w:rPr>
      </w:pPr>
    </w:p>
    <w:p w:rsidR="00441715" w:rsidRPr="007A7BB6" w:rsidRDefault="00441715" w:rsidP="004D1FB6">
      <w:pPr>
        <w:pStyle w:val="Paragraphedeliste"/>
        <w:numPr>
          <w:ilvl w:val="0"/>
          <w:numId w:val="12"/>
        </w:numPr>
        <w:tabs>
          <w:tab w:val="left" w:pos="3780"/>
        </w:tabs>
        <w:jc w:val="both"/>
        <w:rPr>
          <w:rFonts w:ascii="Arial" w:hAnsi="Arial" w:cs="Arial"/>
          <w:sz w:val="24"/>
          <w:szCs w:val="24"/>
        </w:rPr>
      </w:pPr>
      <w:r w:rsidRPr="007A7BB6">
        <w:rPr>
          <w:rFonts w:ascii="Arial" w:hAnsi="Arial" w:cs="Arial"/>
          <w:sz w:val="24"/>
          <w:szCs w:val="24"/>
        </w:rPr>
        <w:t>Jouez les situations dans l’ordre où elles sont proposées dans le document, en adaptant la quantité au niveau de votre enfant. Commencez en conservant uniquement les cartes jusqu’à 3, pour voir comment ça se passe. Ajoutez progressivement les cartes jusqu’à 5 et 9 ou 10 en fonction des jeux proposés. Ce n’est pas forcément une question de section (PS, MS, GS). La compréhension de la quantité ne se déclenche pas au même âge pour tous</w:t>
      </w:r>
      <w:r w:rsidR="00C37B76" w:rsidRPr="007A7BB6">
        <w:rPr>
          <w:rFonts w:ascii="Arial" w:hAnsi="Arial" w:cs="Arial"/>
          <w:sz w:val="24"/>
          <w:szCs w:val="24"/>
        </w:rPr>
        <w:t> ; il</w:t>
      </w:r>
      <w:r w:rsidR="003C4A26" w:rsidRPr="007A7BB6">
        <w:rPr>
          <w:rFonts w:ascii="Arial" w:hAnsi="Arial" w:cs="Arial"/>
          <w:sz w:val="24"/>
          <w:szCs w:val="24"/>
        </w:rPr>
        <w:t xml:space="preserve"> en</w:t>
      </w:r>
      <w:r w:rsidR="00C37B76" w:rsidRPr="007A7BB6">
        <w:rPr>
          <w:rFonts w:ascii="Arial" w:hAnsi="Arial" w:cs="Arial"/>
          <w:sz w:val="24"/>
          <w:szCs w:val="24"/>
        </w:rPr>
        <w:t xml:space="preserve"> est de même pour la décomposition des nombres et du calcul</w:t>
      </w:r>
      <w:r w:rsidRPr="007A7BB6">
        <w:rPr>
          <w:rFonts w:ascii="Arial" w:hAnsi="Arial" w:cs="Arial"/>
          <w:color w:val="5B9BD5" w:themeColor="accent1"/>
          <w:sz w:val="24"/>
          <w:szCs w:val="24"/>
        </w:rPr>
        <w:t>.</w:t>
      </w:r>
      <w:r w:rsidRPr="007A7BB6">
        <w:rPr>
          <w:rFonts w:ascii="Arial" w:hAnsi="Arial" w:cs="Arial"/>
          <w:sz w:val="24"/>
          <w:szCs w:val="24"/>
        </w:rPr>
        <w:t xml:space="preserve"> Quand votre enfant est systématiquement en réussite à une étape, vous pouvez passer à l’étape suivante.</w:t>
      </w:r>
    </w:p>
    <w:p w:rsidR="00441715" w:rsidRPr="007A7BB6" w:rsidRDefault="00441715" w:rsidP="00370541">
      <w:pPr>
        <w:pStyle w:val="Paragraphedeliste"/>
        <w:numPr>
          <w:ilvl w:val="0"/>
          <w:numId w:val="12"/>
        </w:numPr>
        <w:shd w:val="clear" w:color="auto" w:fill="FFFFFF" w:themeFill="background1"/>
        <w:tabs>
          <w:tab w:val="left" w:pos="3780"/>
        </w:tabs>
        <w:jc w:val="both"/>
        <w:rPr>
          <w:rFonts w:ascii="Arial" w:hAnsi="Arial" w:cs="Arial"/>
          <w:sz w:val="24"/>
          <w:szCs w:val="24"/>
        </w:rPr>
      </w:pPr>
      <w:r w:rsidRPr="007A7BB6">
        <w:rPr>
          <w:rFonts w:ascii="Arial" w:hAnsi="Arial" w:cs="Arial"/>
          <w:sz w:val="24"/>
          <w:szCs w:val="24"/>
        </w:rPr>
        <w:t>Laissez-le faire à sa façon pour la reconnaissance des cartes</w:t>
      </w:r>
      <w:r w:rsidR="00C37B76" w:rsidRPr="007A7BB6">
        <w:rPr>
          <w:rFonts w:ascii="Arial" w:hAnsi="Arial" w:cs="Arial"/>
          <w:sz w:val="24"/>
          <w:szCs w:val="24"/>
        </w:rPr>
        <w:t xml:space="preserve"> </w:t>
      </w:r>
      <w:r w:rsidR="004D1FB6" w:rsidRPr="007A7BB6">
        <w:rPr>
          <w:rFonts w:ascii="Arial" w:hAnsi="Arial" w:cs="Arial"/>
          <w:sz w:val="24"/>
          <w:szCs w:val="24"/>
        </w:rPr>
        <w:t>-</w:t>
      </w:r>
      <w:r w:rsidR="00C37B76" w:rsidRPr="007A7BB6">
        <w:rPr>
          <w:rFonts w:ascii="Arial" w:hAnsi="Arial" w:cs="Arial"/>
          <w:sz w:val="24"/>
          <w:szCs w:val="24"/>
        </w:rPr>
        <w:t>se reporter à la fiche des jeux de cartes, série</w:t>
      </w:r>
      <w:r w:rsidR="004D1FB6" w:rsidRPr="007A7BB6">
        <w:rPr>
          <w:rFonts w:ascii="Arial" w:hAnsi="Arial" w:cs="Arial"/>
          <w:sz w:val="24"/>
          <w:szCs w:val="24"/>
        </w:rPr>
        <w:t xml:space="preserve"> </w:t>
      </w:r>
      <w:r w:rsidR="00C37B76" w:rsidRPr="007A7BB6">
        <w:rPr>
          <w:rFonts w:ascii="Arial" w:hAnsi="Arial" w:cs="Arial"/>
          <w:sz w:val="24"/>
          <w:szCs w:val="24"/>
        </w:rPr>
        <w:t>1</w:t>
      </w:r>
      <w:r w:rsidR="004D1FB6" w:rsidRPr="007A7BB6">
        <w:rPr>
          <w:rFonts w:ascii="Arial" w:hAnsi="Arial" w:cs="Arial"/>
          <w:sz w:val="24"/>
          <w:szCs w:val="24"/>
        </w:rPr>
        <w:t>-</w:t>
      </w:r>
      <w:r w:rsidRPr="007A7BB6">
        <w:rPr>
          <w:rFonts w:ascii="Arial" w:hAnsi="Arial" w:cs="Arial"/>
          <w:sz w:val="24"/>
          <w:szCs w:val="24"/>
        </w:rPr>
        <w:t xml:space="preserve"> </w:t>
      </w:r>
      <w:r w:rsidR="004D1FB6" w:rsidRPr="007A7BB6">
        <w:rPr>
          <w:rFonts w:ascii="Arial" w:hAnsi="Arial" w:cs="Arial"/>
          <w:sz w:val="24"/>
          <w:szCs w:val="24"/>
        </w:rPr>
        <w:t>Lors de la décomposition</w:t>
      </w:r>
      <w:r w:rsidR="002C16FB" w:rsidRPr="007A7BB6">
        <w:rPr>
          <w:rFonts w:ascii="Arial" w:hAnsi="Arial" w:cs="Arial"/>
          <w:sz w:val="24"/>
          <w:szCs w:val="24"/>
        </w:rPr>
        <w:t xml:space="preserve"> des nombres, veillez d’abord à ce que votre enfant soit « à l’aise » avec</w:t>
      </w:r>
      <w:r w:rsidR="003C4A26" w:rsidRPr="007A7BB6">
        <w:rPr>
          <w:rFonts w:ascii="Arial" w:hAnsi="Arial" w:cs="Arial"/>
          <w:sz w:val="24"/>
          <w:szCs w:val="24"/>
        </w:rPr>
        <w:t xml:space="preserve"> la quantité proposée. C’est</w:t>
      </w:r>
      <w:r w:rsidR="002C16FB" w:rsidRPr="007A7BB6">
        <w:rPr>
          <w:rFonts w:ascii="Arial" w:hAnsi="Arial" w:cs="Arial"/>
          <w:sz w:val="24"/>
          <w:szCs w:val="24"/>
        </w:rPr>
        <w:t xml:space="preserve"> une étape importante dans la construction du nombre. La décomposition permet à l’enfant</w:t>
      </w:r>
      <w:r w:rsidR="003C4A26" w:rsidRPr="007A7BB6">
        <w:rPr>
          <w:rFonts w:ascii="Arial" w:hAnsi="Arial" w:cs="Arial"/>
          <w:sz w:val="24"/>
          <w:szCs w:val="24"/>
        </w:rPr>
        <w:t>, par la manipulation, de comprendre qu’une quantité est faite de quantités plus petites, et rentre elle-même dans la construction de quantités plus grandes</w:t>
      </w:r>
      <w:r w:rsidR="002C16FB" w:rsidRPr="007A7BB6">
        <w:rPr>
          <w:rFonts w:ascii="Arial" w:hAnsi="Arial" w:cs="Arial"/>
          <w:sz w:val="24"/>
          <w:szCs w:val="24"/>
        </w:rPr>
        <w:t xml:space="preserve">. A chaque nouveau nombre rencontré à l’école, l’enfant travaille aussi sa décomposition </w:t>
      </w:r>
      <w:r w:rsidR="004D1FB6" w:rsidRPr="007A7BB6">
        <w:rPr>
          <w:rFonts w:ascii="Arial" w:hAnsi="Arial" w:cs="Arial"/>
          <w:sz w:val="24"/>
          <w:szCs w:val="24"/>
        </w:rPr>
        <w:t>-</w:t>
      </w:r>
      <w:r w:rsidR="002C16FB" w:rsidRPr="007A7BB6">
        <w:rPr>
          <w:rFonts w:ascii="Arial" w:hAnsi="Arial" w:cs="Arial"/>
          <w:sz w:val="24"/>
          <w:szCs w:val="24"/>
        </w:rPr>
        <w:t xml:space="preserve">3, c’est un et encore un et encore un ; c’est aussi deux et encore un ou un et encore deux ; quand on a déjà trois, on ne rajoute rien et quand on </w:t>
      </w:r>
      <w:r w:rsidR="004D1FB6" w:rsidRPr="007A7BB6">
        <w:rPr>
          <w:rFonts w:ascii="Arial" w:hAnsi="Arial" w:cs="Arial"/>
          <w:sz w:val="24"/>
          <w:szCs w:val="24"/>
        </w:rPr>
        <w:t>n’</w:t>
      </w:r>
      <w:r w:rsidR="002C16FB" w:rsidRPr="007A7BB6">
        <w:rPr>
          <w:rFonts w:ascii="Arial" w:hAnsi="Arial" w:cs="Arial"/>
          <w:sz w:val="24"/>
          <w:szCs w:val="24"/>
        </w:rPr>
        <w:t>a rien du tout, il faut trois jetons pour faire 3</w:t>
      </w:r>
      <w:r w:rsidR="004D1FB6" w:rsidRPr="007A7BB6">
        <w:rPr>
          <w:rFonts w:ascii="Arial" w:hAnsi="Arial" w:cs="Arial"/>
          <w:sz w:val="24"/>
          <w:szCs w:val="24"/>
        </w:rPr>
        <w:t>-</w:t>
      </w:r>
      <w:r w:rsidR="002C16FB" w:rsidRPr="007A7BB6">
        <w:rPr>
          <w:rFonts w:ascii="Arial" w:hAnsi="Arial" w:cs="Arial"/>
          <w:sz w:val="24"/>
          <w:szCs w:val="24"/>
        </w:rPr>
        <w:t xml:space="preserve">. Ne faites le jeu « Deux pour faire 10 » que si votre enfant sait dénombrer sans se tromper les quantités jusqu’à 10. Pour le calcul, votre enfant doit être capable de dénombrer la quantité représentée par les deux cartes. </w:t>
      </w:r>
      <w:r w:rsidR="00E54162" w:rsidRPr="007A7BB6">
        <w:rPr>
          <w:rFonts w:ascii="Arial" w:hAnsi="Arial" w:cs="Arial"/>
          <w:sz w:val="24"/>
          <w:szCs w:val="24"/>
        </w:rPr>
        <w:t>Vous pouvez, dans un premier temps, lui apporter une aide en l’autorisant à recourir aux jetons qu’il posera</w:t>
      </w:r>
      <w:r w:rsidR="007D3340" w:rsidRPr="007A7BB6">
        <w:rPr>
          <w:rFonts w:ascii="Arial" w:hAnsi="Arial" w:cs="Arial"/>
          <w:sz w:val="24"/>
          <w:szCs w:val="24"/>
        </w:rPr>
        <w:t xml:space="preserve"> sur les représentations des pique</w:t>
      </w:r>
      <w:r w:rsidR="00E54162" w:rsidRPr="007A7BB6">
        <w:rPr>
          <w:rFonts w:ascii="Arial" w:hAnsi="Arial" w:cs="Arial"/>
          <w:sz w:val="24"/>
          <w:szCs w:val="24"/>
        </w:rPr>
        <w:t xml:space="preserve">s, des cœurs… et qu’il utilisera pour les dénombrer un par un et les manipuler à sa guise. </w:t>
      </w:r>
      <w:r w:rsidR="002C16FB" w:rsidRPr="007A7BB6">
        <w:rPr>
          <w:rFonts w:ascii="Arial" w:hAnsi="Arial" w:cs="Arial"/>
          <w:sz w:val="24"/>
          <w:szCs w:val="24"/>
        </w:rPr>
        <w:t xml:space="preserve">En revanche, ce n’est pas grave s’il ne sait pas quelle est </w:t>
      </w:r>
      <w:r w:rsidR="00E54162" w:rsidRPr="007A7BB6">
        <w:rPr>
          <w:rFonts w:ascii="Arial" w:hAnsi="Arial" w:cs="Arial"/>
          <w:sz w:val="24"/>
          <w:szCs w:val="24"/>
        </w:rPr>
        <w:t>l’</w:t>
      </w:r>
      <w:r w:rsidR="002C16FB" w:rsidRPr="007A7BB6">
        <w:rPr>
          <w:rFonts w:ascii="Arial" w:hAnsi="Arial" w:cs="Arial"/>
          <w:sz w:val="24"/>
          <w:szCs w:val="24"/>
        </w:rPr>
        <w:t>écriture chiffrée</w:t>
      </w:r>
      <w:r w:rsidR="00E54162" w:rsidRPr="007A7BB6">
        <w:rPr>
          <w:rFonts w:ascii="Arial" w:hAnsi="Arial" w:cs="Arial"/>
          <w:sz w:val="24"/>
          <w:szCs w:val="24"/>
        </w:rPr>
        <w:t xml:space="preserve"> de la somme calculée. Enfin, n</w:t>
      </w:r>
      <w:r w:rsidR="002C16FB" w:rsidRPr="007A7BB6">
        <w:rPr>
          <w:rFonts w:ascii="Arial" w:hAnsi="Arial" w:cs="Arial"/>
          <w:sz w:val="24"/>
          <w:szCs w:val="24"/>
        </w:rPr>
        <w:t>e passez pas par l’écrit</w:t>
      </w:r>
      <w:r w:rsidR="004D1FB6" w:rsidRPr="007A7BB6">
        <w:rPr>
          <w:rFonts w:ascii="Arial" w:hAnsi="Arial" w:cs="Arial"/>
          <w:sz w:val="24"/>
          <w:szCs w:val="24"/>
        </w:rPr>
        <w:t xml:space="preserve"> : </w:t>
      </w:r>
      <w:r w:rsidR="002C16FB" w:rsidRPr="007A7BB6">
        <w:rPr>
          <w:rFonts w:ascii="Arial" w:hAnsi="Arial" w:cs="Arial"/>
          <w:sz w:val="24"/>
          <w:szCs w:val="24"/>
        </w:rPr>
        <w:t xml:space="preserve"> votre enfant est encore trop jeune pour comprendre les abstractions des signes mathématiques + et =. </w:t>
      </w:r>
    </w:p>
    <w:p w:rsidR="00441715" w:rsidRPr="007A7BB6" w:rsidRDefault="00441715" w:rsidP="004D1FB6">
      <w:pPr>
        <w:pStyle w:val="Paragraphedeliste"/>
        <w:numPr>
          <w:ilvl w:val="0"/>
          <w:numId w:val="12"/>
        </w:numPr>
        <w:tabs>
          <w:tab w:val="left" w:pos="3780"/>
        </w:tabs>
        <w:jc w:val="both"/>
        <w:rPr>
          <w:rFonts w:ascii="Arial" w:hAnsi="Arial" w:cs="Arial"/>
          <w:sz w:val="24"/>
          <w:szCs w:val="24"/>
        </w:rPr>
      </w:pPr>
      <w:r w:rsidRPr="007A7BB6">
        <w:rPr>
          <w:rFonts w:ascii="Arial" w:hAnsi="Arial" w:cs="Arial"/>
          <w:sz w:val="24"/>
          <w:szCs w:val="24"/>
        </w:rPr>
        <w:t>Demandez-lui d’expliquer comment il a fait.</w:t>
      </w:r>
    </w:p>
    <w:p w:rsidR="00441715" w:rsidRPr="007A7BB6" w:rsidRDefault="00631D78" w:rsidP="004D1FB6">
      <w:pPr>
        <w:pStyle w:val="Paragraphedeliste"/>
        <w:numPr>
          <w:ilvl w:val="0"/>
          <w:numId w:val="12"/>
        </w:numPr>
        <w:tabs>
          <w:tab w:val="left" w:pos="3780"/>
        </w:tabs>
        <w:jc w:val="both"/>
        <w:rPr>
          <w:rFonts w:ascii="Arial" w:hAnsi="Arial" w:cs="Arial"/>
          <w:sz w:val="24"/>
          <w:szCs w:val="24"/>
        </w:rPr>
      </w:pPr>
      <w:r w:rsidRPr="007A7BB6">
        <w:rPr>
          <w:rFonts w:ascii="Arial" w:hAnsi="Arial" w:cs="Arial"/>
          <w:noProof/>
          <w:sz w:val="24"/>
          <w:szCs w:val="24"/>
          <w:lang w:eastAsia="fr-FR"/>
        </w:rPr>
        <w:drawing>
          <wp:anchor distT="0" distB="0" distL="114300" distR="114300" simplePos="0" relativeHeight="251702272" behindDoc="1" locked="0" layoutInCell="1" allowOverlap="1" wp14:anchorId="159AA3AC" wp14:editId="6885C111">
            <wp:simplePos x="0" y="0"/>
            <wp:positionH relativeFrom="margin">
              <wp:posOffset>546100</wp:posOffset>
            </wp:positionH>
            <wp:positionV relativeFrom="paragraph">
              <wp:posOffset>543560</wp:posOffset>
            </wp:positionV>
            <wp:extent cx="8955405" cy="1651635"/>
            <wp:effectExtent l="0" t="0" r="0" b="5715"/>
            <wp:wrapTight wrapText="bothSides">
              <wp:wrapPolygon edited="0">
                <wp:start x="0" y="0"/>
                <wp:lineTo x="0" y="21426"/>
                <wp:lineTo x="21549" y="21426"/>
                <wp:lineTo x="21549" y="0"/>
                <wp:lineTo x="0" y="0"/>
              </wp:wrapPolygon>
            </wp:wrapTight>
            <wp:docPr id="1" name="Image 1" descr="C:\Users\rbauduin\Desktop\Maternelle Continuité péda\DSC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uduin\Desktop\Maternelle Continuité péda\DSC_013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1" t="29769" r="1238" b="38335"/>
                    <a:stretch/>
                  </pic:blipFill>
                  <pic:spPr bwMode="auto">
                    <a:xfrm>
                      <a:off x="0" y="0"/>
                      <a:ext cx="8955405" cy="1651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715" w:rsidRPr="007A7BB6">
        <w:rPr>
          <w:rFonts w:ascii="Arial" w:hAnsi="Arial" w:cs="Arial"/>
          <w:sz w:val="24"/>
          <w:szCs w:val="24"/>
        </w:rPr>
        <w:t>N’hésitez pas à lui faire rejouer plusieurs fois la m</w:t>
      </w:r>
      <w:r w:rsidR="00363E8C" w:rsidRPr="007A7BB6">
        <w:rPr>
          <w:rFonts w:ascii="Arial" w:hAnsi="Arial" w:cs="Arial"/>
          <w:sz w:val="24"/>
          <w:szCs w:val="24"/>
        </w:rPr>
        <w:t xml:space="preserve">ême situation, et à la </w:t>
      </w:r>
      <w:r w:rsidR="004D1FB6" w:rsidRPr="007A7BB6">
        <w:rPr>
          <w:rFonts w:ascii="Arial" w:hAnsi="Arial" w:cs="Arial"/>
          <w:sz w:val="24"/>
          <w:szCs w:val="24"/>
        </w:rPr>
        <w:t xml:space="preserve">lui </w:t>
      </w:r>
      <w:r w:rsidR="00441715" w:rsidRPr="007A7BB6">
        <w:rPr>
          <w:rFonts w:ascii="Arial" w:hAnsi="Arial" w:cs="Arial"/>
          <w:sz w:val="24"/>
          <w:szCs w:val="24"/>
        </w:rPr>
        <w:t xml:space="preserve">proposer </w:t>
      </w:r>
      <w:r w:rsidR="00363E8C" w:rsidRPr="007A7BB6">
        <w:rPr>
          <w:rFonts w:ascii="Arial" w:hAnsi="Arial" w:cs="Arial"/>
          <w:sz w:val="24"/>
          <w:szCs w:val="24"/>
        </w:rPr>
        <w:t xml:space="preserve">de nouveau </w:t>
      </w:r>
      <w:r w:rsidR="00441715" w:rsidRPr="007A7BB6">
        <w:rPr>
          <w:rFonts w:ascii="Arial" w:hAnsi="Arial" w:cs="Arial"/>
          <w:sz w:val="24"/>
          <w:szCs w:val="24"/>
        </w:rPr>
        <w:t>quelques jours plus tard. C’est une fois que votre enfant se sera bien approprié le jeu qu’il progressera dans ses stratégies.</w:t>
      </w:r>
    </w:p>
    <w:p w:rsidR="00E54162" w:rsidRPr="007A7BB6" w:rsidRDefault="00E54162" w:rsidP="004D1FB6">
      <w:pPr>
        <w:jc w:val="both"/>
        <w:rPr>
          <w:rFonts w:ascii="Arial" w:hAnsi="Arial" w:cs="Arial"/>
          <w:noProof/>
          <w:sz w:val="24"/>
          <w:szCs w:val="24"/>
          <w:lang w:eastAsia="fr-FR"/>
        </w:rPr>
      </w:pPr>
      <w:r w:rsidRPr="007A7BB6">
        <w:rPr>
          <w:rFonts w:ascii="Arial" w:hAnsi="Arial" w:cs="Arial"/>
          <w:noProof/>
          <w:sz w:val="24"/>
          <w:szCs w:val="24"/>
          <w:lang w:eastAsia="fr-FR"/>
        </w:rPr>
        <w:br w:type="page"/>
      </w:r>
    </w:p>
    <w:p w:rsidR="00A37ECA" w:rsidRPr="00560760" w:rsidRDefault="004D1FB6" w:rsidP="00E40989">
      <w:pPr>
        <w:pStyle w:val="Paragraphedeliste"/>
        <w:numPr>
          <w:ilvl w:val="0"/>
          <w:numId w:val="13"/>
        </w:numPr>
        <w:rPr>
          <w:rFonts w:ascii="Arial" w:hAnsi="Arial" w:cs="Arial"/>
          <w:i/>
          <w:sz w:val="28"/>
          <w:szCs w:val="28"/>
        </w:rPr>
      </w:pPr>
      <w:r w:rsidRPr="00560760">
        <w:rPr>
          <w:rFonts w:ascii="Arial" w:hAnsi="Arial" w:cs="Arial"/>
          <w:b/>
          <w:sz w:val="28"/>
          <w:szCs w:val="28"/>
        </w:rPr>
        <w:lastRenderedPageBreak/>
        <w:t>DES CARTES POUR DECOMPOSER</w:t>
      </w:r>
    </w:p>
    <w:p w:rsidR="00E40989" w:rsidRPr="0032660D" w:rsidRDefault="00E40989" w:rsidP="00E40989">
      <w:pPr>
        <w:pStyle w:val="Paragraphedeliste"/>
        <w:rPr>
          <w:i/>
          <w:sz w:val="4"/>
          <w:szCs w:val="4"/>
          <w:highlight w:val="yellow"/>
          <w:u w:val="single"/>
        </w:rPr>
      </w:pPr>
    </w:p>
    <w:p w:rsidR="00C56749" w:rsidRPr="00D606AA" w:rsidRDefault="00A37ECA" w:rsidP="0032660D">
      <w:pPr>
        <w:pStyle w:val="Paragraphedeliste"/>
        <w:numPr>
          <w:ilvl w:val="0"/>
          <w:numId w:val="9"/>
        </w:numPr>
        <w:spacing w:after="0"/>
        <w:rPr>
          <w:b/>
          <w:sz w:val="28"/>
          <w:szCs w:val="28"/>
        </w:rPr>
      </w:pPr>
      <w:r w:rsidRPr="00D606AA">
        <w:rPr>
          <w:b/>
          <w:sz w:val="28"/>
          <w:szCs w:val="28"/>
        </w:rPr>
        <w:t xml:space="preserve">A la manière d’Halli-Galli </w:t>
      </w:r>
    </w:p>
    <w:p w:rsidR="00391572" w:rsidRPr="0021133C" w:rsidRDefault="002A64ED" w:rsidP="004D1FB6">
      <w:pPr>
        <w:spacing w:after="0"/>
        <w:ind w:left="360" w:firstLine="348"/>
        <w:jc w:val="both"/>
        <w:rPr>
          <w:rFonts w:ascii="Arial" w:hAnsi="Arial" w:cs="Arial"/>
          <w:sz w:val="24"/>
          <w:szCs w:val="24"/>
        </w:rPr>
      </w:pPr>
      <w:r w:rsidRPr="0021133C">
        <w:rPr>
          <w:rFonts w:ascii="Arial" w:hAnsi="Arial" w:cs="Arial"/>
          <w:noProof/>
          <w:sz w:val="24"/>
          <w:szCs w:val="24"/>
          <w:lang w:eastAsia="fr-FR"/>
        </w:rPr>
        <w:drawing>
          <wp:anchor distT="0" distB="0" distL="114300" distR="114300" simplePos="0" relativeHeight="251694080" behindDoc="1" locked="0" layoutInCell="1" allowOverlap="1">
            <wp:simplePos x="0" y="0"/>
            <wp:positionH relativeFrom="column">
              <wp:posOffset>209550</wp:posOffset>
            </wp:positionH>
            <wp:positionV relativeFrom="paragraph">
              <wp:posOffset>49530</wp:posOffset>
            </wp:positionV>
            <wp:extent cx="4538980" cy="2216150"/>
            <wp:effectExtent l="0" t="0" r="0" b="0"/>
            <wp:wrapTight wrapText="bothSides">
              <wp:wrapPolygon edited="0">
                <wp:start x="0" y="0"/>
                <wp:lineTo x="0" y="21352"/>
                <wp:lineTo x="21485" y="21352"/>
                <wp:lineTo x="21485" y="0"/>
                <wp:lineTo x="0" y="0"/>
              </wp:wrapPolygon>
            </wp:wrapTight>
            <wp:docPr id="12" name="Image 12" descr="C:\Users\rbauduin\Desktop\Maternelle Continuité péda\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bauduin\Desktop\Maternelle Continuité péda\DSC_011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63" t="7943" r="9533" b="18596"/>
                    <a:stretch/>
                  </pic:blipFill>
                  <pic:spPr bwMode="auto">
                    <a:xfrm>
                      <a:off x="0" y="0"/>
                      <a:ext cx="4538980" cy="221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1572" w:rsidRPr="0021133C">
        <w:rPr>
          <w:rFonts w:ascii="Arial" w:hAnsi="Arial" w:cs="Arial"/>
          <w:sz w:val="24"/>
          <w:szCs w:val="24"/>
        </w:rPr>
        <w:t xml:space="preserve">Halli-Galli est un jeu avec des cartes fruits que l’on trouve dans le commerce, mais on peut aussi utiliser les cartes traditionnelles de 1 à 5. </w:t>
      </w:r>
      <w:r w:rsidR="0069709B" w:rsidRPr="0021133C">
        <w:rPr>
          <w:rFonts w:ascii="Arial" w:hAnsi="Arial" w:cs="Arial"/>
          <w:sz w:val="24"/>
          <w:szCs w:val="24"/>
        </w:rPr>
        <w:t xml:space="preserve">Vous pouvez jouer à </w:t>
      </w:r>
      <w:r w:rsidR="00391572" w:rsidRPr="0021133C">
        <w:rPr>
          <w:rFonts w:ascii="Arial" w:hAnsi="Arial" w:cs="Arial"/>
          <w:sz w:val="24"/>
          <w:szCs w:val="24"/>
        </w:rPr>
        <w:t>2, 3 ou 4 (favoriser des joueurs du même âge ou faites « partir » les plus grands avec un « handicap », avec 5 secondes de retard par exemple</w:t>
      </w:r>
      <w:r w:rsidR="0069709B" w:rsidRPr="0021133C">
        <w:rPr>
          <w:rFonts w:ascii="Arial" w:hAnsi="Arial" w:cs="Arial"/>
          <w:sz w:val="24"/>
          <w:szCs w:val="24"/>
        </w:rPr>
        <w:t>)</w:t>
      </w:r>
      <w:r w:rsidR="00391572" w:rsidRPr="0021133C">
        <w:rPr>
          <w:rFonts w:ascii="Arial" w:hAnsi="Arial" w:cs="Arial"/>
          <w:sz w:val="24"/>
          <w:szCs w:val="24"/>
        </w:rPr>
        <w:t>.</w:t>
      </w:r>
      <w:r w:rsidR="00FB3705" w:rsidRPr="0021133C">
        <w:rPr>
          <w:rFonts w:ascii="Arial" w:hAnsi="Arial" w:cs="Arial"/>
          <w:sz w:val="24"/>
          <w:szCs w:val="24"/>
        </w:rPr>
        <w:t xml:space="preserve"> Toutes les cartes sont distribuées de manière équitable (dans l’exemple sur la photo, il y a quatre joueurs).</w:t>
      </w:r>
      <w:r w:rsidR="0032660D" w:rsidRPr="0021133C">
        <w:rPr>
          <w:rFonts w:ascii="Arial" w:hAnsi="Arial" w:cs="Arial"/>
          <w:sz w:val="24"/>
          <w:szCs w:val="24"/>
        </w:rPr>
        <w:t xml:space="preserve"> Avant de commencer, il faut se mettre d’accord sur un signal oral (un mot court par jou</w:t>
      </w:r>
      <w:r w:rsidR="00363E8C" w:rsidRPr="0021133C">
        <w:rPr>
          <w:rFonts w:ascii="Arial" w:hAnsi="Arial" w:cs="Arial"/>
          <w:sz w:val="24"/>
          <w:szCs w:val="24"/>
        </w:rPr>
        <w:t>eur</w:t>
      </w:r>
      <w:r w:rsidR="0032660D" w:rsidRPr="0021133C">
        <w:rPr>
          <w:rFonts w:ascii="Arial" w:hAnsi="Arial" w:cs="Arial"/>
          <w:sz w:val="24"/>
          <w:szCs w:val="24"/>
        </w:rPr>
        <w:t>) ou mettre une sonnette à la même distance de tous les jou</w:t>
      </w:r>
      <w:r w:rsidR="00363E8C" w:rsidRPr="0021133C">
        <w:rPr>
          <w:rFonts w:ascii="Arial" w:hAnsi="Arial" w:cs="Arial"/>
          <w:sz w:val="24"/>
          <w:szCs w:val="24"/>
        </w:rPr>
        <w:t>eu</w:t>
      </w:r>
      <w:r w:rsidR="0032660D" w:rsidRPr="0021133C">
        <w:rPr>
          <w:rFonts w:ascii="Arial" w:hAnsi="Arial" w:cs="Arial"/>
          <w:sz w:val="24"/>
          <w:szCs w:val="24"/>
        </w:rPr>
        <w:t xml:space="preserve">rs. Cette étape est importante car il s’agit d’un jeu de rapidité. Ce dernier peut commencer. </w:t>
      </w:r>
      <w:r w:rsidR="00FB3705" w:rsidRPr="0021133C">
        <w:rPr>
          <w:rFonts w:ascii="Arial" w:hAnsi="Arial" w:cs="Arial"/>
          <w:sz w:val="24"/>
          <w:szCs w:val="24"/>
        </w:rPr>
        <w:t xml:space="preserve">Chaque joueur retourne </w:t>
      </w:r>
      <w:r w:rsidR="0032660D" w:rsidRPr="0021133C">
        <w:rPr>
          <w:rFonts w:ascii="Arial" w:hAnsi="Arial" w:cs="Arial"/>
          <w:sz w:val="24"/>
          <w:szCs w:val="24"/>
        </w:rPr>
        <w:t xml:space="preserve">alors </w:t>
      </w:r>
      <w:r w:rsidR="00FB3705" w:rsidRPr="0021133C">
        <w:rPr>
          <w:rFonts w:ascii="Arial" w:hAnsi="Arial" w:cs="Arial"/>
          <w:sz w:val="24"/>
          <w:szCs w:val="24"/>
        </w:rPr>
        <w:t>une carte.</w:t>
      </w:r>
      <w:r w:rsidR="00F24FB8" w:rsidRPr="0021133C">
        <w:rPr>
          <w:rFonts w:ascii="Arial" w:hAnsi="Arial" w:cs="Arial"/>
          <w:sz w:val="24"/>
          <w:szCs w:val="24"/>
        </w:rPr>
        <w:t xml:space="preserve"> </w:t>
      </w:r>
      <w:r w:rsidR="00FB3705" w:rsidRPr="0021133C">
        <w:rPr>
          <w:rFonts w:ascii="Arial" w:hAnsi="Arial" w:cs="Arial"/>
          <w:sz w:val="24"/>
          <w:szCs w:val="24"/>
        </w:rPr>
        <w:t>S’il y a une ou plusieurs combinaisons de 5 possibles</w:t>
      </w:r>
      <w:r w:rsidR="00D606AA" w:rsidRPr="0021133C">
        <w:rPr>
          <w:rFonts w:ascii="Arial" w:hAnsi="Arial" w:cs="Arial"/>
          <w:sz w:val="24"/>
          <w:szCs w:val="24"/>
        </w:rPr>
        <w:t>,</w:t>
      </w:r>
      <w:r w:rsidR="00FB3705" w:rsidRPr="0021133C">
        <w:rPr>
          <w:rFonts w:ascii="Arial" w:hAnsi="Arial" w:cs="Arial"/>
          <w:sz w:val="24"/>
          <w:szCs w:val="24"/>
        </w:rPr>
        <w:t xml:space="preserve"> les joueurs tape</w:t>
      </w:r>
      <w:r w:rsidR="00D606AA" w:rsidRPr="0021133C">
        <w:rPr>
          <w:rFonts w:ascii="Arial" w:hAnsi="Arial" w:cs="Arial"/>
          <w:sz w:val="24"/>
          <w:szCs w:val="24"/>
        </w:rPr>
        <w:t>nt</w:t>
      </w:r>
      <w:r w:rsidR="00FB3705" w:rsidRPr="0021133C">
        <w:rPr>
          <w:rFonts w:ascii="Arial" w:hAnsi="Arial" w:cs="Arial"/>
          <w:sz w:val="24"/>
          <w:szCs w:val="24"/>
        </w:rPr>
        <w:t xml:space="preserve"> sur </w:t>
      </w:r>
      <w:r w:rsidR="0032660D" w:rsidRPr="0021133C">
        <w:rPr>
          <w:rFonts w:ascii="Arial" w:hAnsi="Arial" w:cs="Arial"/>
          <w:sz w:val="24"/>
          <w:szCs w:val="24"/>
        </w:rPr>
        <w:t>la sonnette (ou disent le mot préétabli)</w:t>
      </w:r>
      <w:r w:rsidR="00FB3705" w:rsidRPr="0021133C">
        <w:rPr>
          <w:rFonts w:ascii="Arial" w:hAnsi="Arial" w:cs="Arial"/>
          <w:sz w:val="24"/>
          <w:szCs w:val="24"/>
        </w:rPr>
        <w:t>. Le premier</w:t>
      </w:r>
      <w:r w:rsidR="0032660D" w:rsidRPr="0021133C">
        <w:rPr>
          <w:rFonts w:ascii="Arial" w:hAnsi="Arial" w:cs="Arial"/>
          <w:sz w:val="24"/>
          <w:szCs w:val="24"/>
        </w:rPr>
        <w:t xml:space="preserve"> </w:t>
      </w:r>
      <w:r w:rsidR="0021133C" w:rsidRPr="0021133C">
        <w:rPr>
          <w:rFonts w:ascii="Arial" w:hAnsi="Arial" w:cs="Arial"/>
          <w:sz w:val="24"/>
          <w:szCs w:val="24"/>
        </w:rPr>
        <w:t>qui tape</w:t>
      </w:r>
      <w:r w:rsidR="0032660D" w:rsidRPr="0021133C">
        <w:rPr>
          <w:rFonts w:ascii="Arial" w:hAnsi="Arial" w:cs="Arial"/>
          <w:sz w:val="24"/>
          <w:szCs w:val="24"/>
        </w:rPr>
        <w:t xml:space="preserve"> </w:t>
      </w:r>
      <w:proofErr w:type="gramStart"/>
      <w:r w:rsidR="0032660D" w:rsidRPr="0021133C">
        <w:rPr>
          <w:rFonts w:ascii="Arial" w:hAnsi="Arial" w:cs="Arial"/>
          <w:sz w:val="24"/>
          <w:szCs w:val="24"/>
        </w:rPr>
        <w:t>a</w:t>
      </w:r>
      <w:proofErr w:type="gramEnd"/>
      <w:r w:rsidR="0032660D" w:rsidRPr="0021133C">
        <w:rPr>
          <w:rFonts w:ascii="Arial" w:hAnsi="Arial" w:cs="Arial"/>
          <w:sz w:val="24"/>
          <w:szCs w:val="24"/>
        </w:rPr>
        <w:t xml:space="preserve"> la parole</w:t>
      </w:r>
      <w:r w:rsidR="00FB3705" w:rsidRPr="0021133C">
        <w:rPr>
          <w:rFonts w:ascii="Arial" w:hAnsi="Arial" w:cs="Arial"/>
          <w:sz w:val="24"/>
          <w:szCs w:val="24"/>
        </w:rPr>
        <w:t xml:space="preserve"> et annonce toutes les cartes qui font 5. Dans notre exemple, le joueur ramasse le 5 seul, ainsi que le 4 et le 1</w:t>
      </w:r>
      <w:r w:rsidR="00D606AA" w:rsidRPr="0021133C">
        <w:rPr>
          <w:rFonts w:ascii="Arial" w:hAnsi="Arial" w:cs="Arial"/>
          <w:sz w:val="24"/>
          <w:szCs w:val="24"/>
        </w:rPr>
        <w:t xml:space="preserve"> qui ensemble font 5</w:t>
      </w:r>
      <w:r w:rsidR="00FB3705" w:rsidRPr="0021133C">
        <w:rPr>
          <w:rFonts w:ascii="Arial" w:hAnsi="Arial" w:cs="Arial"/>
          <w:sz w:val="24"/>
          <w:szCs w:val="24"/>
        </w:rPr>
        <w:t>. S</w:t>
      </w:r>
      <w:r w:rsidR="00D606AA" w:rsidRPr="0021133C">
        <w:rPr>
          <w:rFonts w:ascii="Arial" w:hAnsi="Arial" w:cs="Arial"/>
          <w:sz w:val="24"/>
          <w:szCs w:val="24"/>
        </w:rPr>
        <w:t>i quelqu’un tape</w:t>
      </w:r>
      <w:r w:rsidR="00FB3705" w:rsidRPr="0021133C">
        <w:rPr>
          <w:rFonts w:ascii="Arial" w:hAnsi="Arial" w:cs="Arial"/>
          <w:sz w:val="24"/>
          <w:szCs w:val="24"/>
        </w:rPr>
        <w:t xml:space="preserve"> alors qu’aucune combinaison n’était possible, il </w:t>
      </w:r>
      <w:r w:rsidR="0026238E" w:rsidRPr="0021133C">
        <w:rPr>
          <w:rFonts w:ascii="Arial" w:hAnsi="Arial" w:cs="Arial"/>
          <w:sz w:val="24"/>
          <w:szCs w:val="24"/>
        </w:rPr>
        <w:t xml:space="preserve">ne remporte pas les cartes et ne peut pas parler au tour suivant. </w:t>
      </w:r>
      <w:r w:rsidR="00FB3705" w:rsidRPr="0021133C">
        <w:rPr>
          <w:rFonts w:ascii="Arial" w:hAnsi="Arial" w:cs="Arial"/>
          <w:sz w:val="24"/>
          <w:szCs w:val="24"/>
        </w:rPr>
        <w:t xml:space="preserve">Celui qui a </w:t>
      </w:r>
      <w:r w:rsidR="0026238E" w:rsidRPr="0021133C">
        <w:rPr>
          <w:rFonts w:ascii="Arial" w:hAnsi="Arial" w:cs="Arial"/>
          <w:sz w:val="24"/>
          <w:szCs w:val="24"/>
        </w:rPr>
        <w:t xml:space="preserve">ramassé </w:t>
      </w:r>
      <w:r w:rsidR="00FB3705" w:rsidRPr="0021133C">
        <w:rPr>
          <w:rFonts w:ascii="Arial" w:hAnsi="Arial" w:cs="Arial"/>
          <w:sz w:val="24"/>
          <w:szCs w:val="24"/>
        </w:rPr>
        <w:t>le plus de cartes a gagné.</w:t>
      </w:r>
    </w:p>
    <w:p w:rsidR="00BC7525" w:rsidRPr="004D1FB6" w:rsidRDefault="00BC7525" w:rsidP="00391572">
      <w:pPr>
        <w:ind w:left="360"/>
        <w:rPr>
          <w:rFonts w:ascii="Arial" w:hAnsi="Arial" w:cs="Arial"/>
          <w:b/>
          <w:sz w:val="28"/>
          <w:szCs w:val="28"/>
        </w:rPr>
      </w:pPr>
      <w:r w:rsidRPr="004D1FB6">
        <w:rPr>
          <w:rFonts w:ascii="Arial" w:hAnsi="Arial" w:cs="Arial"/>
          <w:noProof/>
          <w:sz w:val="28"/>
          <w:szCs w:val="28"/>
          <w:lang w:eastAsia="fr-FR"/>
        </w:rPr>
        <w:drawing>
          <wp:anchor distT="0" distB="0" distL="114300" distR="114300" simplePos="0" relativeHeight="251695104" behindDoc="1" locked="0" layoutInCell="1" allowOverlap="1">
            <wp:simplePos x="0" y="0"/>
            <wp:positionH relativeFrom="margin">
              <wp:posOffset>6203950</wp:posOffset>
            </wp:positionH>
            <wp:positionV relativeFrom="paragraph">
              <wp:posOffset>144780</wp:posOffset>
            </wp:positionV>
            <wp:extent cx="3641725" cy="2406650"/>
            <wp:effectExtent l="0" t="0" r="0" b="0"/>
            <wp:wrapTight wrapText="bothSides">
              <wp:wrapPolygon edited="0">
                <wp:start x="0" y="0"/>
                <wp:lineTo x="0" y="21372"/>
                <wp:lineTo x="21468" y="21372"/>
                <wp:lineTo x="21468" y="0"/>
                <wp:lineTo x="0" y="0"/>
              </wp:wrapPolygon>
            </wp:wrapTight>
            <wp:docPr id="13" name="Image 13" descr="C:\Users\rbauduin\Desktop\Maternelle Continuité péda\DSC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bauduin\Desktop\Maternelle Continuité péda\DSC_011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15" t="9774" r="16193"/>
                    <a:stretch/>
                  </pic:blipFill>
                  <pic:spPr bwMode="auto">
                    <a:xfrm>
                      <a:off x="0" y="0"/>
                      <a:ext cx="3641725" cy="240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749" w:rsidRPr="0021133C" w:rsidRDefault="00A37ECA" w:rsidP="00BC7525">
      <w:pPr>
        <w:pStyle w:val="Paragraphedeliste"/>
        <w:numPr>
          <w:ilvl w:val="0"/>
          <w:numId w:val="9"/>
        </w:numPr>
        <w:spacing w:after="0"/>
        <w:rPr>
          <w:rFonts w:ascii="Arial" w:hAnsi="Arial" w:cs="Arial"/>
          <w:b/>
          <w:sz w:val="24"/>
          <w:szCs w:val="24"/>
        </w:rPr>
      </w:pPr>
      <w:r w:rsidRPr="0021133C">
        <w:rPr>
          <w:rFonts w:ascii="Arial" w:hAnsi="Arial" w:cs="Arial"/>
          <w:b/>
          <w:sz w:val="24"/>
          <w:szCs w:val="24"/>
        </w:rPr>
        <w:t>Deux pour faire dix</w:t>
      </w:r>
    </w:p>
    <w:p w:rsidR="008640B1" w:rsidRPr="0021133C" w:rsidRDefault="0057796A" w:rsidP="0021133C">
      <w:pPr>
        <w:spacing w:after="0"/>
        <w:ind w:left="360"/>
        <w:jc w:val="both"/>
        <w:rPr>
          <w:rFonts w:ascii="Arial" w:hAnsi="Arial" w:cs="Arial"/>
          <w:sz w:val="24"/>
          <w:szCs w:val="24"/>
        </w:rPr>
      </w:pPr>
      <w:r w:rsidRPr="0021133C">
        <w:rPr>
          <w:rFonts w:ascii="Arial" w:hAnsi="Arial" w:cs="Arial"/>
          <w:sz w:val="24"/>
          <w:szCs w:val="24"/>
        </w:rPr>
        <w:t>Pour jouer, conservez les cartes allant de 1 à 9. Distribuez deux cartes à chacun des deux joueurs et mettez deux cartes au milieu</w:t>
      </w:r>
      <w:r w:rsidR="0021133C">
        <w:rPr>
          <w:rFonts w:ascii="Arial" w:hAnsi="Arial" w:cs="Arial"/>
          <w:sz w:val="24"/>
          <w:szCs w:val="24"/>
        </w:rPr>
        <w:t>,</w:t>
      </w:r>
      <w:r w:rsidR="005A1DA8" w:rsidRPr="0021133C">
        <w:rPr>
          <w:rFonts w:ascii="Arial" w:hAnsi="Arial" w:cs="Arial"/>
          <w:sz w:val="24"/>
          <w:szCs w:val="24"/>
        </w:rPr>
        <w:t xml:space="preserve"> face visible</w:t>
      </w:r>
      <w:r w:rsidRPr="0021133C">
        <w:rPr>
          <w:rFonts w:ascii="Arial" w:hAnsi="Arial" w:cs="Arial"/>
          <w:sz w:val="24"/>
          <w:szCs w:val="24"/>
        </w:rPr>
        <w:t>. Le reste</w:t>
      </w:r>
      <w:r w:rsidR="000E5F66" w:rsidRPr="0021133C">
        <w:rPr>
          <w:rFonts w:ascii="Arial" w:hAnsi="Arial" w:cs="Arial"/>
          <w:sz w:val="24"/>
          <w:szCs w:val="24"/>
        </w:rPr>
        <w:t xml:space="preserve"> </w:t>
      </w:r>
      <w:r w:rsidR="005A1DA8" w:rsidRPr="0021133C">
        <w:rPr>
          <w:rFonts w:ascii="Arial" w:hAnsi="Arial" w:cs="Arial"/>
          <w:sz w:val="24"/>
          <w:szCs w:val="24"/>
        </w:rPr>
        <w:t>(à l’envers)</w:t>
      </w:r>
      <w:r w:rsidRPr="0021133C">
        <w:rPr>
          <w:rFonts w:ascii="Arial" w:hAnsi="Arial" w:cs="Arial"/>
          <w:sz w:val="24"/>
          <w:szCs w:val="24"/>
        </w:rPr>
        <w:t xml:space="preserve"> constitue la pioche. </w:t>
      </w:r>
      <w:r w:rsidR="000E5F66" w:rsidRPr="0021133C">
        <w:rPr>
          <w:rFonts w:ascii="Arial" w:hAnsi="Arial" w:cs="Arial"/>
          <w:sz w:val="24"/>
          <w:szCs w:val="24"/>
        </w:rPr>
        <w:t>Le premier joueur regarde dans son jeu s’il peut réussir à faire 10 avec l’un</w:t>
      </w:r>
      <w:r w:rsidR="00BC7525" w:rsidRPr="0021133C">
        <w:rPr>
          <w:rFonts w:ascii="Arial" w:hAnsi="Arial" w:cs="Arial"/>
          <w:sz w:val="24"/>
          <w:szCs w:val="24"/>
        </w:rPr>
        <w:t>e</w:t>
      </w:r>
      <w:r w:rsidR="000E5F66" w:rsidRPr="0021133C">
        <w:rPr>
          <w:rFonts w:ascii="Arial" w:hAnsi="Arial" w:cs="Arial"/>
          <w:sz w:val="24"/>
          <w:szCs w:val="24"/>
        </w:rPr>
        <w:t xml:space="preserve"> des cartes face retournée du milieu</w:t>
      </w:r>
      <w:r w:rsidR="00BC7525" w:rsidRPr="0021133C">
        <w:rPr>
          <w:rFonts w:ascii="Arial" w:hAnsi="Arial" w:cs="Arial"/>
          <w:sz w:val="24"/>
          <w:szCs w:val="24"/>
        </w:rPr>
        <w:t xml:space="preserve">. Ici, le 4 peut être couplé avec le 6 pour faire </w:t>
      </w:r>
      <w:r w:rsidR="000C0A87" w:rsidRPr="0021133C">
        <w:rPr>
          <w:rFonts w:ascii="Arial" w:hAnsi="Arial" w:cs="Arial"/>
          <w:sz w:val="24"/>
          <w:szCs w:val="24"/>
        </w:rPr>
        <w:t>10. Je ramasse donc ce pli</w:t>
      </w:r>
      <w:r w:rsidR="00320B65" w:rsidRPr="0021133C">
        <w:rPr>
          <w:rFonts w:ascii="Arial" w:hAnsi="Arial" w:cs="Arial"/>
          <w:sz w:val="24"/>
          <w:szCs w:val="24"/>
        </w:rPr>
        <w:t xml:space="preserve"> (le 6 et le 4)</w:t>
      </w:r>
      <w:r w:rsidR="000C0A87" w:rsidRPr="0021133C">
        <w:rPr>
          <w:rFonts w:ascii="Arial" w:hAnsi="Arial" w:cs="Arial"/>
          <w:sz w:val="24"/>
          <w:szCs w:val="24"/>
        </w:rPr>
        <w:t>. Je p</w:t>
      </w:r>
      <w:r w:rsidR="00320B65" w:rsidRPr="0021133C">
        <w:rPr>
          <w:rFonts w:ascii="Arial" w:hAnsi="Arial" w:cs="Arial"/>
          <w:sz w:val="24"/>
          <w:szCs w:val="24"/>
        </w:rPr>
        <w:t xml:space="preserve">rends deux </w:t>
      </w:r>
      <w:r w:rsidR="00BC7525" w:rsidRPr="0021133C">
        <w:rPr>
          <w:rFonts w:ascii="Arial" w:hAnsi="Arial" w:cs="Arial"/>
          <w:sz w:val="24"/>
          <w:szCs w:val="24"/>
        </w:rPr>
        <w:t>nouvelle</w:t>
      </w:r>
      <w:r w:rsidR="00320B65" w:rsidRPr="0021133C">
        <w:rPr>
          <w:rFonts w:ascii="Arial" w:hAnsi="Arial" w:cs="Arial"/>
          <w:sz w:val="24"/>
          <w:szCs w:val="24"/>
        </w:rPr>
        <w:t>s</w:t>
      </w:r>
      <w:r w:rsidR="00BC7525" w:rsidRPr="0021133C">
        <w:rPr>
          <w:rFonts w:ascii="Arial" w:hAnsi="Arial" w:cs="Arial"/>
          <w:sz w:val="24"/>
          <w:szCs w:val="24"/>
        </w:rPr>
        <w:t xml:space="preserve"> carte</w:t>
      </w:r>
      <w:r w:rsidR="00320B65" w:rsidRPr="0021133C">
        <w:rPr>
          <w:rFonts w:ascii="Arial" w:hAnsi="Arial" w:cs="Arial"/>
          <w:sz w:val="24"/>
          <w:szCs w:val="24"/>
        </w:rPr>
        <w:t>s dans</w:t>
      </w:r>
      <w:r w:rsidR="00BC7525" w:rsidRPr="0021133C">
        <w:rPr>
          <w:rFonts w:ascii="Arial" w:hAnsi="Arial" w:cs="Arial"/>
          <w:sz w:val="24"/>
          <w:szCs w:val="24"/>
        </w:rPr>
        <w:t xml:space="preserve"> la pioche</w:t>
      </w:r>
      <w:r w:rsidR="00320B65" w:rsidRPr="0021133C">
        <w:rPr>
          <w:rFonts w:ascii="Arial" w:hAnsi="Arial" w:cs="Arial"/>
          <w:sz w:val="24"/>
          <w:szCs w:val="24"/>
        </w:rPr>
        <w:t xml:space="preserve">, une pour mon jeu et une autre pour remplacer la carte manquante sur la table face retournée (il doit toujours y en avoir deux). </w:t>
      </w:r>
      <w:r w:rsidR="00BC7525" w:rsidRPr="0021133C">
        <w:rPr>
          <w:rFonts w:ascii="Arial" w:hAnsi="Arial" w:cs="Arial"/>
          <w:sz w:val="24"/>
          <w:szCs w:val="24"/>
        </w:rPr>
        <w:t xml:space="preserve">Si les cartes tirées me permettent à nouveau de faire 10, je peux à nouveau jouer. Sinon, c’est au tour de mon adversaire. </w:t>
      </w:r>
      <w:r w:rsidR="00E40989" w:rsidRPr="0021133C">
        <w:rPr>
          <w:rFonts w:ascii="Arial" w:hAnsi="Arial" w:cs="Arial"/>
          <w:sz w:val="24"/>
          <w:szCs w:val="24"/>
        </w:rPr>
        <w:t>Celui qui a constitué le plus de 10 gagne la partie.</w:t>
      </w:r>
      <w:r w:rsidR="002A64ED" w:rsidRPr="0021133C">
        <w:rPr>
          <w:rFonts w:ascii="Arial" w:hAnsi="Arial" w:cs="Arial"/>
          <w:sz w:val="24"/>
          <w:szCs w:val="24"/>
        </w:rPr>
        <w:t xml:space="preserve"> Il existe une autre variante (inspirée de la MHM, méthode heuristique des mathématiques) expliquée en vidéo par une enseignante du département : </w:t>
      </w:r>
      <w:hyperlink r:id="rId16" w:history="1">
        <w:r w:rsidR="002A64ED" w:rsidRPr="0021133C">
          <w:rPr>
            <w:rStyle w:val="Lienhypertexte"/>
            <w:rFonts w:ascii="Arial" w:hAnsi="Arial" w:cs="Arial"/>
            <w:sz w:val="24"/>
            <w:szCs w:val="24"/>
          </w:rPr>
          <w:t>https://vimeo.com/401992785</w:t>
        </w:r>
      </w:hyperlink>
      <w:r w:rsidR="002A64ED" w:rsidRPr="0021133C">
        <w:rPr>
          <w:rFonts w:ascii="Arial" w:hAnsi="Arial" w:cs="Arial"/>
          <w:sz w:val="24"/>
          <w:szCs w:val="24"/>
        </w:rPr>
        <w:t>.</w:t>
      </w:r>
    </w:p>
    <w:p w:rsidR="00BC7525" w:rsidRPr="0021133C" w:rsidRDefault="00BC7525" w:rsidP="00BC7525">
      <w:pPr>
        <w:spacing w:after="0"/>
        <w:ind w:left="360"/>
        <w:rPr>
          <w:sz w:val="24"/>
          <w:szCs w:val="24"/>
        </w:rPr>
      </w:pPr>
    </w:p>
    <w:p w:rsidR="00C56749" w:rsidRDefault="0021133C" w:rsidP="007A7BB6">
      <w:pPr>
        <w:pStyle w:val="Paragraphedeliste"/>
        <w:numPr>
          <w:ilvl w:val="0"/>
          <w:numId w:val="13"/>
        </w:numPr>
        <w:spacing w:before="240"/>
        <w:rPr>
          <w:rFonts w:ascii="Arial" w:hAnsi="Arial" w:cs="Arial"/>
          <w:b/>
          <w:sz w:val="28"/>
          <w:szCs w:val="28"/>
        </w:rPr>
      </w:pPr>
      <w:r w:rsidRPr="00560760">
        <w:rPr>
          <w:rFonts w:ascii="Arial" w:hAnsi="Arial" w:cs="Arial"/>
          <w:b/>
          <w:sz w:val="28"/>
          <w:szCs w:val="28"/>
        </w:rPr>
        <w:lastRenderedPageBreak/>
        <w:t>DES CARTES POUR CALCULER</w:t>
      </w:r>
    </w:p>
    <w:p w:rsidR="00E40989" w:rsidRPr="002A64ED" w:rsidRDefault="00E40989" w:rsidP="006E22F1">
      <w:pPr>
        <w:pStyle w:val="Paragraphedeliste"/>
        <w:rPr>
          <w:sz w:val="4"/>
          <w:szCs w:val="4"/>
        </w:rPr>
      </w:pPr>
    </w:p>
    <w:p w:rsidR="00E40989" w:rsidRPr="00560760" w:rsidRDefault="00E40989" w:rsidP="00E40989">
      <w:pPr>
        <w:pStyle w:val="Paragraphedeliste"/>
        <w:numPr>
          <w:ilvl w:val="0"/>
          <w:numId w:val="14"/>
        </w:numPr>
        <w:rPr>
          <w:rFonts w:ascii="Arial" w:hAnsi="Arial" w:cs="Arial"/>
          <w:b/>
          <w:sz w:val="28"/>
          <w:szCs w:val="28"/>
        </w:rPr>
      </w:pPr>
      <w:r w:rsidRPr="00560760">
        <w:rPr>
          <w:rFonts w:ascii="Arial" w:hAnsi="Arial" w:cs="Arial"/>
          <w:b/>
          <w:sz w:val="28"/>
          <w:szCs w:val="28"/>
        </w:rPr>
        <w:t>La bataille du calcul (version 1)</w:t>
      </w:r>
    </w:p>
    <w:p w:rsidR="00E40989" w:rsidRPr="002A64ED" w:rsidRDefault="00E40989" w:rsidP="006E22F1">
      <w:pPr>
        <w:pStyle w:val="Paragraphedeliste"/>
        <w:rPr>
          <w:sz w:val="4"/>
          <w:szCs w:val="4"/>
        </w:rPr>
      </w:pPr>
    </w:p>
    <w:p w:rsidR="00363E8C" w:rsidRPr="0021133C" w:rsidRDefault="0021133C" w:rsidP="007A7BB6">
      <w:pPr>
        <w:pStyle w:val="Paragraphedeliste"/>
        <w:jc w:val="both"/>
        <w:rPr>
          <w:rFonts w:ascii="Arial" w:hAnsi="Arial" w:cs="Arial"/>
          <w:sz w:val="28"/>
          <w:szCs w:val="28"/>
        </w:rPr>
      </w:pPr>
      <w:r w:rsidRPr="0021133C">
        <w:rPr>
          <w:rFonts w:ascii="Arial" w:hAnsi="Arial" w:cs="Arial"/>
          <w:sz w:val="28"/>
          <w:szCs w:val="28"/>
        </w:rPr>
        <w:t>L</w:t>
      </w:r>
      <w:r w:rsidR="00BC7525" w:rsidRPr="0021133C">
        <w:rPr>
          <w:rFonts w:ascii="Arial" w:hAnsi="Arial" w:cs="Arial"/>
          <w:sz w:val="28"/>
          <w:szCs w:val="28"/>
        </w:rPr>
        <w:t xml:space="preserve">es élèves qui adorent compter et surcompter, </w:t>
      </w:r>
      <w:r w:rsidRPr="0021133C">
        <w:rPr>
          <w:rFonts w:ascii="Arial" w:hAnsi="Arial" w:cs="Arial"/>
          <w:sz w:val="28"/>
          <w:szCs w:val="28"/>
        </w:rPr>
        <w:t>apprécient</w:t>
      </w:r>
      <w:r w:rsidR="00BC7525" w:rsidRPr="0021133C">
        <w:rPr>
          <w:rFonts w:ascii="Arial" w:hAnsi="Arial" w:cs="Arial"/>
          <w:sz w:val="28"/>
          <w:szCs w:val="28"/>
        </w:rPr>
        <w:t xml:space="preserve"> un jeu à l’image d’une bataille. Mais </w:t>
      </w:r>
      <w:r w:rsidRPr="0021133C">
        <w:rPr>
          <w:rFonts w:ascii="Arial" w:hAnsi="Arial" w:cs="Arial"/>
          <w:sz w:val="28"/>
          <w:szCs w:val="28"/>
        </w:rPr>
        <w:t>il faut compter</w:t>
      </w:r>
      <w:r w:rsidR="00BC7525" w:rsidRPr="0021133C">
        <w:rPr>
          <w:rFonts w:ascii="Arial" w:hAnsi="Arial" w:cs="Arial"/>
          <w:sz w:val="28"/>
          <w:szCs w:val="28"/>
        </w:rPr>
        <w:t xml:space="preserve"> </w:t>
      </w:r>
      <w:r w:rsidRPr="0021133C">
        <w:rPr>
          <w:rFonts w:ascii="Arial" w:hAnsi="Arial" w:cs="Arial"/>
          <w:sz w:val="28"/>
          <w:szCs w:val="28"/>
        </w:rPr>
        <w:t xml:space="preserve">dans cette </w:t>
      </w:r>
      <w:r w:rsidR="00560760" w:rsidRPr="0021133C">
        <w:rPr>
          <w:rFonts w:ascii="Arial" w:hAnsi="Arial" w:cs="Arial"/>
          <w:sz w:val="28"/>
          <w:szCs w:val="28"/>
        </w:rPr>
        <w:t>version le</w:t>
      </w:r>
      <w:r w:rsidR="00BC7525" w:rsidRPr="0021133C">
        <w:rPr>
          <w:rFonts w:ascii="Arial" w:hAnsi="Arial" w:cs="Arial"/>
          <w:sz w:val="28"/>
          <w:szCs w:val="28"/>
        </w:rPr>
        <w:t xml:space="preserve"> nombre total de</w:t>
      </w:r>
      <w:r w:rsidR="005D0E51" w:rsidRPr="0021133C">
        <w:rPr>
          <w:rFonts w:ascii="Arial" w:hAnsi="Arial" w:cs="Arial"/>
          <w:sz w:val="28"/>
          <w:szCs w:val="28"/>
        </w:rPr>
        <w:t xml:space="preserve"> cœurs, trèfles, carreaux et pique</w:t>
      </w:r>
      <w:r w:rsidR="00BC7525" w:rsidRPr="0021133C">
        <w:rPr>
          <w:rFonts w:ascii="Arial" w:hAnsi="Arial" w:cs="Arial"/>
          <w:sz w:val="28"/>
          <w:szCs w:val="28"/>
        </w:rPr>
        <w:t>s sur les cartes. Celui qui compte le plus vite sans se tromper remporte le pli.</w:t>
      </w:r>
    </w:p>
    <w:p w:rsidR="005D0E51" w:rsidRPr="0021133C" w:rsidRDefault="0021133C" w:rsidP="00363E8C">
      <w:pPr>
        <w:pStyle w:val="Paragraphedeliste"/>
        <w:ind w:left="6804"/>
        <w:rPr>
          <w:rFonts w:ascii="Arial" w:hAnsi="Arial" w:cs="Arial"/>
          <w:sz w:val="28"/>
          <w:szCs w:val="28"/>
          <w:highlight w:val="yellow"/>
          <w:u w:val="single"/>
        </w:rPr>
      </w:pPr>
      <w:r w:rsidRPr="0021133C">
        <w:rPr>
          <w:rFonts w:ascii="Arial" w:hAnsi="Arial" w:cs="Arial"/>
          <w:noProof/>
          <w:sz w:val="28"/>
          <w:szCs w:val="28"/>
          <w:lang w:eastAsia="fr-FR"/>
        </w:rPr>
        <w:drawing>
          <wp:anchor distT="0" distB="0" distL="114300" distR="114300" simplePos="0" relativeHeight="251696128" behindDoc="1" locked="0" layoutInCell="1" allowOverlap="1" wp14:anchorId="5BF74C59" wp14:editId="3938D011">
            <wp:simplePos x="0" y="0"/>
            <wp:positionH relativeFrom="column">
              <wp:posOffset>361950</wp:posOffset>
            </wp:positionH>
            <wp:positionV relativeFrom="paragraph">
              <wp:posOffset>226060</wp:posOffset>
            </wp:positionV>
            <wp:extent cx="4449445" cy="1806575"/>
            <wp:effectExtent l="0" t="0" r="8255" b="3175"/>
            <wp:wrapTight wrapText="bothSides">
              <wp:wrapPolygon edited="0">
                <wp:start x="0" y="0"/>
                <wp:lineTo x="0" y="21410"/>
                <wp:lineTo x="21548" y="21410"/>
                <wp:lineTo x="21548" y="0"/>
                <wp:lineTo x="0" y="0"/>
              </wp:wrapPolygon>
            </wp:wrapTight>
            <wp:docPr id="15" name="Image 15" descr="C:\Users\rbauduin\Desktop\Maternelle Continuité péda\DSC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bauduin\Desktop\Maternelle Continuité péda\DSC_012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323" t="15506" r="1222" b="22145"/>
                    <a:stretch/>
                  </pic:blipFill>
                  <pic:spPr bwMode="auto">
                    <a:xfrm>
                      <a:off x="0" y="0"/>
                      <a:ext cx="4449445" cy="180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E8C">
        <w:rPr>
          <w:sz w:val="26"/>
          <w:szCs w:val="26"/>
        </w:rPr>
        <w:br/>
      </w:r>
      <w:r>
        <w:rPr>
          <w:sz w:val="26"/>
          <w:szCs w:val="26"/>
        </w:rPr>
        <w:t xml:space="preserve">     </w:t>
      </w:r>
      <w:r w:rsidR="005D0E51" w:rsidRPr="0021133C">
        <w:rPr>
          <w:rFonts w:ascii="Arial" w:hAnsi="Arial" w:cs="Arial"/>
          <w:sz w:val="28"/>
          <w:szCs w:val="28"/>
          <w:u w:val="single"/>
        </w:rPr>
        <w:t>L’enfant peut utiliser différentes stratégies :</w:t>
      </w:r>
    </w:p>
    <w:p w:rsidR="005D0E51" w:rsidRPr="00631D78" w:rsidRDefault="00631D78" w:rsidP="00631D78">
      <w:pPr>
        <w:ind w:left="3074"/>
        <w:jc w:val="both"/>
        <w:rPr>
          <w:rFonts w:ascii="Arial" w:hAnsi="Arial" w:cs="Arial"/>
        </w:rPr>
      </w:pPr>
      <w:r>
        <w:rPr>
          <w:rFonts w:ascii="Arial" w:hAnsi="Arial" w:cs="Arial"/>
        </w:rPr>
        <w:t xml:space="preserve">- </w:t>
      </w:r>
      <w:r w:rsidR="00560760" w:rsidRPr="00631D78">
        <w:rPr>
          <w:rFonts w:ascii="Arial" w:hAnsi="Arial" w:cs="Arial"/>
        </w:rPr>
        <w:t>Compter</w:t>
      </w:r>
      <w:r w:rsidR="005D0E51" w:rsidRPr="00631D78">
        <w:rPr>
          <w:rFonts w:ascii="Arial" w:hAnsi="Arial" w:cs="Arial"/>
        </w:rPr>
        <w:t xml:space="preserve"> les pique</w:t>
      </w:r>
      <w:r w:rsidR="00484847" w:rsidRPr="00631D78">
        <w:rPr>
          <w:rFonts w:ascii="Arial" w:hAnsi="Arial" w:cs="Arial"/>
        </w:rPr>
        <w:t>s et passe</w:t>
      </w:r>
      <w:r w:rsidR="0021133C" w:rsidRPr="00631D78">
        <w:rPr>
          <w:rFonts w:ascii="Arial" w:hAnsi="Arial" w:cs="Arial"/>
        </w:rPr>
        <w:t>r</w:t>
      </w:r>
      <w:r w:rsidR="00484847" w:rsidRPr="00631D78">
        <w:rPr>
          <w:rFonts w:ascii="Arial" w:hAnsi="Arial" w:cs="Arial"/>
        </w:rPr>
        <w:t xml:space="preserve"> ensuite aux trèfles : 1, 2, 3, 4,</w:t>
      </w:r>
      <w:r w:rsidR="0021133C" w:rsidRPr="00631D78">
        <w:rPr>
          <w:rFonts w:ascii="Arial" w:hAnsi="Arial" w:cs="Arial"/>
        </w:rPr>
        <w:t xml:space="preserve"> </w:t>
      </w:r>
      <w:r w:rsidR="00484847" w:rsidRPr="00631D78">
        <w:rPr>
          <w:rFonts w:ascii="Arial" w:hAnsi="Arial" w:cs="Arial"/>
        </w:rPr>
        <w:t>5, 6, 7, 8 et encore un pour faire 9</w:t>
      </w:r>
      <w:r w:rsidR="005D0E51" w:rsidRPr="00631D78">
        <w:rPr>
          <w:rFonts w:ascii="Arial" w:hAnsi="Arial" w:cs="Arial"/>
        </w:rPr>
        <w:t>.</w:t>
      </w:r>
    </w:p>
    <w:p w:rsidR="005D0E51" w:rsidRPr="00631D78" w:rsidRDefault="00631D78" w:rsidP="00631D78">
      <w:pPr>
        <w:ind w:left="3074"/>
        <w:jc w:val="both"/>
        <w:rPr>
          <w:rFonts w:ascii="Arial" w:hAnsi="Arial" w:cs="Arial"/>
        </w:rPr>
      </w:pPr>
      <w:r>
        <w:rPr>
          <w:rFonts w:ascii="Arial" w:hAnsi="Arial" w:cs="Arial"/>
        </w:rPr>
        <w:t>-</w:t>
      </w:r>
      <w:r w:rsidR="0021133C" w:rsidRPr="00631D78">
        <w:rPr>
          <w:rFonts w:ascii="Arial" w:hAnsi="Arial" w:cs="Arial"/>
        </w:rPr>
        <w:t xml:space="preserve">Reconnaître </w:t>
      </w:r>
      <w:r w:rsidR="00484847" w:rsidRPr="00631D78">
        <w:rPr>
          <w:rFonts w:ascii="Arial" w:hAnsi="Arial" w:cs="Arial"/>
        </w:rPr>
        <w:t>la disposition des trèfles qui font 5 (ou la représentation chiffrée du 5) et sur-compte</w:t>
      </w:r>
      <w:r w:rsidR="0021133C" w:rsidRPr="00631D78">
        <w:rPr>
          <w:rFonts w:ascii="Arial" w:hAnsi="Arial" w:cs="Arial"/>
        </w:rPr>
        <w:t>r</w:t>
      </w:r>
      <w:r w:rsidR="00484847" w:rsidRPr="00631D78">
        <w:rPr>
          <w:rFonts w:ascii="Arial" w:hAnsi="Arial" w:cs="Arial"/>
        </w:rPr>
        <w:t> : 6,</w:t>
      </w:r>
      <w:r w:rsidR="005D0E51" w:rsidRPr="00631D78">
        <w:rPr>
          <w:rFonts w:ascii="Arial" w:hAnsi="Arial" w:cs="Arial"/>
        </w:rPr>
        <w:t xml:space="preserve"> 7, 8 et encore 1 pour faire 9.</w:t>
      </w:r>
    </w:p>
    <w:p w:rsidR="00B3435D" w:rsidRPr="00631D78" w:rsidRDefault="00631D78" w:rsidP="00631D78">
      <w:pPr>
        <w:tabs>
          <w:tab w:val="left" w:pos="6804"/>
        </w:tabs>
        <w:ind w:left="6674"/>
        <w:jc w:val="both"/>
        <w:rPr>
          <w:rFonts w:ascii="Arial" w:hAnsi="Arial" w:cs="Arial"/>
        </w:rPr>
      </w:pPr>
      <w:r>
        <w:rPr>
          <w:rFonts w:ascii="Arial" w:hAnsi="Arial" w:cs="Arial"/>
        </w:rPr>
        <w:t>-</w:t>
      </w:r>
      <w:r w:rsidR="00560760" w:rsidRPr="00631D78">
        <w:rPr>
          <w:rFonts w:ascii="Arial" w:hAnsi="Arial" w:cs="Arial"/>
        </w:rPr>
        <w:t>Re</w:t>
      </w:r>
      <w:r w:rsidR="005D0E51" w:rsidRPr="00631D78">
        <w:rPr>
          <w:rFonts w:ascii="Arial" w:hAnsi="Arial" w:cs="Arial"/>
        </w:rPr>
        <w:t>conna</w:t>
      </w:r>
      <w:r w:rsidR="00560760" w:rsidRPr="00631D78">
        <w:rPr>
          <w:rFonts w:ascii="Arial" w:hAnsi="Arial" w:cs="Arial"/>
        </w:rPr>
        <w:t>i</w:t>
      </w:r>
      <w:r w:rsidR="005D0E51" w:rsidRPr="00631D78">
        <w:rPr>
          <w:rFonts w:ascii="Arial" w:hAnsi="Arial" w:cs="Arial"/>
        </w:rPr>
        <w:t>tre</w:t>
      </w:r>
      <w:r w:rsidR="00B3435D" w:rsidRPr="00631D78">
        <w:rPr>
          <w:rFonts w:ascii="Arial" w:hAnsi="Arial" w:cs="Arial"/>
        </w:rPr>
        <w:t xml:space="preserve"> visuellement la représentation chiffrée</w:t>
      </w:r>
      <w:r w:rsidR="005D0E51" w:rsidRPr="00631D78">
        <w:rPr>
          <w:rFonts w:ascii="Arial" w:hAnsi="Arial" w:cs="Arial"/>
        </w:rPr>
        <w:t>,</w:t>
      </w:r>
      <w:r w:rsidR="00B3435D" w:rsidRPr="00631D78">
        <w:rPr>
          <w:rFonts w:ascii="Arial" w:hAnsi="Arial" w:cs="Arial"/>
        </w:rPr>
        <w:t xml:space="preserve"> mett</w:t>
      </w:r>
      <w:r w:rsidR="002A64ED" w:rsidRPr="00631D78">
        <w:rPr>
          <w:rFonts w:ascii="Arial" w:hAnsi="Arial" w:cs="Arial"/>
        </w:rPr>
        <w:t xml:space="preserve">re le 5 dans </w:t>
      </w:r>
      <w:r w:rsidR="005D0E51" w:rsidRPr="00631D78">
        <w:rPr>
          <w:rFonts w:ascii="Arial" w:hAnsi="Arial" w:cs="Arial"/>
        </w:rPr>
        <w:t>sa</w:t>
      </w:r>
      <w:r w:rsidR="00B3435D" w:rsidRPr="00631D78">
        <w:rPr>
          <w:rFonts w:ascii="Arial" w:hAnsi="Arial" w:cs="Arial"/>
        </w:rPr>
        <w:t xml:space="preserve"> tête et surcompt</w:t>
      </w:r>
      <w:r w:rsidR="005D0E51" w:rsidRPr="00631D78">
        <w:rPr>
          <w:rFonts w:ascii="Arial" w:hAnsi="Arial" w:cs="Arial"/>
        </w:rPr>
        <w:t>er</w:t>
      </w:r>
      <w:r w:rsidR="00560760" w:rsidRPr="00631D78">
        <w:rPr>
          <w:rFonts w:ascii="Arial" w:hAnsi="Arial" w:cs="Arial"/>
        </w:rPr>
        <w:t>*</w:t>
      </w:r>
      <w:r w:rsidR="00F24FB8" w:rsidRPr="00631D78">
        <w:rPr>
          <w:rFonts w:ascii="Arial" w:hAnsi="Arial" w:cs="Arial"/>
        </w:rPr>
        <w:t xml:space="preserve"> grâce à se</w:t>
      </w:r>
      <w:r w:rsidR="00B3435D" w:rsidRPr="00631D78">
        <w:rPr>
          <w:rFonts w:ascii="Arial" w:hAnsi="Arial" w:cs="Arial"/>
        </w:rPr>
        <w:t xml:space="preserve">s doigts (4 doigts mis dans cet exemple). </w:t>
      </w:r>
      <w:r w:rsidR="00BC7525" w:rsidRPr="00631D78">
        <w:rPr>
          <w:rFonts w:ascii="Arial" w:hAnsi="Arial" w:cs="Arial"/>
        </w:rPr>
        <w:t>Les plis gagnés sont mis sur le côté, face visible. L</w:t>
      </w:r>
      <w:r w:rsidR="00484847" w:rsidRPr="00631D78">
        <w:rPr>
          <w:rFonts w:ascii="Arial" w:hAnsi="Arial" w:cs="Arial"/>
        </w:rPr>
        <w:t>e</w:t>
      </w:r>
      <w:r w:rsidR="00BC7525" w:rsidRPr="00631D78">
        <w:rPr>
          <w:rFonts w:ascii="Arial" w:hAnsi="Arial" w:cs="Arial"/>
        </w:rPr>
        <w:t xml:space="preserve"> gagnant est le joueur qui a le plus de cartes.</w:t>
      </w:r>
    </w:p>
    <w:p w:rsidR="00631D78" w:rsidRPr="00631D78" w:rsidRDefault="00631D78" w:rsidP="00631D78">
      <w:pPr>
        <w:ind w:left="7788"/>
        <w:jc w:val="both"/>
        <w:rPr>
          <w:rFonts w:ascii="Arial" w:hAnsi="Arial" w:cs="Arial"/>
          <w:sz w:val="18"/>
          <w:szCs w:val="18"/>
        </w:rPr>
      </w:pPr>
      <w:r w:rsidRPr="00631D78">
        <w:rPr>
          <w:rFonts w:ascii="Arial" w:hAnsi="Arial" w:cs="Arial"/>
          <w:sz w:val="28"/>
          <w:szCs w:val="28"/>
        </w:rPr>
        <w:t xml:space="preserve">* </w:t>
      </w:r>
      <w:r w:rsidRPr="00631D78">
        <w:rPr>
          <w:rFonts w:ascii="Arial" w:hAnsi="Arial" w:cs="Arial"/>
          <w:sz w:val="18"/>
          <w:szCs w:val="18"/>
        </w:rPr>
        <w:t>surcompter, c’est le fait de compter sans partir de 1, mais à partir d’un autre nombre « qu’on a dans sa tête »</w:t>
      </w:r>
      <w:r>
        <w:rPr>
          <w:rFonts w:ascii="Arial" w:hAnsi="Arial" w:cs="Arial"/>
          <w:sz w:val="18"/>
          <w:szCs w:val="18"/>
        </w:rPr>
        <w:t>.</w:t>
      </w:r>
    </w:p>
    <w:p w:rsidR="00631D78" w:rsidRDefault="00631D78" w:rsidP="00560760">
      <w:pPr>
        <w:pStyle w:val="Paragraphedeliste"/>
        <w:rPr>
          <w:rFonts w:ascii="Arial" w:hAnsi="Arial" w:cs="Arial"/>
          <w:b/>
          <w:sz w:val="28"/>
          <w:szCs w:val="28"/>
        </w:rPr>
      </w:pPr>
      <w:r>
        <w:rPr>
          <w:rFonts w:ascii="Arial" w:hAnsi="Arial" w:cs="Arial"/>
          <w:b/>
          <w:sz w:val="28"/>
          <w:szCs w:val="28"/>
        </w:rPr>
        <w:t xml:space="preserve">B) </w:t>
      </w:r>
      <w:r w:rsidRPr="00560760">
        <w:rPr>
          <w:rFonts w:ascii="Arial" w:hAnsi="Arial" w:cs="Arial"/>
          <w:b/>
          <w:sz w:val="28"/>
          <w:szCs w:val="28"/>
        </w:rPr>
        <w:t>La bataille du calcul (version 2</w:t>
      </w:r>
      <w:r>
        <w:rPr>
          <w:rFonts w:ascii="Arial" w:hAnsi="Arial" w:cs="Arial"/>
          <w:b/>
          <w:sz w:val="28"/>
          <w:szCs w:val="28"/>
        </w:rPr>
        <w:t>)</w:t>
      </w:r>
    </w:p>
    <w:p w:rsidR="00631D78" w:rsidRDefault="00631D78" w:rsidP="00560760">
      <w:pPr>
        <w:pStyle w:val="Paragraphedeliste"/>
        <w:rPr>
          <w:rFonts w:ascii="Arial" w:hAnsi="Arial" w:cs="Arial"/>
          <w:b/>
          <w:sz w:val="28"/>
          <w:szCs w:val="28"/>
        </w:rPr>
      </w:pPr>
      <w:r w:rsidRPr="0021133C">
        <w:rPr>
          <w:rFonts w:ascii="Arial" w:hAnsi="Arial" w:cs="Arial"/>
          <w:noProof/>
          <w:sz w:val="28"/>
          <w:szCs w:val="28"/>
          <w:lang w:eastAsia="fr-FR"/>
        </w:rPr>
        <w:drawing>
          <wp:anchor distT="0" distB="0" distL="114300" distR="114300" simplePos="0" relativeHeight="251710464" behindDoc="1" locked="0" layoutInCell="1" allowOverlap="1" wp14:anchorId="7B3D2651" wp14:editId="73F3E39D">
            <wp:simplePos x="0" y="0"/>
            <wp:positionH relativeFrom="margin">
              <wp:posOffset>317500</wp:posOffset>
            </wp:positionH>
            <wp:positionV relativeFrom="page">
              <wp:posOffset>4578350</wp:posOffset>
            </wp:positionV>
            <wp:extent cx="4502150" cy="2062480"/>
            <wp:effectExtent l="0" t="0" r="0" b="0"/>
            <wp:wrapTight wrapText="bothSides">
              <wp:wrapPolygon edited="0">
                <wp:start x="0" y="0"/>
                <wp:lineTo x="0" y="21347"/>
                <wp:lineTo x="21478" y="21347"/>
                <wp:lineTo x="21478" y="0"/>
                <wp:lineTo x="0" y="0"/>
              </wp:wrapPolygon>
            </wp:wrapTight>
            <wp:docPr id="23" name="Image 23" descr="C:\Users\rbauduin\Desktop\Maths continuité péda\IRL\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uduin\Desktop\Maths continuité péda\IRL\DSC_007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65" r="1720" b="24083"/>
                    <a:stretch/>
                  </pic:blipFill>
                  <pic:spPr bwMode="auto">
                    <a:xfrm>
                      <a:off x="0" y="0"/>
                      <a:ext cx="4502150" cy="206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989" w:rsidRPr="0021133C" w:rsidRDefault="00E40989" w:rsidP="006E22F1">
      <w:pPr>
        <w:pStyle w:val="Paragraphedeliste"/>
        <w:rPr>
          <w:rFonts w:ascii="Arial" w:hAnsi="Arial" w:cs="Arial"/>
          <w:sz w:val="28"/>
          <w:szCs w:val="28"/>
        </w:rPr>
      </w:pPr>
    </w:p>
    <w:p w:rsidR="00631D78" w:rsidRDefault="00B3435D" w:rsidP="0021133C">
      <w:pPr>
        <w:pStyle w:val="Paragraphedeliste"/>
        <w:jc w:val="both"/>
        <w:rPr>
          <w:rFonts w:ascii="Arial" w:hAnsi="Arial" w:cs="Arial"/>
          <w:sz w:val="24"/>
          <w:szCs w:val="24"/>
        </w:rPr>
      </w:pPr>
      <w:r w:rsidRPr="00631D78">
        <w:rPr>
          <w:rFonts w:ascii="Arial" w:hAnsi="Arial" w:cs="Arial"/>
          <w:sz w:val="24"/>
          <w:szCs w:val="24"/>
          <w:u w:val="single"/>
        </w:rPr>
        <w:t>Autre variante</w:t>
      </w:r>
      <w:r w:rsidRPr="00631D78">
        <w:rPr>
          <w:rFonts w:ascii="Arial" w:hAnsi="Arial" w:cs="Arial"/>
          <w:sz w:val="24"/>
          <w:szCs w:val="24"/>
        </w:rPr>
        <w:t xml:space="preserve"> : </w:t>
      </w:r>
    </w:p>
    <w:p w:rsidR="007C0247" w:rsidRPr="00631D78" w:rsidRDefault="00631D78" w:rsidP="0021133C">
      <w:pPr>
        <w:pStyle w:val="Paragraphedeliste"/>
        <w:jc w:val="both"/>
        <w:rPr>
          <w:rFonts w:ascii="Arial" w:hAnsi="Arial" w:cs="Arial"/>
          <w:sz w:val="24"/>
          <w:szCs w:val="24"/>
        </w:rPr>
      </w:pPr>
      <w:r w:rsidRPr="00631D78">
        <w:rPr>
          <w:rFonts w:ascii="Arial" w:hAnsi="Arial" w:cs="Arial"/>
          <w:sz w:val="24"/>
          <w:szCs w:val="24"/>
        </w:rPr>
        <w:t>C</w:t>
      </w:r>
      <w:r w:rsidR="00B3435D" w:rsidRPr="00631D78">
        <w:rPr>
          <w:rFonts w:ascii="Arial" w:hAnsi="Arial" w:cs="Arial"/>
          <w:sz w:val="24"/>
          <w:szCs w:val="24"/>
        </w:rPr>
        <w:t>haque joueur tire deux cartes. Chacun addition</w:t>
      </w:r>
      <w:r w:rsidR="002A64ED" w:rsidRPr="00631D78">
        <w:rPr>
          <w:rFonts w:ascii="Arial" w:hAnsi="Arial" w:cs="Arial"/>
          <w:sz w:val="24"/>
          <w:szCs w:val="24"/>
        </w:rPr>
        <w:t>ne la valeur de ses cartes. C</w:t>
      </w:r>
      <w:r w:rsidR="00B3435D" w:rsidRPr="00631D78">
        <w:rPr>
          <w:rFonts w:ascii="Arial" w:hAnsi="Arial" w:cs="Arial"/>
          <w:sz w:val="24"/>
          <w:szCs w:val="24"/>
        </w:rPr>
        <w:t xml:space="preserve">elui qui a la plus grosse somme remporte le pli (ici </w:t>
      </w:r>
      <w:r w:rsidR="00F24FB8" w:rsidRPr="00631D78">
        <w:rPr>
          <w:rFonts w:ascii="Arial" w:hAnsi="Arial" w:cs="Arial"/>
          <w:sz w:val="24"/>
          <w:szCs w:val="24"/>
        </w:rPr>
        <w:t>8 carreaux et 7 pique</w:t>
      </w:r>
      <w:r w:rsidR="00B3435D" w:rsidRPr="00631D78">
        <w:rPr>
          <w:rFonts w:ascii="Arial" w:hAnsi="Arial" w:cs="Arial"/>
          <w:sz w:val="24"/>
          <w:szCs w:val="24"/>
        </w:rPr>
        <w:t>s font 15, tandis que 2 carreaux et trois autres carreaux font 5 ; c’est donc le joueur qui totalise 15 qui gagne pour ce tour). Vous pouvez aussi jouer à trois ou quatre joueurs. Celui qui a remporté le plus de plis gagne la partie.</w:t>
      </w:r>
    </w:p>
    <w:p w:rsidR="00560760" w:rsidRDefault="00560760" w:rsidP="0021133C">
      <w:pPr>
        <w:pStyle w:val="Paragraphedeliste"/>
        <w:jc w:val="both"/>
        <w:rPr>
          <w:rFonts w:ascii="Arial" w:hAnsi="Arial" w:cs="Arial"/>
          <w:sz w:val="28"/>
          <w:szCs w:val="28"/>
        </w:rPr>
      </w:pPr>
    </w:p>
    <w:sectPr w:rsidR="00560760" w:rsidSect="00C90BF7">
      <w:footerReference w:type="default" r:id="rId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57E" w:rsidRDefault="00B9557E" w:rsidP="00ED2826">
      <w:pPr>
        <w:spacing w:after="0" w:line="240" w:lineRule="auto"/>
      </w:pPr>
      <w:r>
        <w:separator/>
      </w:r>
    </w:p>
  </w:endnote>
  <w:endnote w:type="continuationSeparator" w:id="0">
    <w:p w:rsidR="00B9557E" w:rsidRDefault="00B9557E" w:rsidP="00ED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26" w:rsidRDefault="00ED2826" w:rsidP="0072115E">
    <w:pPr>
      <w:pStyle w:val="Pieddepage"/>
      <w:jc w:val="center"/>
    </w:pPr>
    <w:r>
      <w:t xml:space="preserve">Continuité pédagogique –Mission maternelle 37- </w:t>
    </w:r>
    <w:r w:rsidR="00D335BC">
      <w:t xml:space="preserve">Rachël </w:t>
    </w:r>
    <w:r w:rsidR="004D1FB6">
      <w:t xml:space="preserve">BAUDUIN </w:t>
    </w:r>
    <w:r w:rsidR="00E40989">
      <w:t>– avril</w:t>
    </w:r>
    <w:r>
      <w:t xml:space="preserve"> 2020</w:t>
    </w:r>
  </w:p>
  <w:p w:rsidR="00ED2826" w:rsidRDefault="00ED282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57E" w:rsidRDefault="00B9557E" w:rsidP="00ED2826">
      <w:pPr>
        <w:spacing w:after="0" w:line="240" w:lineRule="auto"/>
      </w:pPr>
      <w:r>
        <w:separator/>
      </w:r>
    </w:p>
  </w:footnote>
  <w:footnote w:type="continuationSeparator" w:id="0">
    <w:p w:rsidR="00B9557E" w:rsidRDefault="00B9557E" w:rsidP="00ED28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56B4"/>
    <w:multiLevelType w:val="hybridMultilevel"/>
    <w:tmpl w:val="9F8C6FB0"/>
    <w:lvl w:ilvl="0" w:tplc="49F24BC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1E8483C"/>
    <w:multiLevelType w:val="hybridMultilevel"/>
    <w:tmpl w:val="154E98C0"/>
    <w:lvl w:ilvl="0" w:tplc="040C0001">
      <w:start w:val="1"/>
      <w:numFmt w:val="bullet"/>
      <w:lvlText w:val=""/>
      <w:lvlJc w:val="left"/>
      <w:pPr>
        <w:ind w:left="3434" w:hanging="360"/>
      </w:pPr>
      <w:rPr>
        <w:rFonts w:ascii="Symbol" w:hAnsi="Symbol" w:hint="default"/>
      </w:rPr>
    </w:lvl>
    <w:lvl w:ilvl="1" w:tplc="040C0003">
      <w:start w:val="1"/>
      <w:numFmt w:val="bullet"/>
      <w:lvlText w:val="o"/>
      <w:lvlJc w:val="left"/>
      <w:pPr>
        <w:ind w:left="4154" w:hanging="360"/>
      </w:pPr>
      <w:rPr>
        <w:rFonts w:ascii="Courier New" w:hAnsi="Courier New" w:cs="Courier New" w:hint="default"/>
      </w:rPr>
    </w:lvl>
    <w:lvl w:ilvl="2" w:tplc="040C0005">
      <w:start w:val="1"/>
      <w:numFmt w:val="bullet"/>
      <w:lvlText w:val=""/>
      <w:lvlJc w:val="left"/>
      <w:pPr>
        <w:ind w:left="4874" w:hanging="360"/>
      </w:pPr>
      <w:rPr>
        <w:rFonts w:ascii="Wingdings" w:hAnsi="Wingdings" w:hint="default"/>
      </w:rPr>
    </w:lvl>
    <w:lvl w:ilvl="3" w:tplc="040C0001">
      <w:start w:val="1"/>
      <w:numFmt w:val="bullet"/>
      <w:lvlText w:val=""/>
      <w:lvlJc w:val="left"/>
      <w:pPr>
        <w:ind w:left="5594" w:hanging="360"/>
      </w:pPr>
      <w:rPr>
        <w:rFonts w:ascii="Symbol" w:hAnsi="Symbol" w:hint="default"/>
      </w:rPr>
    </w:lvl>
    <w:lvl w:ilvl="4" w:tplc="040C0003">
      <w:start w:val="1"/>
      <w:numFmt w:val="bullet"/>
      <w:lvlText w:val="o"/>
      <w:lvlJc w:val="left"/>
      <w:pPr>
        <w:ind w:left="6314" w:hanging="360"/>
      </w:pPr>
      <w:rPr>
        <w:rFonts w:ascii="Courier New" w:hAnsi="Courier New" w:cs="Courier New" w:hint="default"/>
      </w:rPr>
    </w:lvl>
    <w:lvl w:ilvl="5" w:tplc="040C0005">
      <w:start w:val="1"/>
      <w:numFmt w:val="bullet"/>
      <w:lvlText w:val=""/>
      <w:lvlJc w:val="left"/>
      <w:pPr>
        <w:ind w:left="7034" w:hanging="360"/>
      </w:pPr>
      <w:rPr>
        <w:rFonts w:ascii="Wingdings" w:hAnsi="Wingdings" w:hint="default"/>
      </w:rPr>
    </w:lvl>
    <w:lvl w:ilvl="6" w:tplc="040C0001" w:tentative="1">
      <w:start w:val="1"/>
      <w:numFmt w:val="bullet"/>
      <w:lvlText w:val=""/>
      <w:lvlJc w:val="left"/>
      <w:pPr>
        <w:ind w:left="7754" w:hanging="360"/>
      </w:pPr>
      <w:rPr>
        <w:rFonts w:ascii="Symbol" w:hAnsi="Symbol" w:hint="default"/>
      </w:rPr>
    </w:lvl>
    <w:lvl w:ilvl="7" w:tplc="040C0003" w:tentative="1">
      <w:start w:val="1"/>
      <w:numFmt w:val="bullet"/>
      <w:lvlText w:val="o"/>
      <w:lvlJc w:val="left"/>
      <w:pPr>
        <w:ind w:left="8474" w:hanging="360"/>
      </w:pPr>
      <w:rPr>
        <w:rFonts w:ascii="Courier New" w:hAnsi="Courier New" w:cs="Courier New" w:hint="default"/>
      </w:rPr>
    </w:lvl>
    <w:lvl w:ilvl="8" w:tplc="040C0005" w:tentative="1">
      <w:start w:val="1"/>
      <w:numFmt w:val="bullet"/>
      <w:lvlText w:val=""/>
      <w:lvlJc w:val="left"/>
      <w:pPr>
        <w:ind w:left="9194" w:hanging="360"/>
      </w:pPr>
      <w:rPr>
        <w:rFonts w:ascii="Wingdings" w:hAnsi="Wingdings" w:hint="default"/>
      </w:rPr>
    </w:lvl>
  </w:abstractNum>
  <w:abstractNum w:abstractNumId="2" w15:restartNumberingAfterBreak="0">
    <w:nsid w:val="074339C7"/>
    <w:multiLevelType w:val="hybridMultilevel"/>
    <w:tmpl w:val="93E2E5CC"/>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 w15:restartNumberingAfterBreak="0">
    <w:nsid w:val="08294F11"/>
    <w:multiLevelType w:val="hybridMultilevel"/>
    <w:tmpl w:val="16D6722C"/>
    <w:lvl w:ilvl="0" w:tplc="040C000B">
      <w:start w:val="1"/>
      <w:numFmt w:val="bullet"/>
      <w:lvlText w:val=""/>
      <w:lvlJc w:val="left"/>
      <w:pPr>
        <w:ind w:left="1776" w:hanging="360"/>
      </w:pPr>
      <w:rPr>
        <w:rFonts w:ascii="Wingdings" w:hAnsi="Wingdings" w:hint="default"/>
        <w:color w:val="00000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15:restartNumberingAfterBreak="0">
    <w:nsid w:val="0CA30B6B"/>
    <w:multiLevelType w:val="hybridMultilevel"/>
    <w:tmpl w:val="395CFDB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7F2AF0"/>
    <w:multiLevelType w:val="hybridMultilevel"/>
    <w:tmpl w:val="0666BD16"/>
    <w:lvl w:ilvl="0" w:tplc="7060B272">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83A0F48"/>
    <w:multiLevelType w:val="hybridMultilevel"/>
    <w:tmpl w:val="263AEDBE"/>
    <w:lvl w:ilvl="0" w:tplc="1AC2DB4C">
      <w:start w:val="1"/>
      <w:numFmt w:val="bullet"/>
      <w:lvlText w:val="-"/>
      <w:lvlJc w:val="left"/>
      <w:pPr>
        <w:ind w:left="360" w:hanging="360"/>
      </w:pPr>
      <w:rPr>
        <w:rFonts w:ascii="Calibri" w:eastAsiaTheme="minorHAnsi" w:hAnsi="Calibri" w:cs="Calibri" w:hint="default"/>
      </w:rPr>
    </w:lvl>
    <w:lvl w:ilvl="1" w:tplc="040C000B">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864739D"/>
    <w:multiLevelType w:val="hybridMultilevel"/>
    <w:tmpl w:val="1D48C0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240DD1"/>
    <w:multiLevelType w:val="hybridMultilevel"/>
    <w:tmpl w:val="62444AE0"/>
    <w:lvl w:ilvl="0" w:tplc="1F3E066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E52E15"/>
    <w:multiLevelType w:val="hybridMultilevel"/>
    <w:tmpl w:val="1E143ECC"/>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0" w15:restartNumberingAfterBreak="0">
    <w:nsid w:val="39BA5AD5"/>
    <w:multiLevelType w:val="hybridMultilevel"/>
    <w:tmpl w:val="9452AC10"/>
    <w:lvl w:ilvl="0" w:tplc="F8C430AC">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4CD24B86"/>
    <w:multiLevelType w:val="hybridMultilevel"/>
    <w:tmpl w:val="746E0BEA"/>
    <w:lvl w:ilvl="0" w:tplc="5AB4FE82">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622E5B06"/>
    <w:multiLevelType w:val="hybridMultilevel"/>
    <w:tmpl w:val="586208A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3866091"/>
    <w:multiLevelType w:val="hybridMultilevel"/>
    <w:tmpl w:val="17FA24BC"/>
    <w:lvl w:ilvl="0" w:tplc="040C000B">
      <w:start w:val="1"/>
      <w:numFmt w:val="bullet"/>
      <w:lvlText w:val=""/>
      <w:lvlJc w:val="left"/>
      <w:pPr>
        <w:ind w:left="1710" w:hanging="360"/>
      </w:pPr>
      <w:rPr>
        <w:rFonts w:ascii="Wingdings" w:hAnsi="Wingdings"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4" w15:restartNumberingAfterBreak="0">
    <w:nsid w:val="69F76EC1"/>
    <w:multiLevelType w:val="hybridMultilevel"/>
    <w:tmpl w:val="5394E9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B3D560D"/>
    <w:multiLevelType w:val="hybridMultilevel"/>
    <w:tmpl w:val="6F1E74F8"/>
    <w:lvl w:ilvl="0" w:tplc="5C8CCA3A">
      <w:start w:val="1"/>
      <w:numFmt w:val="decimal"/>
      <w:lvlText w:val="%1."/>
      <w:lvlJc w:val="left"/>
      <w:pPr>
        <w:ind w:left="927" w:hanging="360"/>
      </w:pPr>
      <w:rPr>
        <w:rFonts w:hint="default"/>
        <w:b/>
        <w:i w:val="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6" w15:restartNumberingAfterBreak="0">
    <w:nsid w:val="6EF20EA5"/>
    <w:multiLevelType w:val="hybridMultilevel"/>
    <w:tmpl w:val="1BE4606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891216A"/>
    <w:multiLevelType w:val="hybridMultilevel"/>
    <w:tmpl w:val="388E2EF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3"/>
  </w:num>
  <w:num w:numId="2">
    <w:abstractNumId w:val="3"/>
  </w:num>
  <w:num w:numId="3">
    <w:abstractNumId w:val="6"/>
  </w:num>
  <w:num w:numId="4">
    <w:abstractNumId w:val="8"/>
  </w:num>
  <w:num w:numId="5">
    <w:abstractNumId w:val="5"/>
  </w:num>
  <w:num w:numId="6">
    <w:abstractNumId w:val="12"/>
  </w:num>
  <w:num w:numId="7">
    <w:abstractNumId w:val="10"/>
  </w:num>
  <w:num w:numId="8">
    <w:abstractNumId w:val="0"/>
  </w:num>
  <w:num w:numId="9">
    <w:abstractNumId w:val="16"/>
  </w:num>
  <w:num w:numId="10">
    <w:abstractNumId w:val="14"/>
  </w:num>
  <w:num w:numId="11">
    <w:abstractNumId w:val="4"/>
  </w:num>
  <w:num w:numId="12">
    <w:abstractNumId w:val="7"/>
  </w:num>
  <w:num w:numId="13">
    <w:abstractNumId w:val="15"/>
  </w:num>
  <w:num w:numId="14">
    <w:abstractNumId w:val="11"/>
  </w:num>
  <w:num w:numId="15">
    <w:abstractNumId w:val="17"/>
  </w:num>
  <w:num w:numId="16">
    <w:abstractNumId w:val="2"/>
  </w:num>
  <w:num w:numId="17">
    <w:abstractNumId w:val="9"/>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F7"/>
    <w:rsid w:val="0000699B"/>
    <w:rsid w:val="00052965"/>
    <w:rsid w:val="000A13A4"/>
    <w:rsid w:val="000C0A87"/>
    <w:rsid w:val="000C4C04"/>
    <w:rsid w:val="000E5F66"/>
    <w:rsid w:val="00132137"/>
    <w:rsid w:val="001950D6"/>
    <w:rsid w:val="001C5DB8"/>
    <w:rsid w:val="001C7E40"/>
    <w:rsid w:val="001F2031"/>
    <w:rsid w:val="002063C1"/>
    <w:rsid w:val="0021133C"/>
    <w:rsid w:val="002329A1"/>
    <w:rsid w:val="0026238E"/>
    <w:rsid w:val="0028586A"/>
    <w:rsid w:val="002A14FE"/>
    <w:rsid w:val="002A64ED"/>
    <w:rsid w:val="002C16FB"/>
    <w:rsid w:val="002C46D4"/>
    <w:rsid w:val="002C7CF0"/>
    <w:rsid w:val="002E3883"/>
    <w:rsid w:val="002E6823"/>
    <w:rsid w:val="002F444B"/>
    <w:rsid w:val="002F6BA8"/>
    <w:rsid w:val="003033BA"/>
    <w:rsid w:val="00320B65"/>
    <w:rsid w:val="0032660D"/>
    <w:rsid w:val="003457BD"/>
    <w:rsid w:val="00363E8C"/>
    <w:rsid w:val="00391572"/>
    <w:rsid w:val="0039507F"/>
    <w:rsid w:val="003A62A9"/>
    <w:rsid w:val="003C4A26"/>
    <w:rsid w:val="003D7276"/>
    <w:rsid w:val="00433DE6"/>
    <w:rsid w:val="00441715"/>
    <w:rsid w:val="00470237"/>
    <w:rsid w:val="0048420B"/>
    <w:rsid w:val="00484847"/>
    <w:rsid w:val="00494D1D"/>
    <w:rsid w:val="004A2023"/>
    <w:rsid w:val="004D1FB6"/>
    <w:rsid w:val="004E340F"/>
    <w:rsid w:val="00537CB4"/>
    <w:rsid w:val="00560760"/>
    <w:rsid w:val="005717C0"/>
    <w:rsid w:val="0057796A"/>
    <w:rsid w:val="005A1DA8"/>
    <w:rsid w:val="005A361C"/>
    <w:rsid w:val="005D0E51"/>
    <w:rsid w:val="005E31B8"/>
    <w:rsid w:val="005F6CCB"/>
    <w:rsid w:val="00631D78"/>
    <w:rsid w:val="00632FE3"/>
    <w:rsid w:val="00657468"/>
    <w:rsid w:val="00663D07"/>
    <w:rsid w:val="00681CD0"/>
    <w:rsid w:val="0069709B"/>
    <w:rsid w:val="006C3E41"/>
    <w:rsid w:val="006E0660"/>
    <w:rsid w:val="006E22F1"/>
    <w:rsid w:val="006F6F26"/>
    <w:rsid w:val="00707139"/>
    <w:rsid w:val="007100E3"/>
    <w:rsid w:val="0072115E"/>
    <w:rsid w:val="007761FF"/>
    <w:rsid w:val="007A793C"/>
    <w:rsid w:val="007A7BB6"/>
    <w:rsid w:val="007B0841"/>
    <w:rsid w:val="007B32E9"/>
    <w:rsid w:val="007C0247"/>
    <w:rsid w:val="007D3340"/>
    <w:rsid w:val="00800062"/>
    <w:rsid w:val="008042A0"/>
    <w:rsid w:val="0084206F"/>
    <w:rsid w:val="00843875"/>
    <w:rsid w:val="008640B1"/>
    <w:rsid w:val="0087697C"/>
    <w:rsid w:val="008B27E8"/>
    <w:rsid w:val="008D2C81"/>
    <w:rsid w:val="008E55F8"/>
    <w:rsid w:val="009037DE"/>
    <w:rsid w:val="00907365"/>
    <w:rsid w:val="00920BDC"/>
    <w:rsid w:val="0094562C"/>
    <w:rsid w:val="00960A1C"/>
    <w:rsid w:val="00971B71"/>
    <w:rsid w:val="009E5122"/>
    <w:rsid w:val="00A147AC"/>
    <w:rsid w:val="00A32372"/>
    <w:rsid w:val="00A37ECA"/>
    <w:rsid w:val="00A410DC"/>
    <w:rsid w:val="00A72568"/>
    <w:rsid w:val="00B33286"/>
    <w:rsid w:val="00B3435D"/>
    <w:rsid w:val="00B4570E"/>
    <w:rsid w:val="00B84E84"/>
    <w:rsid w:val="00B94734"/>
    <w:rsid w:val="00B9557E"/>
    <w:rsid w:val="00BB5EB5"/>
    <w:rsid w:val="00BB6A60"/>
    <w:rsid w:val="00BC7525"/>
    <w:rsid w:val="00BE575C"/>
    <w:rsid w:val="00BF6C6C"/>
    <w:rsid w:val="00C32518"/>
    <w:rsid w:val="00C37B76"/>
    <w:rsid w:val="00C56749"/>
    <w:rsid w:val="00C65BD1"/>
    <w:rsid w:val="00C67182"/>
    <w:rsid w:val="00C70AFB"/>
    <w:rsid w:val="00C71921"/>
    <w:rsid w:val="00C72C9C"/>
    <w:rsid w:val="00C90BF7"/>
    <w:rsid w:val="00C95488"/>
    <w:rsid w:val="00CA460C"/>
    <w:rsid w:val="00CB31D1"/>
    <w:rsid w:val="00CB5056"/>
    <w:rsid w:val="00D2495C"/>
    <w:rsid w:val="00D3206F"/>
    <w:rsid w:val="00D335BC"/>
    <w:rsid w:val="00D606AA"/>
    <w:rsid w:val="00D73C00"/>
    <w:rsid w:val="00D8255E"/>
    <w:rsid w:val="00DB01EE"/>
    <w:rsid w:val="00E07AF8"/>
    <w:rsid w:val="00E40989"/>
    <w:rsid w:val="00E54162"/>
    <w:rsid w:val="00E961DE"/>
    <w:rsid w:val="00EC2269"/>
    <w:rsid w:val="00ED2826"/>
    <w:rsid w:val="00F24FB8"/>
    <w:rsid w:val="00F3777E"/>
    <w:rsid w:val="00F95CAC"/>
    <w:rsid w:val="00FA6E10"/>
    <w:rsid w:val="00FB3705"/>
    <w:rsid w:val="00FD10D8"/>
    <w:rsid w:val="00FF69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2CC3C"/>
  <w15:chartTrackingRefBased/>
  <w15:docId w15:val="{735EB4CA-B397-4485-9041-4C6714C6E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2C9C"/>
    <w:pPr>
      <w:spacing w:after="200" w:line="276" w:lineRule="auto"/>
      <w:ind w:left="720"/>
      <w:contextualSpacing/>
    </w:pPr>
  </w:style>
  <w:style w:type="paragraph" w:styleId="En-tte">
    <w:name w:val="header"/>
    <w:basedOn w:val="Normal"/>
    <w:link w:val="En-tteCar"/>
    <w:uiPriority w:val="99"/>
    <w:unhideWhenUsed/>
    <w:rsid w:val="00ED2826"/>
    <w:pPr>
      <w:tabs>
        <w:tab w:val="center" w:pos="4536"/>
        <w:tab w:val="right" w:pos="9072"/>
      </w:tabs>
      <w:spacing w:after="0" w:line="240" w:lineRule="auto"/>
    </w:pPr>
  </w:style>
  <w:style w:type="character" w:customStyle="1" w:styleId="En-tteCar">
    <w:name w:val="En-tête Car"/>
    <w:basedOn w:val="Policepardfaut"/>
    <w:link w:val="En-tte"/>
    <w:uiPriority w:val="99"/>
    <w:rsid w:val="00ED2826"/>
  </w:style>
  <w:style w:type="paragraph" w:styleId="Pieddepage">
    <w:name w:val="footer"/>
    <w:basedOn w:val="Normal"/>
    <w:link w:val="PieddepageCar"/>
    <w:uiPriority w:val="99"/>
    <w:unhideWhenUsed/>
    <w:rsid w:val="00ED28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2826"/>
  </w:style>
  <w:style w:type="table" w:styleId="Grilledutableau">
    <w:name w:val="Table Grid"/>
    <w:basedOn w:val="TableauNormal"/>
    <w:uiPriority w:val="39"/>
    <w:rsid w:val="007C0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B370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B37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67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vimeo.com/40199278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E9641-CF6A-488A-AF40-83108477B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1044</Words>
  <Characters>5745</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BAUDUIN</dc:creator>
  <cp:keywords/>
  <dc:description/>
  <cp:lastModifiedBy>utilisateur</cp:lastModifiedBy>
  <cp:revision>3</cp:revision>
  <cp:lastPrinted>2020-04-07T16:42:00Z</cp:lastPrinted>
  <dcterms:created xsi:type="dcterms:W3CDTF">2020-04-07T16:40:00Z</dcterms:created>
  <dcterms:modified xsi:type="dcterms:W3CDTF">2020-04-07T16:43:00Z</dcterms:modified>
</cp:coreProperties>
</file>