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E98" w:rsidRDefault="00184E98" w:rsidP="00184E98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3B5861F" wp14:editId="65E709CF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B702D07" wp14:editId="497C55C9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F3DDC1" wp14:editId="438F17D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E98" w:rsidRDefault="00184E98" w:rsidP="00184E98"/>
    <w:p w:rsidR="00184E98" w:rsidRDefault="00184E98" w:rsidP="00184E98"/>
    <w:p w:rsidR="00184E98" w:rsidRDefault="00184E98" w:rsidP="00184E98"/>
    <w:p w:rsidR="00184E98" w:rsidRDefault="00E95E89" w:rsidP="00184E98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JEUX DE LOGIQUE </w:t>
      </w:r>
      <w:r w:rsidR="00D52D0B">
        <w:rPr>
          <w:b/>
          <w:sz w:val="48"/>
          <w:szCs w:val="48"/>
        </w:rPr>
        <w:t>-</w:t>
      </w:r>
      <w:r w:rsidR="00184E98">
        <w:rPr>
          <w:b/>
          <w:sz w:val="48"/>
          <w:szCs w:val="48"/>
        </w:rPr>
        <w:t xml:space="preserve"> Série 3</w:t>
      </w:r>
      <w:r w:rsidR="00D52D0B">
        <w:rPr>
          <w:b/>
          <w:sz w:val="48"/>
          <w:szCs w:val="48"/>
        </w:rPr>
        <w:t xml:space="preserve"> - Les tableaux -</w:t>
      </w:r>
      <w:r w:rsidR="00D52D0B" w:rsidRPr="00D52D0B">
        <w:rPr>
          <w:b/>
          <w:sz w:val="48"/>
          <w:szCs w:val="48"/>
        </w:rPr>
        <w:t xml:space="preserve"> </w:t>
      </w:r>
      <w:r w:rsidR="00D52D0B">
        <w:rPr>
          <w:b/>
          <w:sz w:val="48"/>
          <w:szCs w:val="48"/>
        </w:rPr>
        <w:t>Grande Section</w:t>
      </w:r>
    </w:p>
    <w:p w:rsidR="00184E98" w:rsidRDefault="00184E98" w:rsidP="00184E98">
      <w:pPr>
        <w:jc w:val="center"/>
        <w:rPr>
          <w:sz w:val="28"/>
          <w:szCs w:val="28"/>
        </w:rPr>
      </w:pPr>
    </w:p>
    <w:p w:rsidR="00184E98" w:rsidRDefault="0069289A" w:rsidP="0069289A">
      <w:pPr>
        <w:shd w:val="clear" w:color="auto" w:fill="F4B083" w:themeFill="accent2" w:themeFillTint="99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MOT AUX PARENTS</w:t>
      </w:r>
    </w:p>
    <w:p w:rsidR="00816453" w:rsidRPr="00816453" w:rsidRDefault="00816453" w:rsidP="00816453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69289A" w:rsidRDefault="0069289A" w:rsidP="0069289A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sz w:val="32"/>
          <w:szCs w:val="32"/>
        </w:rPr>
        <w:t xml:space="preserve">Ce document vous propose des activités mettant en œuvre </w:t>
      </w:r>
      <w:r>
        <w:rPr>
          <w:rFonts w:cs="Arial"/>
          <w:b/>
          <w:sz w:val="32"/>
          <w:szCs w:val="32"/>
        </w:rPr>
        <w:t>des jeux de logique.</w:t>
      </w:r>
    </w:p>
    <w:p w:rsidR="0069289A" w:rsidRDefault="0069289A" w:rsidP="0069289A">
      <w:pPr>
        <w:jc w:val="both"/>
        <w:rPr>
          <w:rFonts w:cs="Arial"/>
          <w:sz w:val="32"/>
          <w:szCs w:val="32"/>
        </w:rPr>
      </w:pPr>
      <w:r>
        <w:rPr>
          <w:sz w:val="32"/>
          <w:szCs w:val="32"/>
        </w:rPr>
        <w:t xml:space="preserve">Les jeux de logique sont basés sur des énigmes, des raisonnements et de la réflexion.  Ils se présentent sous forme de défis. </w:t>
      </w:r>
    </w:p>
    <w:p w:rsidR="0069289A" w:rsidRDefault="0069289A" w:rsidP="0069289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Les jeux de logique sont fondamentaux pour le développement de votre enfant car ils lui permettent de développer sa pensée logique au travers de compétences variées : comparer, trier, classer, ranger, ordonner, reconnaître et poursuivre des rythmes…</w:t>
      </w:r>
    </w:p>
    <w:p w:rsidR="0069289A" w:rsidRDefault="0069289A" w:rsidP="0069289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Pour relever chacun des défis que vous allez lui proposer, votre enfant va chercher, essayer, se tromper certainement, recommencer, tâtonner…</w:t>
      </w:r>
    </w:p>
    <w:p w:rsidR="0069289A" w:rsidRDefault="0069289A" w:rsidP="0069289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</w:p>
    <w:p w:rsidR="0069289A" w:rsidRDefault="0069289A" w:rsidP="0069289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N’hésitez pas à l’encourager, à l’aider. Les essais et les erreurs permettent de progresser et </w:t>
      </w:r>
      <w:r w:rsidR="00E95E89">
        <w:rPr>
          <w:rFonts w:cs="Arial"/>
          <w:sz w:val="32"/>
          <w:szCs w:val="32"/>
        </w:rPr>
        <w:t>favorisent la</w:t>
      </w:r>
      <w:r>
        <w:rPr>
          <w:rFonts w:cs="Arial"/>
          <w:sz w:val="32"/>
          <w:szCs w:val="32"/>
        </w:rPr>
        <w:t xml:space="preserve"> réflexion !</w:t>
      </w:r>
    </w:p>
    <w:p w:rsidR="0069289A" w:rsidRDefault="0069289A">
      <w:pPr>
        <w:rPr>
          <w:rFonts w:cs="Arial"/>
          <w:b/>
          <w:sz w:val="40"/>
          <w:szCs w:val="40"/>
        </w:rPr>
      </w:pPr>
    </w:p>
    <w:p w:rsidR="00E95E89" w:rsidRDefault="00E95E89" w:rsidP="00E95E89">
      <w:pPr>
        <w:tabs>
          <w:tab w:val="left" w:pos="8270"/>
        </w:tabs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ab/>
      </w:r>
    </w:p>
    <w:p w:rsidR="0069289A" w:rsidRDefault="0069289A" w:rsidP="00E95E89">
      <w:pPr>
        <w:tabs>
          <w:tab w:val="left" w:pos="8270"/>
        </w:tabs>
        <w:rPr>
          <w:rFonts w:cs="Arial"/>
          <w:b/>
          <w:sz w:val="40"/>
          <w:szCs w:val="40"/>
        </w:rPr>
      </w:pPr>
    </w:p>
    <w:p w:rsidR="00343BB3" w:rsidRDefault="00343BB3" w:rsidP="00343BB3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t>Activité N°</w:t>
      </w:r>
      <w:r w:rsidR="00D21E92">
        <w:rPr>
          <w:rFonts w:cs="Arial"/>
          <w:b/>
          <w:sz w:val="40"/>
          <w:szCs w:val="40"/>
        </w:rPr>
        <w:t>1</w:t>
      </w:r>
      <w:r w:rsidRPr="002D63F1">
        <w:rPr>
          <w:rFonts w:cs="Arial"/>
          <w:b/>
          <w:sz w:val="40"/>
          <w:szCs w:val="40"/>
        </w:rPr>
        <w:t xml:space="preserve"> : </w:t>
      </w:r>
      <w:r>
        <w:rPr>
          <w:rFonts w:cs="Arial"/>
          <w:b/>
          <w:sz w:val="40"/>
          <w:szCs w:val="40"/>
        </w:rPr>
        <w:t>Les tableaux à double entrée</w:t>
      </w:r>
      <w:r w:rsidR="00184E98">
        <w:rPr>
          <w:rFonts w:cs="Arial"/>
          <w:b/>
          <w:sz w:val="40"/>
          <w:szCs w:val="40"/>
        </w:rPr>
        <w:t>, avec formes</w:t>
      </w:r>
      <w:r>
        <w:rPr>
          <w:rFonts w:cs="Arial"/>
          <w:b/>
          <w:sz w:val="40"/>
          <w:szCs w:val="40"/>
        </w:rPr>
        <w:t>.</w:t>
      </w:r>
    </w:p>
    <w:p w:rsidR="00236E72" w:rsidRPr="002D63F1" w:rsidRDefault="00236E72" w:rsidP="00343BB3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343BB3" w:rsidRPr="00CE6C04" w:rsidRDefault="00343BB3" w:rsidP="00343BB3">
      <w:pPr>
        <w:pStyle w:val="Paragraphedeliste"/>
        <w:ind w:left="360"/>
        <w:rPr>
          <w:rFonts w:cs="Arial"/>
          <w:b/>
          <w:sz w:val="32"/>
          <w:szCs w:val="32"/>
          <w:u w:val="single"/>
        </w:rPr>
      </w:pPr>
      <w:r w:rsidRPr="00CE6C04">
        <w:rPr>
          <w:rFonts w:cs="Arial"/>
          <w:b/>
          <w:sz w:val="32"/>
          <w:szCs w:val="32"/>
          <w:u w:val="single"/>
        </w:rPr>
        <w:t>Situation </w:t>
      </w:r>
      <w:r w:rsidRPr="00184E98">
        <w:rPr>
          <w:rFonts w:cs="Arial"/>
          <w:b/>
          <w:sz w:val="32"/>
          <w:szCs w:val="32"/>
        </w:rPr>
        <w:t xml:space="preserve">: </w:t>
      </w:r>
    </w:p>
    <w:p w:rsidR="00343BB3" w:rsidRDefault="00343BB3" w:rsidP="00343BB3">
      <w:pPr>
        <w:pStyle w:val="Paragraphedeliste"/>
        <w:ind w:left="36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Proposer </w:t>
      </w:r>
      <w:r w:rsidR="00D21E92">
        <w:rPr>
          <w:rFonts w:cs="Arial"/>
          <w:sz w:val="32"/>
          <w:szCs w:val="32"/>
        </w:rPr>
        <w:t>6</w:t>
      </w:r>
      <w:r>
        <w:rPr>
          <w:rFonts w:cs="Arial"/>
          <w:sz w:val="32"/>
          <w:szCs w:val="32"/>
        </w:rPr>
        <w:t xml:space="preserve"> formes de </w:t>
      </w:r>
      <w:r w:rsidR="00D21E92">
        <w:rPr>
          <w:rFonts w:cs="Arial"/>
          <w:sz w:val="32"/>
          <w:szCs w:val="32"/>
        </w:rPr>
        <w:t>3</w:t>
      </w:r>
      <w:r>
        <w:rPr>
          <w:rFonts w:cs="Arial"/>
          <w:sz w:val="32"/>
          <w:szCs w:val="32"/>
        </w:rPr>
        <w:t xml:space="preserve"> couleurs différentes</w:t>
      </w:r>
      <w:r w:rsidRPr="00816453">
        <w:rPr>
          <w:rFonts w:cs="Arial"/>
          <w:sz w:val="32"/>
          <w:szCs w:val="32"/>
        </w:rPr>
        <w:t>.</w:t>
      </w:r>
      <w:r>
        <w:rPr>
          <w:rFonts w:cs="Arial"/>
          <w:sz w:val="32"/>
          <w:szCs w:val="32"/>
        </w:rPr>
        <w:t xml:space="preserve"> Exemple :</w:t>
      </w:r>
      <w:r w:rsidR="00D21E92">
        <w:rPr>
          <w:rFonts w:cs="Arial"/>
          <w:sz w:val="32"/>
          <w:szCs w:val="32"/>
        </w:rPr>
        <w:t xml:space="preserve"> 3</w:t>
      </w:r>
      <w:r>
        <w:rPr>
          <w:rFonts w:cs="Arial"/>
          <w:sz w:val="32"/>
          <w:szCs w:val="32"/>
        </w:rPr>
        <w:t xml:space="preserve"> triangles (1 jaune</w:t>
      </w:r>
      <w:r w:rsidR="00D21E92">
        <w:rPr>
          <w:rFonts w:cs="Arial"/>
          <w:sz w:val="32"/>
          <w:szCs w:val="32"/>
        </w:rPr>
        <w:t>, 1 rouge</w:t>
      </w:r>
      <w:r>
        <w:rPr>
          <w:rFonts w:cs="Arial"/>
          <w:sz w:val="32"/>
          <w:szCs w:val="32"/>
        </w:rPr>
        <w:t xml:space="preserve"> et 1 bl</w:t>
      </w:r>
      <w:r w:rsidR="00D21E92">
        <w:rPr>
          <w:rFonts w:cs="Arial"/>
          <w:sz w:val="32"/>
          <w:szCs w:val="32"/>
        </w:rPr>
        <w:t>eu</w:t>
      </w:r>
      <w:r>
        <w:rPr>
          <w:rFonts w:cs="Arial"/>
          <w:sz w:val="32"/>
          <w:szCs w:val="32"/>
        </w:rPr>
        <w:t xml:space="preserve">), </w:t>
      </w:r>
      <w:r w:rsidR="00D21E92">
        <w:rPr>
          <w:rFonts w:cs="Arial"/>
          <w:sz w:val="32"/>
          <w:szCs w:val="32"/>
        </w:rPr>
        <w:t>3</w:t>
      </w:r>
      <w:r>
        <w:rPr>
          <w:rFonts w:cs="Arial"/>
          <w:sz w:val="32"/>
          <w:szCs w:val="32"/>
        </w:rPr>
        <w:t xml:space="preserve"> ronds (1</w:t>
      </w:r>
      <w:r w:rsidR="00D21E92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jaune</w:t>
      </w:r>
      <w:r w:rsidR="00D21E92">
        <w:rPr>
          <w:rFonts w:cs="Arial"/>
          <w:sz w:val="32"/>
          <w:szCs w:val="32"/>
        </w:rPr>
        <w:t>, 1 rouge</w:t>
      </w:r>
      <w:r>
        <w:rPr>
          <w:rFonts w:cs="Arial"/>
          <w:sz w:val="32"/>
          <w:szCs w:val="32"/>
        </w:rPr>
        <w:t xml:space="preserve"> et 1 bleu).</w:t>
      </w:r>
    </w:p>
    <w:p w:rsidR="00E95E89" w:rsidRPr="00816453" w:rsidRDefault="00E95E89" w:rsidP="00343BB3">
      <w:pPr>
        <w:pStyle w:val="Paragraphedeliste"/>
        <w:ind w:left="360"/>
        <w:rPr>
          <w:rFonts w:cs="Arial"/>
          <w:b/>
          <w:sz w:val="32"/>
          <w:szCs w:val="32"/>
        </w:rPr>
      </w:pPr>
    </w:p>
    <w:p w:rsidR="00343BB3" w:rsidRPr="00960C98" w:rsidRDefault="00E95E89" w:rsidP="00E95E89">
      <w:pPr>
        <w:pStyle w:val="Paragraphedeliste"/>
        <w:ind w:left="36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 xml:space="preserve">But du jeu </w:t>
      </w:r>
      <w:r w:rsidR="00343BB3" w:rsidRPr="00960C98">
        <w:rPr>
          <w:rFonts w:cs="Arial"/>
          <w:b/>
          <w:sz w:val="32"/>
          <w:szCs w:val="32"/>
          <w:u w:val="single"/>
        </w:rPr>
        <w:t>:</w:t>
      </w:r>
      <w:r w:rsidR="00343BB3" w:rsidRPr="00960C98">
        <w:rPr>
          <w:rFonts w:cs="Arial"/>
          <w:b/>
          <w:sz w:val="32"/>
          <w:szCs w:val="32"/>
        </w:rPr>
        <w:t xml:space="preserve"> </w:t>
      </w:r>
      <w:r w:rsidR="00343BB3">
        <w:rPr>
          <w:rFonts w:cs="Arial"/>
          <w:b/>
          <w:sz w:val="32"/>
          <w:szCs w:val="32"/>
        </w:rPr>
        <w:t>Replace</w:t>
      </w:r>
      <w:r>
        <w:rPr>
          <w:rFonts w:cs="Arial"/>
          <w:b/>
          <w:sz w:val="32"/>
          <w:szCs w:val="32"/>
        </w:rPr>
        <w:t>r</w:t>
      </w:r>
      <w:r w:rsidR="00343BB3">
        <w:rPr>
          <w:rFonts w:cs="Arial"/>
          <w:b/>
          <w:sz w:val="32"/>
          <w:szCs w:val="32"/>
        </w:rPr>
        <w:t xml:space="preserve"> les formes au bon endroit dans le tableau</w:t>
      </w:r>
      <w:r w:rsidR="00343BB3" w:rsidRPr="00960C98">
        <w:rPr>
          <w:rFonts w:cs="Arial"/>
          <w:b/>
          <w:sz w:val="32"/>
          <w:szCs w:val="32"/>
        </w:rPr>
        <w:t>.</w:t>
      </w:r>
    </w:p>
    <w:p w:rsidR="00343BB3" w:rsidRDefault="00343BB3" w:rsidP="00343BB3">
      <w:pPr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1513205</wp:posOffset>
                </wp:positionV>
                <wp:extent cx="1057275" cy="476250"/>
                <wp:effectExtent l="0" t="19050" r="47625" b="38100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524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1" o:spid="_x0000_s1026" type="#_x0000_t13" style="position:absolute;margin-left:347.25pt;margin-top:119.15pt;width:83.2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" adj="16735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56453C" wp14:editId="5B6A18FA">
            <wp:extent cx="2233089" cy="35460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283" t="31536" r="40675" b="9032"/>
                    <a:stretch/>
                  </pic:blipFill>
                  <pic:spPr bwMode="auto">
                    <a:xfrm>
                      <a:off x="0" y="0"/>
                      <a:ext cx="2251737" cy="357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2DAC1B75" wp14:editId="62AFDEC7">
            <wp:extent cx="2165350" cy="3636947"/>
            <wp:effectExtent l="0" t="0" r="635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356" t="22352" r="40577" b="17697"/>
                    <a:stretch/>
                  </pic:blipFill>
                  <pic:spPr bwMode="auto">
                    <a:xfrm>
                      <a:off x="0" y="0"/>
                      <a:ext cx="2167766" cy="364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038" w:rsidRDefault="000E1038" w:rsidP="00343BB3">
      <w:pPr>
        <w:jc w:val="center"/>
        <w:rPr>
          <w:rFonts w:cs="Arial"/>
          <w:b/>
          <w:sz w:val="32"/>
          <w:szCs w:val="32"/>
        </w:rPr>
      </w:pPr>
    </w:p>
    <w:p w:rsidR="000E1038" w:rsidRDefault="000E1038" w:rsidP="000E1038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t>Activité N°</w:t>
      </w:r>
      <w:r w:rsidR="00DB0354">
        <w:rPr>
          <w:rFonts w:cs="Arial"/>
          <w:b/>
          <w:sz w:val="40"/>
          <w:szCs w:val="40"/>
        </w:rPr>
        <w:t>2</w:t>
      </w:r>
      <w:r w:rsidRPr="002D63F1">
        <w:rPr>
          <w:rFonts w:cs="Arial"/>
          <w:b/>
          <w:sz w:val="40"/>
          <w:szCs w:val="40"/>
        </w:rPr>
        <w:t xml:space="preserve"> : </w:t>
      </w:r>
      <w:r>
        <w:rPr>
          <w:rFonts w:cs="Arial"/>
          <w:b/>
          <w:sz w:val="40"/>
          <w:szCs w:val="40"/>
        </w:rPr>
        <w:t>Les tableaux à double entrée</w:t>
      </w:r>
      <w:r w:rsidR="00184E98">
        <w:rPr>
          <w:rFonts w:cs="Arial"/>
          <w:b/>
          <w:sz w:val="40"/>
          <w:szCs w:val="40"/>
        </w:rPr>
        <w:t>, avec cartes</w:t>
      </w:r>
      <w:r>
        <w:rPr>
          <w:rFonts w:cs="Arial"/>
          <w:b/>
          <w:sz w:val="40"/>
          <w:szCs w:val="40"/>
        </w:rPr>
        <w:t>.</w:t>
      </w:r>
    </w:p>
    <w:p w:rsidR="00236E72" w:rsidRPr="002D63F1" w:rsidRDefault="00236E72" w:rsidP="000E1038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0E1038" w:rsidRDefault="00DB0354" w:rsidP="000E1038">
      <w:pPr>
        <w:pStyle w:val="Paragraphedeliste"/>
        <w:ind w:left="360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Situation</w:t>
      </w:r>
      <w:r w:rsidR="0069289A">
        <w:rPr>
          <w:rFonts w:cs="Arial"/>
          <w:b/>
          <w:sz w:val="32"/>
          <w:szCs w:val="32"/>
          <w:u w:val="single"/>
        </w:rPr>
        <w:t> :</w:t>
      </w:r>
    </w:p>
    <w:p w:rsidR="00E95E89" w:rsidRPr="0069289A" w:rsidRDefault="00E95E89" w:rsidP="000E1038">
      <w:pPr>
        <w:pStyle w:val="Paragraphedeliste"/>
        <w:ind w:left="360"/>
        <w:rPr>
          <w:rFonts w:cs="Arial"/>
          <w:b/>
          <w:sz w:val="32"/>
          <w:szCs w:val="32"/>
        </w:rPr>
      </w:pPr>
    </w:p>
    <w:p w:rsidR="000E1038" w:rsidRPr="00816453" w:rsidRDefault="00E95E89" w:rsidP="000E1038">
      <w:pPr>
        <w:pStyle w:val="Paragraphedeliste"/>
        <w:ind w:left="360"/>
        <w:rPr>
          <w:rFonts w:cs="Arial"/>
          <w:b/>
          <w:sz w:val="32"/>
          <w:szCs w:val="32"/>
        </w:rPr>
      </w:pPr>
      <w:r>
        <w:rPr>
          <w:rFonts w:cs="Arial"/>
          <w:sz w:val="32"/>
          <w:szCs w:val="32"/>
        </w:rPr>
        <w:t>Utilisez</w:t>
      </w:r>
      <w:r w:rsidR="000E1038">
        <w:rPr>
          <w:rFonts w:cs="Arial"/>
          <w:sz w:val="32"/>
          <w:szCs w:val="32"/>
        </w:rPr>
        <w:t xml:space="preserve"> 9 cartes</w:t>
      </w:r>
      <w:r w:rsidR="000E1038" w:rsidRPr="00816453">
        <w:rPr>
          <w:rFonts w:cs="Arial"/>
          <w:sz w:val="32"/>
          <w:szCs w:val="32"/>
        </w:rPr>
        <w:t>.</w:t>
      </w:r>
      <w:r w:rsidR="000E1038">
        <w:rPr>
          <w:rFonts w:cs="Arial"/>
          <w:sz w:val="32"/>
          <w:szCs w:val="32"/>
        </w:rPr>
        <w:t xml:space="preserve"> Exemple : les 3, 4 et 5 de pique, </w:t>
      </w:r>
      <w:r w:rsidR="00184E98">
        <w:rPr>
          <w:rFonts w:cs="Arial"/>
          <w:sz w:val="32"/>
          <w:szCs w:val="32"/>
        </w:rPr>
        <w:t xml:space="preserve">de </w:t>
      </w:r>
      <w:r w:rsidR="000E1038">
        <w:rPr>
          <w:rFonts w:cs="Arial"/>
          <w:sz w:val="32"/>
          <w:szCs w:val="32"/>
        </w:rPr>
        <w:t xml:space="preserve">cœur et </w:t>
      </w:r>
      <w:r w:rsidR="00184E98">
        <w:rPr>
          <w:rFonts w:cs="Arial"/>
          <w:sz w:val="32"/>
          <w:szCs w:val="32"/>
        </w:rPr>
        <w:t xml:space="preserve">de </w:t>
      </w:r>
      <w:r w:rsidR="000E1038">
        <w:rPr>
          <w:rFonts w:cs="Arial"/>
          <w:sz w:val="32"/>
          <w:szCs w:val="32"/>
        </w:rPr>
        <w:t>trèfle.</w:t>
      </w:r>
    </w:p>
    <w:p w:rsidR="00E95E89" w:rsidRDefault="00E95E89" w:rsidP="000E1038">
      <w:pPr>
        <w:pStyle w:val="Paragraphedeliste"/>
        <w:rPr>
          <w:rFonts w:cs="Arial"/>
          <w:b/>
          <w:sz w:val="32"/>
          <w:szCs w:val="32"/>
          <w:u w:val="single"/>
        </w:rPr>
      </w:pPr>
    </w:p>
    <w:p w:rsidR="000E1038" w:rsidRDefault="000E1038" w:rsidP="00E95E89">
      <w:pPr>
        <w:pStyle w:val="Paragraphedeliste"/>
        <w:ind w:left="360"/>
        <w:rPr>
          <w:rFonts w:cs="Arial"/>
          <w:b/>
          <w:sz w:val="32"/>
          <w:szCs w:val="32"/>
        </w:rPr>
      </w:pPr>
      <w:r w:rsidRPr="00960C98">
        <w:rPr>
          <w:rFonts w:cs="Arial"/>
          <w:b/>
          <w:sz w:val="32"/>
          <w:szCs w:val="32"/>
          <w:u w:val="single"/>
        </w:rPr>
        <w:t>B</w:t>
      </w:r>
      <w:r w:rsidR="00E95E89">
        <w:rPr>
          <w:rFonts w:cs="Arial"/>
          <w:b/>
          <w:sz w:val="32"/>
          <w:szCs w:val="32"/>
          <w:u w:val="single"/>
        </w:rPr>
        <w:t xml:space="preserve">ut du jeu </w:t>
      </w:r>
      <w:r w:rsidRPr="00960C98">
        <w:rPr>
          <w:rFonts w:cs="Arial"/>
          <w:b/>
          <w:sz w:val="32"/>
          <w:szCs w:val="32"/>
          <w:u w:val="single"/>
        </w:rPr>
        <w:t>:</w:t>
      </w:r>
      <w:r w:rsidRPr="00960C98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Replace</w:t>
      </w:r>
      <w:r w:rsidR="00E95E89">
        <w:rPr>
          <w:rFonts w:cs="Arial"/>
          <w:b/>
          <w:sz w:val="32"/>
          <w:szCs w:val="32"/>
        </w:rPr>
        <w:t>z</w:t>
      </w:r>
      <w:r>
        <w:rPr>
          <w:rFonts w:cs="Arial"/>
          <w:b/>
          <w:sz w:val="32"/>
          <w:szCs w:val="32"/>
        </w:rPr>
        <w:t xml:space="preserve"> les cartes au bon endroit dans le tableau</w:t>
      </w:r>
      <w:r w:rsidRPr="00960C98">
        <w:rPr>
          <w:rFonts w:cs="Arial"/>
          <w:b/>
          <w:sz w:val="32"/>
          <w:szCs w:val="32"/>
        </w:rPr>
        <w:t>.</w:t>
      </w:r>
    </w:p>
    <w:p w:rsidR="000E1038" w:rsidRDefault="000E1038" w:rsidP="000E1038">
      <w:pPr>
        <w:pStyle w:val="Paragraphedeliste"/>
        <w:rPr>
          <w:rFonts w:cs="Arial"/>
          <w:b/>
          <w:sz w:val="32"/>
          <w:szCs w:val="32"/>
        </w:rPr>
      </w:pPr>
    </w:p>
    <w:p w:rsidR="000E1038" w:rsidRPr="00960C98" w:rsidRDefault="000E1038" w:rsidP="000E1038">
      <w:pPr>
        <w:pStyle w:val="Paragraphedeliste"/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188C9C4" wp14:editId="50CF662A">
            <wp:extent cx="3000375" cy="303847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75" t="25470" r="34439" b="19256"/>
                    <a:stretch/>
                  </pic:blipFill>
                  <pic:spPr bwMode="auto">
                    <a:xfrm>
                      <a:off x="0" y="0"/>
                      <a:ext cx="30003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038" w:rsidRDefault="000E1038" w:rsidP="00343BB3">
      <w:pPr>
        <w:jc w:val="center"/>
        <w:rPr>
          <w:rFonts w:cs="Arial"/>
          <w:b/>
          <w:sz w:val="32"/>
          <w:szCs w:val="32"/>
        </w:rPr>
      </w:pPr>
    </w:p>
    <w:p w:rsidR="00251A5A" w:rsidRPr="00236E72" w:rsidRDefault="00251A5A" w:rsidP="00251A5A">
      <w:pPr>
        <w:ind w:left="1080"/>
        <w:jc w:val="center"/>
        <w:rPr>
          <w:rFonts w:cs="Arial"/>
          <w:b/>
          <w:sz w:val="40"/>
          <w:szCs w:val="40"/>
        </w:rPr>
      </w:pPr>
      <w:r w:rsidRPr="00236E72">
        <w:rPr>
          <w:rFonts w:cs="Arial"/>
          <w:b/>
          <w:sz w:val="40"/>
          <w:szCs w:val="40"/>
        </w:rPr>
        <w:lastRenderedPageBreak/>
        <w:t>Activité N°</w:t>
      </w:r>
      <w:r w:rsidR="00DB0354" w:rsidRPr="00236E72">
        <w:rPr>
          <w:rFonts w:cs="Arial"/>
          <w:b/>
          <w:sz w:val="40"/>
          <w:szCs w:val="40"/>
        </w:rPr>
        <w:t>3</w:t>
      </w:r>
      <w:r w:rsidRPr="00236E72">
        <w:rPr>
          <w:rFonts w:cs="Arial"/>
          <w:b/>
          <w:sz w:val="40"/>
          <w:szCs w:val="40"/>
        </w:rPr>
        <w:t> : Le nombre manquant</w:t>
      </w:r>
    </w:p>
    <w:p w:rsidR="00251A5A" w:rsidRDefault="00184E98" w:rsidP="00251A5A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Situation </w:t>
      </w:r>
      <w:r w:rsidR="00251A5A">
        <w:rPr>
          <w:rFonts w:cs="Arial"/>
          <w:b/>
          <w:sz w:val="32"/>
          <w:szCs w:val="32"/>
        </w:rPr>
        <w:t>: Propose</w:t>
      </w:r>
      <w:r w:rsidR="00E95E89">
        <w:rPr>
          <w:rFonts w:cs="Arial"/>
          <w:b/>
          <w:sz w:val="32"/>
          <w:szCs w:val="32"/>
        </w:rPr>
        <w:t>z</w:t>
      </w:r>
      <w:r w:rsidR="00251A5A">
        <w:rPr>
          <w:rFonts w:cs="Arial"/>
          <w:b/>
          <w:sz w:val="32"/>
          <w:szCs w:val="32"/>
        </w:rPr>
        <w:t xml:space="preserve"> à votre enfant un carton comportant les nombres de 1 à 20.</w:t>
      </w:r>
    </w:p>
    <w:p w:rsidR="00251A5A" w:rsidRDefault="00E95E89" w:rsidP="00251A5A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Consigne</w:t>
      </w:r>
      <w:r w:rsidR="00184E98" w:rsidRPr="00184E98">
        <w:rPr>
          <w:rFonts w:cs="Arial"/>
          <w:b/>
          <w:sz w:val="32"/>
          <w:szCs w:val="32"/>
          <w:u w:val="single"/>
        </w:rPr>
        <w:t> </w:t>
      </w:r>
      <w:r w:rsidR="00184E98">
        <w:rPr>
          <w:rFonts w:cs="Arial"/>
          <w:b/>
          <w:sz w:val="32"/>
          <w:szCs w:val="32"/>
        </w:rPr>
        <w:t xml:space="preserve">: </w:t>
      </w:r>
      <w:r w:rsidR="00251A5A">
        <w:rPr>
          <w:rFonts w:cs="Arial"/>
          <w:b/>
          <w:sz w:val="32"/>
          <w:szCs w:val="32"/>
        </w:rPr>
        <w:t>L’un des nombres entre 1 et 20 est absent. Lequel ?</w:t>
      </w:r>
    </w:p>
    <w:p w:rsidR="00251A5A" w:rsidRDefault="00251A5A" w:rsidP="00251A5A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A69FCB7" wp14:editId="3F10BBB1">
            <wp:extent cx="4006850" cy="3293852"/>
            <wp:effectExtent l="0" t="0" r="0" b="19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674" t="24085" r="22457" b="19083"/>
                    <a:stretch/>
                  </pic:blipFill>
                  <pic:spPr bwMode="auto">
                    <a:xfrm>
                      <a:off x="0" y="0"/>
                      <a:ext cx="4014091" cy="32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7FFD4C84" wp14:editId="336D4E47">
            <wp:extent cx="3943350" cy="3292797"/>
            <wp:effectExtent l="0" t="0" r="0" b="317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967" t="26511" r="22652" b="16484"/>
                    <a:stretch/>
                  </pic:blipFill>
                  <pic:spPr bwMode="auto">
                    <a:xfrm>
                      <a:off x="0" y="0"/>
                      <a:ext cx="3947906" cy="329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A5A" w:rsidRDefault="00251A5A" w:rsidP="00343BB3">
      <w:pPr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360CA0C" wp14:editId="3333D014">
            <wp:extent cx="3943350" cy="164059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772" t="45397" r="22360" b="25840"/>
                    <a:stretch/>
                  </pic:blipFill>
                  <pic:spPr bwMode="auto">
                    <a:xfrm>
                      <a:off x="0" y="0"/>
                      <a:ext cx="3954578" cy="164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>Vous pouvez m</w:t>
      </w:r>
      <w:bookmarkStart w:id="0" w:name="_GoBack"/>
      <w:bookmarkEnd w:id="0"/>
      <w:r>
        <w:rPr>
          <w:rFonts w:cs="Arial"/>
          <w:b/>
          <w:sz w:val="32"/>
          <w:szCs w:val="32"/>
        </w:rPr>
        <w:t>ême en créer !</w:t>
      </w:r>
    </w:p>
    <w:sectPr w:rsidR="00251A5A" w:rsidSect="00816453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497" w:rsidRDefault="00CB3497" w:rsidP="00760EE2">
      <w:pPr>
        <w:spacing w:after="0" w:line="240" w:lineRule="auto"/>
      </w:pPr>
      <w:r>
        <w:separator/>
      </w:r>
    </w:p>
  </w:endnote>
  <w:endnote w:type="continuationSeparator" w:id="0">
    <w:p w:rsidR="00CB3497" w:rsidRDefault="00CB3497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E95E89">
      <w:t>CORNIER-GOEHRING</w:t>
    </w:r>
    <w:r>
      <w:t xml:space="preserve">, CPC Amboise et Mathilde </w:t>
    </w:r>
    <w:r w:rsidR="00E95E89">
      <w:t>PRETIS</w:t>
    </w:r>
    <w:r>
      <w:t>,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497" w:rsidRDefault="00CB3497" w:rsidP="00760EE2">
      <w:pPr>
        <w:spacing w:after="0" w:line="240" w:lineRule="auto"/>
      </w:pPr>
      <w:r>
        <w:separator/>
      </w:r>
    </w:p>
  </w:footnote>
  <w:footnote w:type="continuationSeparator" w:id="0">
    <w:p w:rsidR="00CB3497" w:rsidRDefault="00CB3497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40E50"/>
    <w:rsid w:val="000763DE"/>
    <w:rsid w:val="00077954"/>
    <w:rsid w:val="00094195"/>
    <w:rsid w:val="000C2292"/>
    <w:rsid w:val="000E0683"/>
    <w:rsid w:val="000E1038"/>
    <w:rsid w:val="00104400"/>
    <w:rsid w:val="00131BA5"/>
    <w:rsid w:val="00135250"/>
    <w:rsid w:val="001426B7"/>
    <w:rsid w:val="00184E98"/>
    <w:rsid w:val="00236E72"/>
    <w:rsid w:val="00251A5A"/>
    <w:rsid w:val="00292738"/>
    <w:rsid w:val="002A0D52"/>
    <w:rsid w:val="002B0C76"/>
    <w:rsid w:val="002B6659"/>
    <w:rsid w:val="002D63F1"/>
    <w:rsid w:val="002D7E2C"/>
    <w:rsid w:val="003020B1"/>
    <w:rsid w:val="00343BB3"/>
    <w:rsid w:val="0034513D"/>
    <w:rsid w:val="00345B10"/>
    <w:rsid w:val="00376D91"/>
    <w:rsid w:val="003C3EE6"/>
    <w:rsid w:val="00407C09"/>
    <w:rsid w:val="00440309"/>
    <w:rsid w:val="004A3BC3"/>
    <w:rsid w:val="004B2554"/>
    <w:rsid w:val="004C04C0"/>
    <w:rsid w:val="004C4783"/>
    <w:rsid w:val="004D6A94"/>
    <w:rsid w:val="00507977"/>
    <w:rsid w:val="0053636C"/>
    <w:rsid w:val="00591654"/>
    <w:rsid w:val="005B25D6"/>
    <w:rsid w:val="005C656C"/>
    <w:rsid w:val="005F4EE6"/>
    <w:rsid w:val="006100A6"/>
    <w:rsid w:val="0069289A"/>
    <w:rsid w:val="00693588"/>
    <w:rsid w:val="006A6638"/>
    <w:rsid w:val="00731FB0"/>
    <w:rsid w:val="00747250"/>
    <w:rsid w:val="00760EE2"/>
    <w:rsid w:val="00771571"/>
    <w:rsid w:val="00773D91"/>
    <w:rsid w:val="00784715"/>
    <w:rsid w:val="00794CC9"/>
    <w:rsid w:val="007F0A90"/>
    <w:rsid w:val="0081171F"/>
    <w:rsid w:val="00816453"/>
    <w:rsid w:val="008618A9"/>
    <w:rsid w:val="008667AD"/>
    <w:rsid w:val="00885F4A"/>
    <w:rsid w:val="008E754A"/>
    <w:rsid w:val="00960C98"/>
    <w:rsid w:val="009E41F0"/>
    <w:rsid w:val="00AB71AB"/>
    <w:rsid w:val="00B138AE"/>
    <w:rsid w:val="00B20283"/>
    <w:rsid w:val="00B473F5"/>
    <w:rsid w:val="00B51750"/>
    <w:rsid w:val="00C131EA"/>
    <w:rsid w:val="00C16CC4"/>
    <w:rsid w:val="00C607E3"/>
    <w:rsid w:val="00C636B8"/>
    <w:rsid w:val="00CB3497"/>
    <w:rsid w:val="00CB4964"/>
    <w:rsid w:val="00CC06E4"/>
    <w:rsid w:val="00CE6C04"/>
    <w:rsid w:val="00D15C02"/>
    <w:rsid w:val="00D21E92"/>
    <w:rsid w:val="00D35F43"/>
    <w:rsid w:val="00D52D0B"/>
    <w:rsid w:val="00D92172"/>
    <w:rsid w:val="00D93641"/>
    <w:rsid w:val="00D93EFF"/>
    <w:rsid w:val="00DB0354"/>
    <w:rsid w:val="00DB104B"/>
    <w:rsid w:val="00DB2710"/>
    <w:rsid w:val="00DB7629"/>
    <w:rsid w:val="00DC00ED"/>
    <w:rsid w:val="00DC68FA"/>
    <w:rsid w:val="00E9216B"/>
    <w:rsid w:val="00E95E89"/>
    <w:rsid w:val="00EA3762"/>
    <w:rsid w:val="00EC323D"/>
    <w:rsid w:val="00ED020A"/>
    <w:rsid w:val="00EE1A82"/>
    <w:rsid w:val="00F82BE1"/>
    <w:rsid w:val="00F95255"/>
    <w:rsid w:val="00F97EF0"/>
    <w:rsid w:val="00FB754F"/>
    <w:rsid w:val="00FE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DC99C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6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94546-CEDE-4CBB-B8AD-B4DBAA2AC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2</cp:revision>
  <cp:lastPrinted>2020-03-26T14:13:00Z</cp:lastPrinted>
  <dcterms:created xsi:type="dcterms:W3CDTF">2020-04-02T16:16:00Z</dcterms:created>
  <dcterms:modified xsi:type="dcterms:W3CDTF">2020-04-02T16:16:00Z</dcterms:modified>
</cp:coreProperties>
</file>