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6" w:rsidRDefault="00923FB6" w:rsidP="00923FB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923FB6" w:rsidRDefault="00923FB6" w:rsidP="00923FB6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ALIGNEMENT, JEU DU « QUARTO »</w:t>
      </w:r>
    </w:p>
    <w:p w:rsidR="00923FB6" w:rsidRDefault="00923FB6" w:rsidP="00923FB6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Elèves de grande section</w:t>
      </w:r>
    </w:p>
    <w:p w:rsidR="00923FB6" w:rsidRDefault="00923FB6" w:rsidP="00923FB6">
      <w:pPr>
        <w:jc w:val="both"/>
        <w:rPr>
          <w:b/>
          <w:sz w:val="36"/>
          <w:szCs w:val="36"/>
        </w:rPr>
      </w:pPr>
    </w:p>
    <w:p w:rsidR="00923FB6" w:rsidRPr="00694F3A" w:rsidRDefault="00923FB6" w:rsidP="00923FB6">
      <w:pPr>
        <w:shd w:val="clear" w:color="auto" w:fill="C00000"/>
        <w:jc w:val="center"/>
        <w:rPr>
          <w:b/>
          <w:sz w:val="48"/>
          <w:szCs w:val="48"/>
        </w:rPr>
      </w:pPr>
      <w:r w:rsidRPr="00224B85">
        <w:rPr>
          <w:b/>
          <w:sz w:val="36"/>
          <w:szCs w:val="36"/>
        </w:rPr>
        <w:t>Mot aux parents</w:t>
      </w:r>
    </w:p>
    <w:p w:rsidR="00923FB6" w:rsidRDefault="00923FB6" w:rsidP="0092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 l’école, v</w:t>
      </w:r>
      <w:r w:rsidRPr="00224B8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tre enfant apprend en</w:t>
      </w:r>
      <w:r w:rsidRPr="00224B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cherchant et </w:t>
      </w:r>
      <w:r w:rsidR="00B42DAF">
        <w:rPr>
          <w:b/>
          <w:sz w:val="32"/>
          <w:szCs w:val="32"/>
        </w:rPr>
        <w:t xml:space="preserve">en </w:t>
      </w:r>
      <w:r>
        <w:rPr>
          <w:b/>
          <w:sz w:val="32"/>
          <w:szCs w:val="32"/>
        </w:rPr>
        <w:t xml:space="preserve">résolvant des problèmes simples. Face à une situation à sa portée, il réfléchit pour trouver une solution. </w:t>
      </w: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  <w:r w:rsidRPr="00224B85">
        <w:rPr>
          <w:b/>
          <w:sz w:val="32"/>
          <w:szCs w:val="32"/>
        </w:rPr>
        <w:t>Vous pouvez, vous aussi, à la maison, lui proposer des activités sous forme de jeux qui vont lui permettre de développer cet apprentissage.</w:t>
      </w: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  <w:r w:rsidRPr="00224B85">
        <w:rPr>
          <w:b/>
          <w:sz w:val="32"/>
          <w:szCs w:val="32"/>
        </w:rPr>
        <w:t>Ce</w:t>
      </w:r>
      <w:r>
        <w:rPr>
          <w:b/>
          <w:sz w:val="32"/>
          <w:szCs w:val="32"/>
        </w:rPr>
        <w:t xml:space="preserve"> document vous propose un</w:t>
      </w:r>
      <w:r w:rsidR="00B42DAF">
        <w:rPr>
          <w:b/>
          <w:sz w:val="32"/>
          <w:szCs w:val="32"/>
        </w:rPr>
        <w:t>e activité</w:t>
      </w:r>
      <w:r>
        <w:rPr>
          <w:b/>
          <w:sz w:val="32"/>
          <w:szCs w:val="32"/>
        </w:rPr>
        <w:t xml:space="preserve"> qui permettra à votre enfant de prendre en considération plusieurs critères pour résoudre un problème d’alignement. La fiche intitulée « alignement, jeu du morpion » peut être faite en préalable à cette activité.</w:t>
      </w:r>
    </w:p>
    <w:p w:rsidR="00923FB6" w:rsidRDefault="00923FB6" w:rsidP="00923FB6">
      <w:pPr>
        <w:jc w:val="both"/>
        <w:rPr>
          <w:b/>
          <w:sz w:val="32"/>
          <w:szCs w:val="32"/>
        </w:rPr>
      </w:pPr>
    </w:p>
    <w:p w:rsidR="00923FB6" w:rsidRDefault="00923FB6" w:rsidP="00923FB6">
      <w:pPr>
        <w:jc w:val="both"/>
        <w:rPr>
          <w:b/>
          <w:sz w:val="32"/>
          <w:szCs w:val="32"/>
        </w:rPr>
      </w:pP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</w:p>
    <w:p w:rsidR="00923FB6" w:rsidRPr="005717C0" w:rsidRDefault="00923FB6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Le jeu du « quarto »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la base, le jeu du quarto est un jeu du commerce contenant un plateau de jeu sous forme d’un quadrillage 4x4 et</w:t>
      </w:r>
      <w:r w:rsidR="00B42DAF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16 pièces de deux couleurs différentes. Chaque couleur comprend des pièces à base ronde ou carrée, haute ou basse, trouée ou non. 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0F7837C" wp14:editId="327BCCF1">
            <wp:extent cx="2789548" cy="20193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6473" cy="20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jeu proposé ici en sera une version simplifiée déclinée en plusieurs niveaux de difficulté.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Pr="008E30C1" w:rsidRDefault="00923FB6" w:rsidP="00923FB6">
      <w:pPr>
        <w:shd w:val="clear" w:color="auto" w:fill="92D050"/>
        <w:spacing w:after="0" w:line="240" w:lineRule="auto"/>
        <w:rPr>
          <w:b/>
          <w:sz w:val="28"/>
          <w:szCs w:val="28"/>
        </w:rPr>
      </w:pPr>
      <w:r w:rsidRPr="008E30C1">
        <w:rPr>
          <w:b/>
          <w:sz w:val="28"/>
          <w:szCs w:val="28"/>
        </w:rPr>
        <w:t xml:space="preserve">Niveau 1 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Tracer sur une feuille de papier ou sur du carton un quadrillage relativement grand avec 4 carreaux de chaque côté.</w:t>
      </w:r>
    </w:p>
    <w:p w:rsidR="00923FB6" w:rsidRPr="003F76E9" w:rsidRDefault="00923FB6" w:rsidP="00923FB6">
      <w:pPr>
        <w:shd w:val="clear" w:color="auto" w:fill="FFFFFF"/>
        <w:spacing w:after="0" w:line="240" w:lineRule="auto"/>
        <w:ind w:left="360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534"/>
        <w:gridCol w:w="534"/>
        <w:gridCol w:w="534"/>
      </w:tblGrid>
      <w:tr w:rsidR="00923FB6" w:rsidTr="006328E8">
        <w:trPr>
          <w:trHeight w:val="294"/>
          <w:jc w:val="center"/>
        </w:trPr>
        <w:tc>
          <w:tcPr>
            <w:tcW w:w="519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23FB6" w:rsidTr="006328E8">
        <w:trPr>
          <w:trHeight w:val="294"/>
          <w:jc w:val="center"/>
        </w:trPr>
        <w:tc>
          <w:tcPr>
            <w:tcW w:w="519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23FB6" w:rsidTr="006328E8">
        <w:trPr>
          <w:trHeight w:val="294"/>
          <w:jc w:val="center"/>
        </w:trPr>
        <w:tc>
          <w:tcPr>
            <w:tcW w:w="519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23FB6" w:rsidTr="006328E8">
        <w:trPr>
          <w:trHeight w:val="294"/>
          <w:jc w:val="center"/>
        </w:trPr>
        <w:tc>
          <w:tcPr>
            <w:tcW w:w="519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923FB6" w:rsidRDefault="00923FB6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23FB6" w:rsidRDefault="00923FB6" w:rsidP="00923FB6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Utiliser des cubes </w:t>
      </w:r>
      <w:r w:rsidR="00B42DAF">
        <w:rPr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légo</w:t>
      </w:r>
      <w:proofErr w:type="spellEnd"/>
      <w:r>
        <w:rPr>
          <w:sz w:val="28"/>
          <w:szCs w:val="28"/>
        </w:rPr>
        <w:t xml:space="preserve"> pour faire les pièces :</w:t>
      </w:r>
    </w:p>
    <w:p w:rsidR="00923FB6" w:rsidRDefault="00923FB6" w:rsidP="00923FB6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 </w:t>
      </w:r>
      <w:r w:rsidR="000C3A75">
        <w:rPr>
          <w:sz w:val="28"/>
          <w:szCs w:val="28"/>
        </w:rPr>
        <w:t>à base carrée</w:t>
      </w:r>
      <w:r>
        <w:rPr>
          <w:sz w:val="28"/>
          <w:szCs w:val="28"/>
        </w:rPr>
        <w:t xml:space="preserve"> d’une couleur (ex</w:t>
      </w:r>
      <w:r w:rsidR="00B42DAF">
        <w:rPr>
          <w:sz w:val="28"/>
          <w:szCs w:val="28"/>
        </w:rPr>
        <w:t> :</w:t>
      </w:r>
      <w:r>
        <w:rPr>
          <w:sz w:val="28"/>
          <w:szCs w:val="28"/>
        </w:rPr>
        <w:t xml:space="preserve"> bleu</w:t>
      </w:r>
      <w:r w:rsidR="00B42DAF">
        <w:rPr>
          <w:sz w:val="28"/>
          <w:szCs w:val="28"/>
        </w:rPr>
        <w:t>e</w:t>
      </w:r>
      <w:r>
        <w:rPr>
          <w:sz w:val="28"/>
          <w:szCs w:val="28"/>
        </w:rPr>
        <w:t xml:space="preserve">) </w:t>
      </w:r>
      <w:r>
        <w:rPr>
          <w:noProof/>
          <w:lang w:eastAsia="fr-FR"/>
        </w:rPr>
        <w:drawing>
          <wp:inline distT="0" distB="0" distL="0" distR="0" wp14:anchorId="5272096D" wp14:editId="7BE071B3">
            <wp:extent cx="476250" cy="4191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B6" w:rsidRDefault="000C3A75" w:rsidP="00923FB6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 à base c</w:t>
      </w:r>
      <w:r w:rsidR="00923FB6">
        <w:rPr>
          <w:sz w:val="28"/>
          <w:szCs w:val="28"/>
        </w:rPr>
        <w:t>arré</w:t>
      </w:r>
      <w:r>
        <w:rPr>
          <w:sz w:val="28"/>
          <w:szCs w:val="28"/>
        </w:rPr>
        <w:t>e</w:t>
      </w:r>
      <w:r w:rsidR="00923FB6">
        <w:rPr>
          <w:sz w:val="28"/>
          <w:szCs w:val="28"/>
        </w:rPr>
        <w:t xml:space="preserve"> d’une autre couleur (ex</w:t>
      </w:r>
      <w:r w:rsidR="00B42DAF">
        <w:rPr>
          <w:sz w:val="28"/>
          <w:szCs w:val="28"/>
        </w:rPr>
        <w:t> :</w:t>
      </w:r>
      <w:r w:rsidR="00923FB6">
        <w:rPr>
          <w:sz w:val="28"/>
          <w:szCs w:val="28"/>
        </w:rPr>
        <w:t xml:space="preserve"> rouge)  </w:t>
      </w:r>
      <w:r w:rsidR="00923FB6">
        <w:rPr>
          <w:noProof/>
          <w:lang w:eastAsia="fr-FR"/>
        </w:rPr>
        <w:drawing>
          <wp:inline distT="0" distB="0" distL="0" distR="0" wp14:anchorId="6C76D31D" wp14:editId="258DFFBD">
            <wp:extent cx="590550" cy="4095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B6" w:rsidRPr="00A5567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Pr="00433DE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:</w:t>
      </w:r>
      <w:r w:rsidRPr="00433DE6">
        <w:rPr>
          <w:sz w:val="28"/>
          <w:szCs w:val="28"/>
        </w:rPr>
        <w:t xml:space="preserve"> </w:t>
      </w: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jeu se joue à deux, chacun son tour</w:t>
      </w: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joueur a une seule couleur de pièces</w:t>
      </w: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B0C1B">
        <w:rPr>
          <w:sz w:val="28"/>
          <w:szCs w:val="28"/>
        </w:rPr>
        <w:t xml:space="preserve">Le but est </w:t>
      </w:r>
      <w:r>
        <w:rPr>
          <w:sz w:val="28"/>
          <w:szCs w:val="28"/>
        </w:rPr>
        <w:t>d’être le premier à aligner quatre pièces</w:t>
      </w:r>
      <w:r w:rsidRPr="005B0C1B">
        <w:rPr>
          <w:sz w:val="28"/>
          <w:szCs w:val="28"/>
        </w:rPr>
        <w:t xml:space="preserve"> de sa couleur sur le quadrillage</w:t>
      </w:r>
    </w:p>
    <w:p w:rsidR="00923FB6" w:rsidRPr="005B0C1B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L’alignement peut être réalisé horizontalement, verticalement ou en diagonale</w:t>
      </w:r>
    </w:p>
    <w:p w:rsidR="00923FB6" w:rsidRPr="00433DE6" w:rsidRDefault="00923FB6" w:rsidP="00923FB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Déroulement</w:t>
      </w:r>
      <w:r w:rsidRPr="003F76E9">
        <w:rPr>
          <w:b/>
          <w:sz w:val="28"/>
          <w:szCs w:val="28"/>
          <w:highlight w:val="yellow"/>
        </w:rPr>
        <w:t xml:space="preserve"> :</w:t>
      </w:r>
      <w:r w:rsidRPr="00433DE6">
        <w:rPr>
          <w:b/>
          <w:sz w:val="28"/>
          <w:szCs w:val="28"/>
        </w:rPr>
        <w:t xml:space="preserve"> </w:t>
      </w:r>
    </w:p>
    <w:p w:rsidR="00923FB6" w:rsidRPr="00433DE6" w:rsidRDefault="00923FB6" w:rsidP="00923FB6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joueur pose une pièce de sa couleur à tour de rôle</w:t>
      </w:r>
      <w:r w:rsidR="00B42DAF">
        <w:rPr>
          <w:sz w:val="28"/>
          <w:szCs w:val="28"/>
        </w:rPr>
        <w:t>.</w:t>
      </w:r>
    </w:p>
    <w:p w:rsidR="00923FB6" w:rsidRPr="00552D04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Lorsqu’u</w:t>
      </w:r>
      <w:r w:rsidR="00DB277B">
        <w:rPr>
          <w:sz w:val="28"/>
          <w:szCs w:val="28"/>
        </w:rPr>
        <w:t>n joueur pose la quatrième pièce</w:t>
      </w:r>
      <w:r>
        <w:rPr>
          <w:sz w:val="28"/>
          <w:szCs w:val="28"/>
        </w:rPr>
        <w:t xml:space="preserve"> de son alignement il le dit et gagne la partie</w:t>
      </w:r>
      <w:r w:rsidR="00B42DAF">
        <w:rPr>
          <w:sz w:val="28"/>
          <w:szCs w:val="28"/>
        </w:rPr>
        <w:t>.</w:t>
      </w:r>
    </w:p>
    <w:p w:rsidR="00923FB6" w:rsidRPr="00433DE6" w:rsidRDefault="00923FB6" w:rsidP="00923FB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C9C9C9" w:themeFill="accent3" w:themeFillTint="99"/>
        </w:rPr>
      </w:pP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Ce qui peut être difficile pour</w:t>
      </w:r>
      <w:r>
        <w:rPr>
          <w:b/>
          <w:sz w:val="28"/>
          <w:szCs w:val="28"/>
          <w:highlight w:val="yellow"/>
          <w:shd w:val="clear" w:color="auto" w:fill="C9C9C9" w:themeFill="accent3" w:themeFillTint="99"/>
        </w:rPr>
        <w:t xml:space="preserve"> votre </w:t>
      </w: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enfant </w:t>
      </w:r>
      <w:r w:rsidRPr="00F079A8">
        <w:rPr>
          <w:b/>
          <w:sz w:val="28"/>
          <w:szCs w:val="28"/>
          <w:highlight w:val="yellow"/>
          <w:shd w:val="clear" w:color="auto" w:fill="C9C9C9" w:themeFill="accent3" w:themeFillTint="99"/>
        </w:rPr>
        <w:t>:</w:t>
      </w:r>
    </w:p>
    <w:p w:rsidR="00923FB6" w:rsidRDefault="00923FB6" w:rsidP="00923FB6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8E30C1">
        <w:rPr>
          <w:sz w:val="28"/>
          <w:szCs w:val="28"/>
        </w:rPr>
        <w:t xml:space="preserve">Votre enfant peut avoir des difficultés à voir les alignements, à les réaliser </w:t>
      </w:r>
      <w:r>
        <w:rPr>
          <w:sz w:val="28"/>
          <w:szCs w:val="28"/>
        </w:rPr>
        <w:t>ou à considérer simultanément les alignements qu’il fait et ceux que son adversaire essaie de faire. Ces difficultés sont évoquées dans la fiche sur le morpion.</w:t>
      </w:r>
    </w:p>
    <w:p w:rsidR="00923FB6" w:rsidRDefault="00923FB6" w:rsidP="00923FB6">
      <w:pPr>
        <w:spacing w:after="0" w:line="240" w:lineRule="auto"/>
        <w:jc w:val="both"/>
        <w:rPr>
          <w:sz w:val="28"/>
          <w:szCs w:val="28"/>
          <w:shd w:val="clear" w:color="auto" w:fill="C9C9C9" w:themeFill="accent3" w:themeFillTint="99"/>
        </w:rPr>
      </w:pPr>
    </w:p>
    <w:p w:rsidR="00923FB6" w:rsidRDefault="00923FB6" w:rsidP="00923FB6">
      <w:pPr>
        <w:spacing w:after="0" w:line="240" w:lineRule="auto"/>
        <w:jc w:val="both"/>
        <w:rPr>
          <w:sz w:val="28"/>
          <w:szCs w:val="28"/>
          <w:shd w:val="clear" w:color="auto" w:fill="C9C9C9" w:themeFill="accent3" w:themeFillTint="99"/>
        </w:rPr>
      </w:pPr>
    </w:p>
    <w:p w:rsidR="00923FB6" w:rsidRPr="008E30C1" w:rsidRDefault="00923FB6" w:rsidP="00923FB6">
      <w:pPr>
        <w:shd w:val="clear" w:color="auto" w:fill="92D05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Niveau 2</w:t>
      </w:r>
      <w:r w:rsidRPr="008E30C1">
        <w:rPr>
          <w:b/>
          <w:sz w:val="28"/>
          <w:szCs w:val="28"/>
        </w:rPr>
        <w:t xml:space="preserve"> 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923FB6" w:rsidRPr="008E30C1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Même plateau de jeu</w:t>
      </w:r>
    </w:p>
    <w:p w:rsidR="00923FB6" w:rsidRDefault="00923FB6" w:rsidP="00923FB6">
      <w:pPr>
        <w:spacing w:after="0" w:line="240" w:lineRule="auto"/>
        <w:ind w:left="360"/>
        <w:jc w:val="both"/>
        <w:rPr>
          <w:sz w:val="28"/>
          <w:szCs w:val="28"/>
          <w:shd w:val="clear" w:color="auto" w:fill="C9C9C9" w:themeFill="accent3" w:themeFillTint="99"/>
        </w:rPr>
      </w:pPr>
      <w:bookmarkStart w:id="0" w:name="_GoBack"/>
      <w:bookmarkEnd w:id="0"/>
    </w:p>
    <w:p w:rsidR="00ED3B4B" w:rsidRPr="00980F3F" w:rsidRDefault="00923FB6" w:rsidP="00923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80F3F">
        <w:rPr>
          <w:sz w:val="28"/>
          <w:szCs w:val="28"/>
        </w:rPr>
        <w:lastRenderedPageBreak/>
        <w:t xml:space="preserve">Pièces du jeu en </w:t>
      </w:r>
      <w:r w:rsidR="00B42DAF" w:rsidRPr="00980F3F">
        <w:rPr>
          <w:sz w:val="28"/>
          <w:szCs w:val="28"/>
        </w:rPr>
        <w:t>lego</w:t>
      </w:r>
      <w:r w:rsidRPr="00980F3F">
        <w:rPr>
          <w:sz w:val="28"/>
          <w:szCs w:val="28"/>
        </w:rPr>
        <w:t> : dans chacune des deux couleurs,</w:t>
      </w:r>
    </w:p>
    <w:p w:rsidR="00923FB6" w:rsidRPr="00980F3F" w:rsidRDefault="00923FB6" w:rsidP="00923FB6">
      <w:pPr>
        <w:pStyle w:val="Paragraphedeliste"/>
        <w:rPr>
          <w:sz w:val="28"/>
          <w:szCs w:val="28"/>
        </w:rPr>
      </w:pPr>
    </w:p>
    <w:p w:rsidR="00923FB6" w:rsidRPr="00980F3F" w:rsidRDefault="00923FB6" w:rsidP="00923FB6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80F3F">
        <w:rPr>
          <w:sz w:val="28"/>
          <w:szCs w:val="28"/>
        </w:rPr>
        <w:t xml:space="preserve">4 </w:t>
      </w:r>
      <w:proofErr w:type="spellStart"/>
      <w:r w:rsidR="000C3A75">
        <w:rPr>
          <w:sz w:val="28"/>
          <w:szCs w:val="28"/>
        </w:rPr>
        <w:t>légos</w:t>
      </w:r>
      <w:proofErr w:type="spellEnd"/>
      <w:r w:rsidR="000C3A75">
        <w:rPr>
          <w:sz w:val="28"/>
          <w:szCs w:val="28"/>
        </w:rPr>
        <w:t xml:space="preserve"> à base carrée</w:t>
      </w:r>
    </w:p>
    <w:p w:rsidR="00923FB6" w:rsidRPr="00980F3F" w:rsidRDefault="000C3A75" w:rsidP="00923FB6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tours de deux </w:t>
      </w:r>
      <w:proofErr w:type="spellStart"/>
      <w:r>
        <w:rPr>
          <w:sz w:val="28"/>
          <w:szCs w:val="28"/>
        </w:rPr>
        <w:t>légos</w:t>
      </w:r>
      <w:proofErr w:type="spellEnd"/>
      <w:r>
        <w:rPr>
          <w:sz w:val="28"/>
          <w:szCs w:val="28"/>
        </w:rPr>
        <w:t xml:space="preserve"> à base carrée</w:t>
      </w:r>
      <w:r w:rsidR="00923FB6" w:rsidRPr="00980F3F">
        <w:rPr>
          <w:sz w:val="28"/>
          <w:szCs w:val="28"/>
        </w:rPr>
        <w:t xml:space="preserve"> de même couleur</w:t>
      </w:r>
    </w:p>
    <w:p w:rsidR="00923FB6" w:rsidRDefault="00923FB6" w:rsidP="00923FB6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3133D2B8" wp14:editId="0CB76AAA">
            <wp:extent cx="3714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29B6C7" wp14:editId="603B7088">
            <wp:extent cx="371475" cy="5143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73D8E8" wp14:editId="26DB2DA6">
            <wp:extent cx="371475" cy="5143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16A22E" wp14:editId="1EAC85E1">
            <wp:extent cx="371475" cy="5143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F3F">
        <w:rPr>
          <w:noProof/>
          <w:lang w:eastAsia="fr-FR"/>
        </w:rPr>
        <w:drawing>
          <wp:inline distT="0" distB="0" distL="0" distR="0" wp14:anchorId="40C76638" wp14:editId="423517CD">
            <wp:extent cx="447675" cy="2476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F3F">
        <w:rPr>
          <w:noProof/>
          <w:lang w:eastAsia="fr-FR"/>
        </w:rPr>
        <w:drawing>
          <wp:inline distT="0" distB="0" distL="0" distR="0" wp14:anchorId="06920DF7" wp14:editId="52E474E7">
            <wp:extent cx="447675" cy="2476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F3F">
        <w:rPr>
          <w:noProof/>
          <w:lang w:eastAsia="fr-FR"/>
        </w:rPr>
        <w:drawing>
          <wp:inline distT="0" distB="0" distL="0" distR="0" wp14:anchorId="74A237A4" wp14:editId="5A64D764">
            <wp:extent cx="447675" cy="24765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F3F">
        <w:rPr>
          <w:noProof/>
          <w:lang w:eastAsia="fr-FR"/>
        </w:rPr>
        <w:drawing>
          <wp:inline distT="0" distB="0" distL="0" distR="0" wp14:anchorId="10A49B66" wp14:editId="49C07BA5">
            <wp:extent cx="447675" cy="2476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3F" w:rsidRPr="00433DE6" w:rsidRDefault="00980F3F" w:rsidP="00980F3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980F3F" w:rsidRDefault="00980F3F" w:rsidP="00923FB6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6E05890C" wp14:editId="240E63EE">
            <wp:extent cx="428625" cy="4572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FB16FC2" wp14:editId="79EF44F0">
            <wp:extent cx="428625" cy="45720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8A74F45" wp14:editId="6E68DB52">
            <wp:extent cx="428625" cy="45720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AA387E" wp14:editId="5E94C82F">
            <wp:extent cx="428625" cy="45720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F6B0B4" wp14:editId="0DA97F2D">
            <wp:extent cx="419100" cy="295275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F10FBE0" wp14:editId="301BEBC1">
            <wp:extent cx="419100" cy="29527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BF399A" wp14:editId="249DCFB0">
            <wp:extent cx="419100" cy="295275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3DC2A42" wp14:editId="74778C5F">
            <wp:extent cx="419100" cy="2952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3F" w:rsidRDefault="00980F3F" w:rsidP="00923FB6">
      <w:pPr>
        <w:pStyle w:val="Paragraphedeliste"/>
        <w:ind w:left="1440"/>
      </w:pPr>
    </w:p>
    <w:p w:rsidR="00980F3F" w:rsidRDefault="00980F3F" w:rsidP="00980F3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:</w:t>
      </w:r>
      <w:r w:rsidRPr="00433DE6">
        <w:rPr>
          <w:sz w:val="28"/>
          <w:szCs w:val="28"/>
        </w:rPr>
        <w:t xml:space="preserve"> </w:t>
      </w:r>
    </w:p>
    <w:p w:rsidR="00980F3F" w:rsidRDefault="00980F3F" w:rsidP="00980F3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jeu se joue à deux, chacun son tour</w:t>
      </w:r>
    </w:p>
    <w:p w:rsidR="00980F3F" w:rsidRDefault="00980F3F" w:rsidP="00980F3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joueur a une seule couleur de pièces, 4 pièces basses et 4 pièces hautes</w:t>
      </w:r>
    </w:p>
    <w:p w:rsidR="00980F3F" w:rsidRPr="00980F3F" w:rsidRDefault="00980F3F" w:rsidP="00980F3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80F3F">
        <w:rPr>
          <w:sz w:val="28"/>
          <w:szCs w:val="28"/>
        </w:rPr>
        <w:t xml:space="preserve">Le but est d’être le premier à </w:t>
      </w:r>
      <w:r w:rsidRPr="00980F3F">
        <w:rPr>
          <w:b/>
          <w:sz w:val="28"/>
          <w:szCs w:val="28"/>
        </w:rPr>
        <w:t>aligner quatre pièces de la même couleur ou de la même taille</w:t>
      </w:r>
    </w:p>
    <w:p w:rsidR="00980F3F" w:rsidRPr="00980F3F" w:rsidRDefault="00980F3F" w:rsidP="00980F3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80F3F">
        <w:rPr>
          <w:sz w:val="28"/>
          <w:szCs w:val="28"/>
        </w:rPr>
        <w:t>L’alignement peut être réalisé horizontalement, verticalement ou en diagonale</w:t>
      </w:r>
    </w:p>
    <w:p w:rsidR="00980F3F" w:rsidRPr="00980F3F" w:rsidRDefault="00980F3F" w:rsidP="00980F3F">
      <w:pPr>
        <w:rPr>
          <w:b/>
        </w:rPr>
      </w:pPr>
    </w:p>
    <w:p w:rsidR="00980F3F" w:rsidRPr="00980F3F" w:rsidRDefault="00980F3F" w:rsidP="00980F3F">
      <w:pPr>
        <w:rPr>
          <w:b/>
          <w:sz w:val="28"/>
          <w:szCs w:val="28"/>
        </w:rPr>
      </w:pPr>
      <w:r w:rsidRPr="00980F3F">
        <w:rPr>
          <w:b/>
          <w:sz w:val="28"/>
          <w:szCs w:val="28"/>
        </w:rPr>
        <w:t xml:space="preserve">Dans ce niveau de jeu, un alignement gagnant peut-être </w:t>
      </w:r>
      <w:r>
        <w:rPr>
          <w:b/>
          <w:sz w:val="28"/>
          <w:szCs w:val="28"/>
        </w:rPr>
        <w:t xml:space="preserve">constitué de pièces </w:t>
      </w:r>
      <w:r w:rsidRPr="00980F3F">
        <w:rPr>
          <w:b/>
          <w:sz w:val="28"/>
          <w:szCs w:val="28"/>
        </w:rPr>
        <w:t>d’une seule ou de deux couleurs.</w:t>
      </w:r>
      <w:r>
        <w:rPr>
          <w:b/>
          <w:sz w:val="28"/>
          <w:szCs w:val="28"/>
        </w:rPr>
        <w:t xml:space="preserve"> On peut donc utiliser les pièces de son adversaire </w:t>
      </w:r>
      <w:r w:rsidR="000C3A75">
        <w:rPr>
          <w:b/>
          <w:sz w:val="28"/>
          <w:szCs w:val="28"/>
        </w:rPr>
        <w:t xml:space="preserve">déjà </w:t>
      </w:r>
      <w:r>
        <w:rPr>
          <w:b/>
          <w:sz w:val="28"/>
          <w:szCs w:val="28"/>
        </w:rPr>
        <w:t>posées sur le jeu pour réaliser un alignement gagnant.</w:t>
      </w:r>
    </w:p>
    <w:p w:rsidR="00980F3F" w:rsidRDefault="00980F3F" w:rsidP="00980F3F">
      <w:pPr>
        <w:rPr>
          <w:sz w:val="28"/>
          <w:szCs w:val="28"/>
        </w:rPr>
      </w:pPr>
      <w:r w:rsidRPr="00980F3F">
        <w:rPr>
          <w:sz w:val="28"/>
          <w:szCs w:val="28"/>
        </w:rPr>
        <w:t>Exemples d’alignement</w:t>
      </w:r>
      <w:r>
        <w:rPr>
          <w:sz w:val="28"/>
          <w:szCs w:val="28"/>
        </w:rPr>
        <w:t>s</w:t>
      </w:r>
      <w:r w:rsidRPr="00980F3F">
        <w:rPr>
          <w:sz w:val="28"/>
          <w:szCs w:val="28"/>
        </w:rPr>
        <w:t xml:space="preserve"> gagnant</w:t>
      </w:r>
      <w:r>
        <w:rPr>
          <w:sz w:val="28"/>
          <w:szCs w:val="28"/>
        </w:rPr>
        <w:t xml:space="preserve">s </w:t>
      </w:r>
      <w:r w:rsidRPr="00980F3F">
        <w:rPr>
          <w:sz w:val="28"/>
          <w:szCs w:val="28"/>
        </w:rPr>
        <w:t>:</w:t>
      </w:r>
    </w:p>
    <w:p w:rsidR="00980F3F" w:rsidRDefault="00980F3F" w:rsidP="00980F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1C65E87" wp14:editId="32250888">
            <wp:extent cx="371475" cy="51435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4DE20D" wp14:editId="60E5F3AC">
            <wp:extent cx="447675" cy="24765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0A60FE5" wp14:editId="5DBCB3D5">
            <wp:extent cx="447675" cy="24765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A9BCC2" wp14:editId="18BB5B9C">
            <wp:extent cx="371475" cy="51435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4 pièces de la même couleur</w:t>
      </w:r>
    </w:p>
    <w:p w:rsidR="00980F3F" w:rsidRDefault="00980F3F" w:rsidP="00980F3F">
      <w:pPr>
        <w:pStyle w:val="Paragraphedeliste"/>
        <w:rPr>
          <w:sz w:val="28"/>
          <w:szCs w:val="28"/>
        </w:rPr>
      </w:pPr>
    </w:p>
    <w:p w:rsidR="00980F3F" w:rsidRDefault="00980F3F" w:rsidP="00980F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6C9ACBC" wp14:editId="31F4A49B">
            <wp:extent cx="447675" cy="247650"/>
            <wp:effectExtent l="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7DEA573" wp14:editId="537DF037">
            <wp:extent cx="419100" cy="2952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210E37" wp14:editId="252B086F">
            <wp:extent cx="419100" cy="2952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26DBAB" wp14:editId="3FC627C2">
            <wp:extent cx="447675" cy="247650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4 pièces basses de même couleur ou de couleurs différentes</w:t>
      </w:r>
    </w:p>
    <w:p w:rsidR="00980F3F" w:rsidRPr="00980F3F" w:rsidRDefault="00980F3F" w:rsidP="00980F3F">
      <w:pPr>
        <w:pStyle w:val="Paragraphedeliste"/>
        <w:rPr>
          <w:sz w:val="28"/>
          <w:szCs w:val="28"/>
        </w:rPr>
      </w:pPr>
    </w:p>
    <w:p w:rsidR="003C6E0E" w:rsidRDefault="00980F3F" w:rsidP="003C6E0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BF03FE4" wp14:editId="0ACFD7C9">
            <wp:extent cx="428625" cy="457200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F8EEF4" wp14:editId="6FF3E413">
            <wp:extent cx="428625" cy="457200"/>
            <wp:effectExtent l="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067F8C" wp14:editId="1558257C">
            <wp:extent cx="428625" cy="457200"/>
            <wp:effectExtent l="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A229EB" wp14:editId="622EF370">
            <wp:extent cx="371475" cy="514350"/>
            <wp:effectExtent l="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4 pièces hautes de même couleur ou de couleurs différentes</w:t>
      </w:r>
    </w:p>
    <w:p w:rsidR="003C6E0E" w:rsidRPr="003C6E0E" w:rsidRDefault="003C6E0E" w:rsidP="003C6E0E">
      <w:pPr>
        <w:pStyle w:val="Paragraphedeliste"/>
        <w:rPr>
          <w:sz w:val="28"/>
          <w:szCs w:val="28"/>
        </w:rPr>
      </w:pPr>
    </w:p>
    <w:p w:rsidR="003C6E0E" w:rsidRDefault="003C6E0E" w:rsidP="003C6E0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Déroulement</w:t>
      </w:r>
      <w:r w:rsidRPr="003F76E9">
        <w:rPr>
          <w:b/>
          <w:sz w:val="28"/>
          <w:szCs w:val="28"/>
          <w:highlight w:val="yellow"/>
        </w:rPr>
        <w:t xml:space="preserve"> :</w:t>
      </w:r>
      <w:r w:rsidRPr="00433DE6">
        <w:rPr>
          <w:b/>
          <w:sz w:val="28"/>
          <w:szCs w:val="28"/>
        </w:rPr>
        <w:t xml:space="preserve"> </w:t>
      </w:r>
    </w:p>
    <w:p w:rsidR="003C6E0E" w:rsidRPr="00433DE6" w:rsidRDefault="003C6E0E" w:rsidP="003C6E0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3C6E0E" w:rsidRDefault="003C6E0E" w:rsidP="003C6E0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joueur pose une pièce de sa couleur à tour de rôle</w:t>
      </w:r>
    </w:p>
    <w:p w:rsidR="003C6E0E" w:rsidRDefault="003C6E0E" w:rsidP="003C6E0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Lorsqu’un joueur pose la quatrième pièce de son alignement il le dit et gagne la partie </w:t>
      </w:r>
    </w:p>
    <w:p w:rsidR="003C6E0E" w:rsidRDefault="003C6E0E" w:rsidP="003C6E0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Autre modalité : lorsqu’un des deux joueurs fait un alignement, il le dit et le montre (</w:t>
      </w:r>
      <w:r w:rsidR="00A50BCD">
        <w:rPr>
          <w:sz w:val="28"/>
          <w:szCs w:val="28"/>
        </w:rPr>
        <w:t>« </w:t>
      </w:r>
      <w:r w:rsidRPr="003C6E0E">
        <w:rPr>
          <w:sz w:val="28"/>
          <w:szCs w:val="28"/>
        </w:rPr>
        <w:t>j’ai aligné 4 pièces basses</w:t>
      </w:r>
      <w:r w:rsidR="00A50BCD">
        <w:rPr>
          <w:sz w:val="28"/>
          <w:szCs w:val="28"/>
        </w:rPr>
        <w:t> »</w:t>
      </w:r>
      <w:r w:rsidRPr="003C6E0E">
        <w:rPr>
          <w:sz w:val="28"/>
          <w:szCs w:val="28"/>
        </w:rPr>
        <w:t xml:space="preserve">). Il gagne alors un point ou jeton et la partie continue sans enlever les pièces déjà jouées. </w:t>
      </w:r>
      <w:r>
        <w:rPr>
          <w:sz w:val="28"/>
          <w:szCs w:val="28"/>
        </w:rPr>
        <w:t>La partie continue jusqu’à ce que les joueurs n’aient plus de pièces à jouer.</w:t>
      </w:r>
    </w:p>
    <w:p w:rsidR="003C6E0E" w:rsidRPr="003C6E0E" w:rsidRDefault="003C6E0E" w:rsidP="003C6E0E">
      <w:pPr>
        <w:pStyle w:val="Paragraphedeliste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80F3F" w:rsidRPr="00A50BCD" w:rsidRDefault="00DB277B" w:rsidP="00A50BCD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C9C9C9" w:themeFill="accent3" w:themeFillTint="99"/>
        </w:rPr>
      </w:pP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Ce qui peut être difficile pour</w:t>
      </w:r>
      <w:r>
        <w:rPr>
          <w:b/>
          <w:sz w:val="28"/>
          <w:szCs w:val="28"/>
          <w:highlight w:val="yellow"/>
          <w:shd w:val="clear" w:color="auto" w:fill="C9C9C9" w:themeFill="accent3" w:themeFillTint="99"/>
        </w:rPr>
        <w:t xml:space="preserve"> votre </w:t>
      </w: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enfant </w:t>
      </w:r>
      <w:r w:rsidRPr="00F079A8">
        <w:rPr>
          <w:b/>
          <w:sz w:val="28"/>
          <w:szCs w:val="28"/>
          <w:highlight w:val="yellow"/>
          <w:shd w:val="clear" w:color="auto" w:fill="C9C9C9" w:themeFill="accent3" w:themeFillTint="99"/>
        </w:rPr>
        <w:t>:</w:t>
      </w:r>
    </w:p>
    <w:p w:rsidR="00DB277B" w:rsidRDefault="00DB277B" w:rsidP="00DB277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Votre enfant peut avoir des difficultés à distinguer les critères communs à plusieurs pièces (elles sont toutes basses…). Vous pouvez, en préambule à ce niveau de jeu, faire les activités ci-dessous :</w:t>
      </w:r>
    </w:p>
    <w:p w:rsidR="00DB277B" w:rsidRDefault="00DB277B" w:rsidP="00DB27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Disposer sur la table un alignement de 4 pièces avec un critère commun et demander à votre enfant de le trouver. Exemples :</w:t>
      </w:r>
    </w:p>
    <w:p w:rsidR="00DB277B" w:rsidRDefault="00DB277B" w:rsidP="00DB277B">
      <w:pPr>
        <w:pStyle w:val="Paragraphedeliste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8D93D09" wp14:editId="1107415D">
            <wp:extent cx="428625" cy="457200"/>
            <wp:effectExtent l="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D93D09" wp14:editId="1107415D">
            <wp:extent cx="428625" cy="457200"/>
            <wp:effectExtent l="0" t="0" r="952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D93D09" wp14:editId="1107415D">
            <wp:extent cx="428625" cy="457200"/>
            <wp:effectExtent l="0" t="0" r="952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CF00FC3" wp14:editId="70996ED3">
            <wp:extent cx="419100" cy="295275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toutes les pièces sont rouges</w:t>
      </w:r>
    </w:p>
    <w:p w:rsidR="00DB277B" w:rsidRDefault="00DB277B" w:rsidP="00DB277B">
      <w:pPr>
        <w:pStyle w:val="Paragraphedeliste"/>
        <w:rPr>
          <w:sz w:val="28"/>
          <w:szCs w:val="28"/>
        </w:rPr>
      </w:pPr>
    </w:p>
    <w:p w:rsidR="00DB277B" w:rsidRDefault="00DB277B" w:rsidP="00DB277B">
      <w:pPr>
        <w:pStyle w:val="Paragraphedeliste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21E1A06" wp14:editId="37D9461A">
            <wp:extent cx="447675" cy="247650"/>
            <wp:effectExtent l="0" t="0" r="952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682140B" wp14:editId="47479EAC">
            <wp:extent cx="419100" cy="295275"/>
            <wp:effectExtent l="0" t="0" r="0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19DA35" wp14:editId="4FD50363">
            <wp:extent cx="447675" cy="247650"/>
            <wp:effectExtent l="0" t="0" r="952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E33E1B" wp14:editId="1AD2424A">
            <wp:extent cx="447675" cy="247650"/>
            <wp:effectExtent l="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toutes les pièces sont basses</w:t>
      </w:r>
    </w:p>
    <w:p w:rsidR="00DB277B" w:rsidRDefault="00DB277B" w:rsidP="00DB277B">
      <w:pPr>
        <w:pStyle w:val="Paragraphedeliste"/>
        <w:rPr>
          <w:sz w:val="28"/>
          <w:szCs w:val="28"/>
        </w:rPr>
      </w:pPr>
    </w:p>
    <w:p w:rsidR="00DB277B" w:rsidRDefault="00DB277B" w:rsidP="00DB27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Lui demander de faire la même chose c’est-à-dire de vous préparer un alignement de 4 pièces pour que vous trouviez quel est le critère commun aux 4 pièces.</w:t>
      </w:r>
    </w:p>
    <w:p w:rsidR="00DB277B" w:rsidRPr="00DB277B" w:rsidRDefault="00DB277B" w:rsidP="00DB27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Commencer un alignement et lui demander de poursuivre pour que cet alignement soit un alignement gagnant. Exemples :</w:t>
      </w:r>
    </w:p>
    <w:p w:rsidR="00980F3F" w:rsidRDefault="00DB277B" w:rsidP="00DB277B">
      <w:pPr>
        <w:ind w:left="708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5A815EB" wp14:editId="3C5D9789">
            <wp:extent cx="428625" cy="45720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9E5E8C" wp14:editId="559DE74A">
            <wp:extent cx="419100" cy="295275"/>
            <wp:effectExtent l="0" t="0" r="0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pour gagner il faut ajouter des pièces rouges qu’elles soient basses ou hautes</w:t>
      </w:r>
    </w:p>
    <w:p w:rsidR="00DB277B" w:rsidRDefault="00DB277B" w:rsidP="00DB277B">
      <w:pPr>
        <w:ind w:left="708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D72D495" wp14:editId="59521B43">
            <wp:extent cx="447675" cy="24765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8C230C" wp14:editId="062974A8">
            <wp:extent cx="447675" cy="247650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pour gagner, on peut ajouter des pièces bleues ou des pièces basses qu’elles soient rouges ou bleues</w:t>
      </w:r>
    </w:p>
    <w:p w:rsidR="00DB277B" w:rsidRDefault="00DB277B" w:rsidP="00DB277B">
      <w:pPr>
        <w:ind w:left="708"/>
        <w:rPr>
          <w:sz w:val="28"/>
          <w:szCs w:val="28"/>
        </w:rPr>
      </w:pPr>
    </w:p>
    <w:p w:rsidR="00DB277B" w:rsidRDefault="00DB277B" w:rsidP="00DB277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Demander à votre enfant de vous donner </w:t>
      </w:r>
      <w:r w:rsidR="007D606B">
        <w:rPr>
          <w:sz w:val="28"/>
          <w:szCs w:val="28"/>
        </w:rPr>
        <w:t>des pièces en utilisant un ou les deux</w:t>
      </w:r>
      <w:r>
        <w:rPr>
          <w:sz w:val="28"/>
          <w:szCs w:val="28"/>
        </w:rPr>
        <w:t xml:space="preserve"> critères. Exemple : donne-moi une pièce bleue et basse, donne-moi une pièce rouge et haut</w:t>
      </w:r>
      <w:r w:rsidR="000C3A75">
        <w:rPr>
          <w:sz w:val="28"/>
          <w:szCs w:val="28"/>
        </w:rPr>
        <w:t>e, donne-moi toutes les pièces hautes…</w:t>
      </w:r>
    </w:p>
    <w:p w:rsidR="003C6E0E" w:rsidRDefault="000C3A75" w:rsidP="003C6E0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Choisir une pièce sans la montrer à l’enfant et lui demander de deviner en posant des questions auxquelles vous ne répondez que par oui ou non. Exemple : vous choisissez la pièce bleue et haute, l’enfant</w:t>
      </w:r>
      <w:r w:rsidR="00A50BCD">
        <w:rPr>
          <w:sz w:val="28"/>
          <w:szCs w:val="28"/>
        </w:rPr>
        <w:t xml:space="preserve"> peut vous poser des questions d</w:t>
      </w:r>
      <w:r>
        <w:rPr>
          <w:sz w:val="28"/>
          <w:szCs w:val="28"/>
        </w:rPr>
        <w:t>u type : « ta pièce est-elle rouge ? est-elle basse</w:t>
      </w:r>
      <w:proofErr w:type="gramStart"/>
      <w:r>
        <w:rPr>
          <w:sz w:val="28"/>
          <w:szCs w:val="28"/>
        </w:rPr>
        <w:t> ?...</w:t>
      </w:r>
      <w:proofErr w:type="gramEnd"/>
      <w:r>
        <w:rPr>
          <w:sz w:val="28"/>
          <w:szCs w:val="28"/>
        </w:rPr>
        <w:t> ».</w:t>
      </w:r>
    </w:p>
    <w:p w:rsidR="003C6E0E" w:rsidRPr="003C6E0E" w:rsidRDefault="003C6E0E" w:rsidP="003C6E0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L’enfant peut également jouer </w:t>
      </w:r>
      <w:r w:rsidR="00A50BCD">
        <w:rPr>
          <w:sz w:val="28"/>
          <w:szCs w:val="28"/>
        </w:rPr>
        <w:t xml:space="preserve">seul </w:t>
      </w:r>
      <w:r>
        <w:rPr>
          <w:sz w:val="28"/>
          <w:szCs w:val="28"/>
        </w:rPr>
        <w:t>à faire le maximum d’alignements sur le plateau de jeu jusqu’à épuisement des pièces</w:t>
      </w:r>
      <w:r w:rsidR="00297321">
        <w:rPr>
          <w:sz w:val="28"/>
          <w:szCs w:val="28"/>
        </w:rPr>
        <w:t xml:space="preserve"> (des deux couleurs)</w:t>
      </w:r>
      <w:r>
        <w:rPr>
          <w:sz w:val="28"/>
          <w:szCs w:val="28"/>
        </w:rPr>
        <w:t>. Vous regardez et comptez un point par alignement réalisé.</w:t>
      </w:r>
    </w:p>
    <w:p w:rsidR="000C3A75" w:rsidRPr="00DB277B" w:rsidRDefault="000C3A75" w:rsidP="000C3A75">
      <w:pPr>
        <w:pStyle w:val="Paragraphedeliste"/>
        <w:rPr>
          <w:sz w:val="28"/>
          <w:szCs w:val="28"/>
        </w:rPr>
      </w:pPr>
    </w:p>
    <w:p w:rsidR="000C3A75" w:rsidRPr="000C3A75" w:rsidRDefault="000C3A75" w:rsidP="000C3A75">
      <w:pPr>
        <w:shd w:val="clear" w:color="auto" w:fill="92D05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Niveau 3</w:t>
      </w:r>
      <w:r w:rsidR="007D606B">
        <w:rPr>
          <w:b/>
          <w:sz w:val="28"/>
          <w:szCs w:val="28"/>
        </w:rPr>
        <w:t xml:space="preserve"> (difficile)</w:t>
      </w:r>
    </w:p>
    <w:p w:rsidR="00980F3F" w:rsidRDefault="00980F3F" w:rsidP="00980F3F"/>
    <w:p w:rsidR="000C3A75" w:rsidRDefault="000C3A75" w:rsidP="000C3A75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0C3A75" w:rsidRPr="008E30C1" w:rsidRDefault="000C3A75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Même plateau de jeu</w:t>
      </w:r>
    </w:p>
    <w:p w:rsidR="000C3A75" w:rsidRDefault="000C3A75" w:rsidP="000C3A75">
      <w:pPr>
        <w:spacing w:after="0" w:line="240" w:lineRule="auto"/>
        <w:ind w:left="360"/>
        <w:jc w:val="both"/>
        <w:rPr>
          <w:sz w:val="28"/>
          <w:szCs w:val="28"/>
          <w:shd w:val="clear" w:color="auto" w:fill="C9C9C9" w:themeFill="accent3" w:themeFillTint="99"/>
        </w:rPr>
      </w:pPr>
    </w:p>
    <w:p w:rsidR="000C3A75" w:rsidRPr="00980F3F" w:rsidRDefault="000C3A75" w:rsidP="000C3A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80F3F">
        <w:rPr>
          <w:sz w:val="28"/>
          <w:szCs w:val="28"/>
        </w:rPr>
        <w:t xml:space="preserve">Pièces du jeu en </w:t>
      </w:r>
      <w:proofErr w:type="spellStart"/>
      <w:r w:rsidRPr="00980F3F">
        <w:rPr>
          <w:sz w:val="28"/>
          <w:szCs w:val="28"/>
        </w:rPr>
        <w:t>légo</w:t>
      </w:r>
      <w:proofErr w:type="spellEnd"/>
      <w:r w:rsidRPr="00980F3F">
        <w:rPr>
          <w:sz w:val="28"/>
          <w:szCs w:val="28"/>
        </w:rPr>
        <w:t> : dans chacune des deux couleurs,</w:t>
      </w:r>
    </w:p>
    <w:p w:rsidR="000C3A75" w:rsidRPr="00980F3F" w:rsidRDefault="000C3A75" w:rsidP="000C3A75">
      <w:pPr>
        <w:pStyle w:val="Paragraphedeliste"/>
        <w:rPr>
          <w:sz w:val="28"/>
          <w:szCs w:val="28"/>
        </w:rPr>
      </w:pPr>
    </w:p>
    <w:p w:rsidR="000C3A75" w:rsidRPr="00980F3F" w:rsidRDefault="000C3A75" w:rsidP="000C3A7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légo</w:t>
      </w:r>
      <w:r w:rsidR="007D60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à base carrée</w:t>
      </w:r>
      <w:r w:rsidRPr="00980F3F">
        <w:rPr>
          <w:sz w:val="28"/>
          <w:szCs w:val="28"/>
        </w:rPr>
        <w:t xml:space="preserve"> </w:t>
      </w:r>
    </w:p>
    <w:p w:rsidR="000C3A75" w:rsidRDefault="000C3A75" w:rsidP="000C3A7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980F3F">
        <w:rPr>
          <w:sz w:val="28"/>
          <w:szCs w:val="28"/>
        </w:rPr>
        <w:t xml:space="preserve"> tours de </w:t>
      </w:r>
      <w:r w:rsidR="007D606B">
        <w:rPr>
          <w:sz w:val="28"/>
          <w:szCs w:val="28"/>
        </w:rPr>
        <w:t>deux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légo</w:t>
      </w:r>
      <w:r w:rsidR="007D60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à base carrée </w:t>
      </w:r>
      <w:r w:rsidRPr="00980F3F">
        <w:rPr>
          <w:sz w:val="28"/>
          <w:szCs w:val="28"/>
        </w:rPr>
        <w:t>de même couleur</w:t>
      </w:r>
    </w:p>
    <w:p w:rsidR="000C3A75" w:rsidRDefault="000C3A75" w:rsidP="000C3A7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légo</w:t>
      </w:r>
      <w:r w:rsidR="007D60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à base rectangle</w:t>
      </w:r>
      <w:r w:rsidR="007D606B">
        <w:rPr>
          <w:sz w:val="28"/>
          <w:szCs w:val="28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15187033" wp14:editId="18163900">
            <wp:extent cx="866775" cy="485775"/>
            <wp:effectExtent l="0" t="0" r="9525" b="9525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75" w:rsidRPr="00980F3F" w:rsidRDefault="000C3A75" w:rsidP="000C3A7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tours de </w:t>
      </w:r>
      <w:r w:rsidR="007D606B">
        <w:rPr>
          <w:sz w:val="28"/>
          <w:szCs w:val="28"/>
        </w:rPr>
        <w:t>deux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légo</w:t>
      </w:r>
      <w:r w:rsidR="007D60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à base rectangle de même couleur</w:t>
      </w:r>
    </w:p>
    <w:p w:rsidR="000C3A75" w:rsidRDefault="000C3A75" w:rsidP="000C3A75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3080A35C" wp14:editId="5207D8C3">
            <wp:extent cx="371475" cy="514350"/>
            <wp:effectExtent l="0" t="0" r="952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213909A" wp14:editId="139F1CAB">
            <wp:extent cx="371475" cy="514350"/>
            <wp:effectExtent l="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03BFF2F" wp14:editId="18B97063">
            <wp:extent cx="447675" cy="247650"/>
            <wp:effectExtent l="0" t="0" r="952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19564B" wp14:editId="7010324C">
            <wp:extent cx="447675" cy="247650"/>
            <wp:effectExtent l="0" t="0" r="952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222D79E0" wp14:editId="0967D162">
            <wp:extent cx="685800" cy="43815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4C4310DC" wp14:editId="19D9B833">
            <wp:extent cx="685800" cy="43815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0661339B" wp14:editId="1DB47C53">
            <wp:extent cx="685800" cy="30480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7039439B" wp14:editId="344FEE95">
            <wp:extent cx="685800" cy="30480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75" w:rsidRPr="00433DE6" w:rsidRDefault="000C3A75" w:rsidP="000C3A7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0C3A75" w:rsidRDefault="000C3A75" w:rsidP="000C3A75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3F6C932D" wp14:editId="435707A7">
            <wp:extent cx="428625" cy="457200"/>
            <wp:effectExtent l="0" t="0" r="952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CCD777E" wp14:editId="716E1734">
            <wp:extent cx="428625" cy="457200"/>
            <wp:effectExtent l="0" t="0" r="952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901E2A8" wp14:editId="686134A6">
            <wp:extent cx="419100" cy="295275"/>
            <wp:effectExtent l="0" t="0" r="0" b="952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2DBA8A" wp14:editId="195A321A">
            <wp:extent cx="419100" cy="295275"/>
            <wp:effectExtent l="0" t="0" r="0" b="9525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233BD48B" wp14:editId="72661B70">
            <wp:extent cx="647700" cy="41910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5071504C" wp14:editId="0EF90FD2">
            <wp:extent cx="647700" cy="41910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310FD919" wp14:editId="5C72985E">
            <wp:extent cx="638175" cy="285750"/>
            <wp:effectExtent l="0" t="0" r="9525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 w:rsidRPr="007D606B">
        <w:rPr>
          <w:noProof/>
          <w:lang w:eastAsia="fr-FR"/>
        </w:rPr>
        <w:t xml:space="preserve"> </w:t>
      </w:r>
      <w:r w:rsidR="007D606B">
        <w:rPr>
          <w:noProof/>
          <w:lang w:eastAsia="fr-FR"/>
        </w:rPr>
        <w:drawing>
          <wp:inline distT="0" distB="0" distL="0" distR="0" wp14:anchorId="654D2ED2" wp14:editId="194C1AD5">
            <wp:extent cx="638175" cy="285750"/>
            <wp:effectExtent l="0" t="0" r="9525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75" w:rsidRDefault="000C3A75" w:rsidP="000C3A75">
      <w:pPr>
        <w:pStyle w:val="Paragraphedeliste"/>
        <w:ind w:left="1440"/>
      </w:pPr>
    </w:p>
    <w:p w:rsidR="000C3A75" w:rsidRDefault="000C3A75" w:rsidP="000C3A7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:</w:t>
      </w:r>
      <w:r w:rsidRPr="00433DE6">
        <w:rPr>
          <w:sz w:val="28"/>
          <w:szCs w:val="28"/>
        </w:rPr>
        <w:t xml:space="preserve"> </w:t>
      </w:r>
    </w:p>
    <w:p w:rsidR="000C3A75" w:rsidRDefault="000C3A75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jeu se joue à deux, chacun son tour</w:t>
      </w:r>
    </w:p>
    <w:p w:rsidR="000C3A75" w:rsidRDefault="000C3A75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joueur a une seule couleur de pièces</w:t>
      </w:r>
      <w:r w:rsidR="007D606B">
        <w:rPr>
          <w:sz w:val="28"/>
          <w:szCs w:val="28"/>
        </w:rPr>
        <w:t>, 2 pièces « carrées » basses, 2 pièces « carrées » hautes, 2 pièces « rectangles » basses et 2</w:t>
      </w:r>
      <w:r>
        <w:rPr>
          <w:sz w:val="28"/>
          <w:szCs w:val="28"/>
        </w:rPr>
        <w:t xml:space="preserve"> pièces</w:t>
      </w:r>
      <w:r w:rsidR="007D606B">
        <w:rPr>
          <w:sz w:val="28"/>
          <w:szCs w:val="28"/>
        </w:rPr>
        <w:t xml:space="preserve"> « rectangles »</w:t>
      </w:r>
      <w:r>
        <w:rPr>
          <w:sz w:val="28"/>
          <w:szCs w:val="28"/>
        </w:rPr>
        <w:t xml:space="preserve"> hautes</w:t>
      </w:r>
    </w:p>
    <w:p w:rsidR="000C3A75" w:rsidRPr="00980F3F" w:rsidRDefault="000C3A75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80F3F">
        <w:rPr>
          <w:sz w:val="28"/>
          <w:szCs w:val="28"/>
        </w:rPr>
        <w:t xml:space="preserve">Le but est d’être le premier à </w:t>
      </w:r>
      <w:r w:rsidRPr="00980F3F">
        <w:rPr>
          <w:b/>
          <w:sz w:val="28"/>
          <w:szCs w:val="28"/>
        </w:rPr>
        <w:t>aligner quatre pièces de la même couleur ou de la même taille</w:t>
      </w:r>
      <w:r w:rsidR="007D606B">
        <w:rPr>
          <w:b/>
          <w:sz w:val="28"/>
          <w:szCs w:val="28"/>
        </w:rPr>
        <w:t xml:space="preserve"> ou de la même forme.</w:t>
      </w:r>
    </w:p>
    <w:p w:rsidR="000C3A75" w:rsidRPr="00980F3F" w:rsidRDefault="000C3A75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80F3F">
        <w:rPr>
          <w:sz w:val="28"/>
          <w:szCs w:val="28"/>
        </w:rPr>
        <w:t>L’alignement peut être réalisé horizontalement, verticalement ou en diagonale</w:t>
      </w:r>
    </w:p>
    <w:p w:rsidR="000C3A75" w:rsidRPr="00980F3F" w:rsidRDefault="000C3A75" w:rsidP="000C3A75">
      <w:pPr>
        <w:rPr>
          <w:b/>
        </w:rPr>
      </w:pPr>
    </w:p>
    <w:p w:rsidR="000C3A75" w:rsidRPr="00980F3F" w:rsidRDefault="000C3A75" w:rsidP="000C3A75">
      <w:pPr>
        <w:rPr>
          <w:b/>
          <w:sz w:val="28"/>
          <w:szCs w:val="28"/>
        </w:rPr>
      </w:pPr>
      <w:r w:rsidRPr="00980F3F">
        <w:rPr>
          <w:b/>
          <w:sz w:val="28"/>
          <w:szCs w:val="28"/>
        </w:rPr>
        <w:t xml:space="preserve">Dans ce niveau de jeu, un alignement gagnant peut-être </w:t>
      </w:r>
      <w:r>
        <w:rPr>
          <w:b/>
          <w:sz w:val="28"/>
          <w:szCs w:val="28"/>
        </w:rPr>
        <w:t xml:space="preserve">constitué de pièces </w:t>
      </w:r>
      <w:r w:rsidRPr="00980F3F">
        <w:rPr>
          <w:b/>
          <w:sz w:val="28"/>
          <w:szCs w:val="28"/>
        </w:rPr>
        <w:t>d’une seule ou de deux couleurs.</w:t>
      </w:r>
      <w:r>
        <w:rPr>
          <w:b/>
          <w:sz w:val="28"/>
          <w:szCs w:val="28"/>
        </w:rPr>
        <w:t xml:space="preserve"> On peut donc utiliser les pièces de </w:t>
      </w:r>
      <w:proofErr w:type="gramStart"/>
      <w:r>
        <w:rPr>
          <w:b/>
          <w:sz w:val="28"/>
          <w:szCs w:val="28"/>
        </w:rPr>
        <w:t>son adversaire posées</w:t>
      </w:r>
      <w:proofErr w:type="gramEnd"/>
      <w:r>
        <w:rPr>
          <w:b/>
          <w:sz w:val="28"/>
          <w:szCs w:val="28"/>
        </w:rPr>
        <w:t xml:space="preserve"> sur le jeu pour réaliser un alignement gagnant.</w:t>
      </w:r>
    </w:p>
    <w:p w:rsidR="000C3A75" w:rsidRDefault="000C3A75" w:rsidP="000C3A75">
      <w:pPr>
        <w:rPr>
          <w:sz w:val="28"/>
          <w:szCs w:val="28"/>
        </w:rPr>
      </w:pPr>
      <w:r w:rsidRPr="00980F3F">
        <w:rPr>
          <w:sz w:val="28"/>
          <w:szCs w:val="28"/>
        </w:rPr>
        <w:t>Exemples d</w:t>
      </w:r>
      <w:r w:rsidR="007D606B">
        <w:rPr>
          <w:sz w:val="28"/>
          <w:szCs w:val="28"/>
        </w:rPr>
        <w:t xml:space="preserve">e nouveaux </w:t>
      </w:r>
      <w:r w:rsidRPr="00980F3F">
        <w:rPr>
          <w:sz w:val="28"/>
          <w:szCs w:val="28"/>
        </w:rPr>
        <w:t>alignement</w:t>
      </w:r>
      <w:r>
        <w:rPr>
          <w:sz w:val="28"/>
          <w:szCs w:val="28"/>
        </w:rPr>
        <w:t>s</w:t>
      </w:r>
      <w:r w:rsidRPr="00980F3F">
        <w:rPr>
          <w:sz w:val="28"/>
          <w:szCs w:val="28"/>
        </w:rPr>
        <w:t xml:space="preserve"> gagnant</w:t>
      </w:r>
      <w:r>
        <w:rPr>
          <w:sz w:val="28"/>
          <w:szCs w:val="28"/>
        </w:rPr>
        <w:t xml:space="preserve">s </w:t>
      </w:r>
      <w:r w:rsidRPr="00980F3F">
        <w:rPr>
          <w:sz w:val="28"/>
          <w:szCs w:val="28"/>
        </w:rPr>
        <w:t>:</w:t>
      </w:r>
    </w:p>
    <w:p w:rsidR="000C3A75" w:rsidRDefault="000C3A75" w:rsidP="000C3A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440CD90" wp14:editId="351AD70B">
            <wp:extent cx="371475" cy="514350"/>
            <wp:effectExtent l="0" t="0" r="9525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B890A5" wp14:editId="0091E702">
            <wp:extent cx="447675" cy="247650"/>
            <wp:effectExtent l="0" t="0" r="9525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857DBC4" wp14:editId="5D96D634">
            <wp:extent cx="447675" cy="247650"/>
            <wp:effectExtent l="0" t="0" r="952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>
        <w:rPr>
          <w:noProof/>
          <w:lang w:eastAsia="fr-FR"/>
        </w:rPr>
        <w:drawing>
          <wp:inline distT="0" distB="0" distL="0" distR="0" wp14:anchorId="7AD61965" wp14:editId="0299204C">
            <wp:extent cx="685800" cy="43815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4 pièces de la même couleur</w:t>
      </w:r>
    </w:p>
    <w:p w:rsidR="000C3A75" w:rsidRDefault="000C3A75" w:rsidP="000C3A75">
      <w:pPr>
        <w:pStyle w:val="Paragraphedeliste"/>
        <w:rPr>
          <w:sz w:val="28"/>
          <w:szCs w:val="28"/>
        </w:rPr>
      </w:pPr>
    </w:p>
    <w:p w:rsidR="007D606B" w:rsidRPr="003C6E0E" w:rsidRDefault="000C3A75" w:rsidP="007D60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12BA54D" wp14:editId="22714CA6">
            <wp:extent cx="447675" cy="247650"/>
            <wp:effectExtent l="0" t="0" r="9525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962F54" wp14:editId="6FA29E1A">
            <wp:extent cx="419100" cy="295275"/>
            <wp:effectExtent l="0" t="0" r="0" b="952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>
        <w:rPr>
          <w:noProof/>
          <w:lang w:eastAsia="fr-FR"/>
        </w:rPr>
        <w:drawing>
          <wp:inline distT="0" distB="0" distL="0" distR="0" wp14:anchorId="52AFECDD" wp14:editId="421ECC67">
            <wp:extent cx="371475" cy="514350"/>
            <wp:effectExtent l="0" t="0" r="9525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06B">
        <w:rPr>
          <w:noProof/>
          <w:lang w:eastAsia="fr-FR"/>
        </w:rPr>
        <w:drawing>
          <wp:inline distT="0" distB="0" distL="0" distR="0" wp14:anchorId="407541EC" wp14:editId="6D6ED060">
            <wp:extent cx="428625" cy="457200"/>
            <wp:effectExtent l="0" t="0" r="9525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E0E">
        <w:rPr>
          <w:sz w:val="28"/>
          <w:szCs w:val="28"/>
        </w:rPr>
        <w:t xml:space="preserve">, 4 pièces « carrées » </w:t>
      </w:r>
      <w:r>
        <w:rPr>
          <w:sz w:val="28"/>
          <w:szCs w:val="28"/>
        </w:rPr>
        <w:t>de même couleur ou de couleurs différente</w:t>
      </w:r>
      <w:r w:rsidR="00297321">
        <w:rPr>
          <w:sz w:val="28"/>
          <w:szCs w:val="28"/>
        </w:rPr>
        <w:t>s</w:t>
      </w:r>
    </w:p>
    <w:p w:rsidR="007D606B" w:rsidRPr="003C6E0E" w:rsidRDefault="007D606B" w:rsidP="007D606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lastRenderedPageBreak/>
        <w:drawing>
          <wp:inline distT="0" distB="0" distL="0" distR="0" wp14:anchorId="15669F5F" wp14:editId="1CFCBE61">
            <wp:extent cx="647700" cy="419100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C9015D" wp14:editId="7C461A55">
            <wp:extent cx="685800" cy="304800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C9015D" wp14:editId="7C461A55">
            <wp:extent cx="685800" cy="304800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BB5B36" wp14:editId="10A712BE">
            <wp:extent cx="638175" cy="285750"/>
            <wp:effectExtent l="0" t="0" r="9525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7D606B">
        <w:rPr>
          <w:sz w:val="28"/>
          <w:szCs w:val="28"/>
        </w:rPr>
        <w:t>4 pièces « rectangles »</w:t>
      </w:r>
      <w:r w:rsidR="003C6E0E">
        <w:rPr>
          <w:sz w:val="28"/>
          <w:szCs w:val="28"/>
        </w:rPr>
        <w:t xml:space="preserve"> de même couleur ou de couleur</w:t>
      </w:r>
      <w:r w:rsidR="00297321">
        <w:rPr>
          <w:sz w:val="28"/>
          <w:szCs w:val="28"/>
        </w:rPr>
        <w:t>s</w:t>
      </w:r>
      <w:r w:rsidR="003C6E0E">
        <w:rPr>
          <w:sz w:val="28"/>
          <w:szCs w:val="28"/>
        </w:rPr>
        <w:t xml:space="preserve"> différentes</w:t>
      </w:r>
    </w:p>
    <w:p w:rsidR="003C6E0E" w:rsidRDefault="003C6E0E" w:rsidP="003C6E0E">
      <w:pPr>
        <w:pStyle w:val="Paragraphedeliste"/>
      </w:pPr>
    </w:p>
    <w:p w:rsidR="003C6E0E" w:rsidRDefault="003C6E0E" w:rsidP="003C6E0E">
      <w:pPr>
        <w:shd w:val="clear" w:color="auto" w:fill="FFFFFF"/>
        <w:spacing w:after="0" w:line="240" w:lineRule="auto"/>
        <w:jc w:val="both"/>
        <w:rPr>
          <w:b/>
          <w:sz w:val="28"/>
          <w:szCs w:val="28"/>
          <w:shd w:val="clear" w:color="auto" w:fill="C9C9C9" w:themeFill="accent3" w:themeFillTint="99"/>
        </w:rPr>
      </w:pP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Ce qui peut être difficile pour</w:t>
      </w:r>
      <w:r>
        <w:rPr>
          <w:b/>
          <w:sz w:val="28"/>
          <w:szCs w:val="28"/>
          <w:highlight w:val="yellow"/>
          <w:shd w:val="clear" w:color="auto" w:fill="C9C9C9" w:themeFill="accent3" w:themeFillTint="99"/>
        </w:rPr>
        <w:t xml:space="preserve"> votre </w:t>
      </w:r>
      <w:r w:rsidRPr="003F76E9">
        <w:rPr>
          <w:b/>
          <w:sz w:val="28"/>
          <w:szCs w:val="28"/>
          <w:highlight w:val="yellow"/>
          <w:shd w:val="clear" w:color="auto" w:fill="C9C9C9" w:themeFill="accent3" w:themeFillTint="99"/>
        </w:rPr>
        <w:t>enfant </w:t>
      </w:r>
      <w:r w:rsidRPr="00F079A8">
        <w:rPr>
          <w:b/>
          <w:sz w:val="28"/>
          <w:szCs w:val="28"/>
          <w:highlight w:val="yellow"/>
          <w:shd w:val="clear" w:color="auto" w:fill="C9C9C9" w:themeFill="accent3" w:themeFillTint="99"/>
        </w:rPr>
        <w:t>:</w:t>
      </w:r>
    </w:p>
    <w:p w:rsidR="003C6E0E" w:rsidRDefault="003C6E0E" w:rsidP="003C6E0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3C6E0E" w:rsidRPr="003C6E0E" w:rsidRDefault="003C6E0E" w:rsidP="003C6E0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C6E0E">
        <w:rPr>
          <w:sz w:val="28"/>
          <w:szCs w:val="28"/>
        </w:rPr>
        <w:t>Votre enfant peut connaître les mêmes difficultés que dans le niveau 2. Les activités peuvent être adaptées avec les 3 critères à la place de 2.</w:t>
      </w:r>
    </w:p>
    <w:p w:rsidR="003C6E0E" w:rsidRDefault="003C6E0E" w:rsidP="003C6E0E"/>
    <w:sectPr w:rsidR="003C6E0E" w:rsidSect="00C90BF7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0E" w:rsidRDefault="00452F0E">
      <w:pPr>
        <w:spacing w:after="0" w:line="240" w:lineRule="auto"/>
      </w:pPr>
      <w:r>
        <w:separator/>
      </w:r>
    </w:p>
  </w:endnote>
  <w:endnote w:type="continuationSeparator" w:id="0">
    <w:p w:rsidR="00452F0E" w:rsidRDefault="0045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85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42DAF">
      <w:rPr>
        <w:caps/>
        <w:noProof/>
        <w:color w:val="5B9BD5" w:themeColor="accent1"/>
      </w:rPr>
      <w:t>8</w:t>
    </w:r>
    <w:r>
      <w:rPr>
        <w:caps/>
        <w:color w:val="5B9BD5" w:themeColor="accent1"/>
      </w:rPr>
      <w:fldChar w:fldCharType="end"/>
    </w:r>
  </w:p>
  <w:p w:rsidR="00224B85" w:rsidRDefault="00A50BCD" w:rsidP="00224B85">
    <w:pPr>
      <w:pStyle w:val="Pieddepage"/>
      <w:jc w:val="center"/>
    </w:pPr>
    <w:r>
      <w:t>Continuité pédagogique - Mission maternelle 37 – Frédérique HORNET, CPC -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0E" w:rsidRDefault="00452F0E">
      <w:pPr>
        <w:spacing w:after="0" w:line="240" w:lineRule="auto"/>
      </w:pPr>
      <w:r>
        <w:separator/>
      </w:r>
    </w:p>
  </w:footnote>
  <w:footnote w:type="continuationSeparator" w:id="0">
    <w:p w:rsidR="00452F0E" w:rsidRDefault="0045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C3A75"/>
    <w:rsid w:val="000C44CC"/>
    <w:rsid w:val="00297321"/>
    <w:rsid w:val="003C6E0E"/>
    <w:rsid w:val="00452F0E"/>
    <w:rsid w:val="007D606B"/>
    <w:rsid w:val="00923FB6"/>
    <w:rsid w:val="00980F3F"/>
    <w:rsid w:val="00A50BCD"/>
    <w:rsid w:val="00B42DAF"/>
    <w:rsid w:val="00DB277B"/>
    <w:rsid w:val="00E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6FA"/>
  <w15:chartTrackingRefBased/>
  <w15:docId w15:val="{A3584919-F03E-4920-886A-BAF4825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3</cp:revision>
  <dcterms:created xsi:type="dcterms:W3CDTF">2020-03-25T16:02:00Z</dcterms:created>
  <dcterms:modified xsi:type="dcterms:W3CDTF">2020-03-25T16:07:00Z</dcterms:modified>
</cp:coreProperties>
</file>