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9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5"/>
        <w:gridCol w:w="4961"/>
        <w:gridCol w:w="2830"/>
      </w:tblGrid>
      <w:tr w:rsidR="005278D1" w:rsidTr="005278D1">
        <w:trPr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278D1" w:rsidRDefault="005278D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1ère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5278D1" w:rsidRPr="00F17E48" w:rsidRDefault="005278D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F17E48">
              <w:rPr>
                <w:rFonts w:eastAsia="Times New Roman" w:cstheme="minorHAnsi"/>
                <w:b/>
                <w:bCs/>
                <w:lang w:eastAsia="fr-FR"/>
              </w:rPr>
              <w:t>Comment un marché concurrentiel fonctionne-t-il ?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8D1" w:rsidRPr="00F17E48" w:rsidRDefault="005278D1" w:rsidP="005278D1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7E12D60" wp14:editId="2DCCB83E">
                  <wp:extent cx="1711569" cy="508000"/>
                  <wp:effectExtent l="0" t="0" r="3175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20" cy="5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8D1" w:rsidTr="005278D1">
        <w:trPr>
          <w:trHeight w:val="629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28" w:type="dxa"/>
              <w:right w:w="0" w:type="dxa"/>
            </w:tcMar>
            <w:hideMark/>
          </w:tcPr>
          <w:p w:rsidR="005278D1" w:rsidRDefault="005278D1" w:rsidP="005278D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 xml:space="preserve">Objectif d’apprentissage : 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5278D1" w:rsidRPr="00F17E48" w:rsidRDefault="005278D1" w:rsidP="005278D1">
            <w:pPr>
              <w:spacing w:after="12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 Savoir interpréter les pentes des courbes d’offre et de demande</w:t>
            </w: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D1" w:rsidRDefault="005278D1" w:rsidP="005278D1">
            <w:pPr>
              <w:spacing w:after="12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:rsidR="00EB7D92" w:rsidRDefault="00EB7D92"/>
    <w:p w:rsidR="00F17E48" w:rsidRDefault="00FD7F17" w:rsidP="00F17E48">
      <w:pPr>
        <w:spacing w:after="0" w:line="24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Activité 1 - </w:t>
      </w:r>
      <w:r w:rsidR="00EB7D92" w:rsidRPr="00F17E48">
        <w:rPr>
          <w:b/>
          <w:bCs/>
          <w:i/>
          <w:iCs/>
        </w:rPr>
        <w:t>Vous disposez de la représentation graphique d’un marché fictif de chaussures de sport</w:t>
      </w:r>
      <w:r w:rsidR="00F17E48" w:rsidRPr="00F17E48">
        <w:rPr>
          <w:b/>
          <w:bCs/>
          <w:i/>
          <w:iCs/>
        </w:rPr>
        <w:t xml:space="preserve">. Cette représentation est disponible sur le fichier </w:t>
      </w:r>
      <w:proofErr w:type="spellStart"/>
      <w:r w:rsidR="00F17E48" w:rsidRPr="00F17E48">
        <w:rPr>
          <w:b/>
          <w:bCs/>
          <w:i/>
          <w:iCs/>
        </w:rPr>
        <w:t>géogébra</w:t>
      </w:r>
      <w:proofErr w:type="spellEnd"/>
      <w:r w:rsidR="00F17E48" w:rsidRPr="00F17E48">
        <w:rPr>
          <w:b/>
          <w:bCs/>
          <w:i/>
          <w:iCs/>
        </w:rPr>
        <w:t xml:space="preserve"> joint</w:t>
      </w:r>
      <w:r>
        <w:rPr>
          <w:b/>
          <w:bCs/>
          <w:i/>
          <w:iCs/>
        </w:rPr>
        <w:t xml:space="preserve"> nommé « pente courbe 1 »</w:t>
      </w:r>
      <w:r w:rsidR="00F17E48" w:rsidRPr="00F17E48">
        <w:rPr>
          <w:b/>
          <w:bCs/>
          <w:i/>
          <w:iCs/>
        </w:rPr>
        <w:t xml:space="preserve">. </w:t>
      </w:r>
    </w:p>
    <w:p w:rsidR="00705BBD" w:rsidRPr="00F17E48" w:rsidRDefault="00705BBD" w:rsidP="00F17E48">
      <w:pPr>
        <w:spacing w:after="0" w:line="240" w:lineRule="auto"/>
        <w:jc w:val="both"/>
        <w:rPr>
          <w:b/>
          <w:bCs/>
          <w:i/>
          <w:iCs/>
        </w:rPr>
      </w:pPr>
    </w:p>
    <w:p w:rsidR="00EB7D92" w:rsidRDefault="00F17E48" w:rsidP="00F17E48">
      <w:pPr>
        <w:spacing w:after="0" w:line="240" w:lineRule="auto"/>
      </w:pPr>
      <w:r>
        <w:t>1) Identifiez sur le graphique la courbe d’offre en justifiant à l’aide du signe de la pente. Pour ce faire, cliquez une fois sur l’étiquette « offre » et placez-la près de l’axe des ordonnées.</w:t>
      </w:r>
    </w:p>
    <w:p w:rsidR="00F17E48" w:rsidRDefault="00F17E48" w:rsidP="00707FC2">
      <w:pPr>
        <w:spacing w:after="0" w:line="240" w:lineRule="auto"/>
        <w:jc w:val="both"/>
      </w:pPr>
      <w:r>
        <w:t xml:space="preserve">La courbe d’offre est </w:t>
      </w:r>
      <w:r w:rsidRPr="00F17E48">
        <w:rPr>
          <w:b/>
          <w:bCs/>
          <w:i/>
          <w:iCs/>
        </w:rPr>
        <w:t>bleue / rouge</w:t>
      </w:r>
      <w:r>
        <w:t xml:space="preserve"> car la pente est </w:t>
      </w:r>
      <w:r w:rsidRPr="00707FC2">
        <w:rPr>
          <w:b/>
          <w:bCs/>
          <w:i/>
          <w:iCs/>
        </w:rPr>
        <w:t>négative / positive</w:t>
      </w:r>
      <w:r w:rsidR="00707FC2">
        <w:t xml:space="preserve">. En effet, si le prix augmente, l’offre </w:t>
      </w:r>
      <w:r w:rsidR="00707FC2" w:rsidRPr="00705BBD">
        <w:rPr>
          <w:b/>
          <w:bCs/>
          <w:i/>
          <w:iCs/>
        </w:rPr>
        <w:t>augmente / diminue</w:t>
      </w:r>
      <w:r w:rsidR="00707FC2">
        <w:t xml:space="preserve"> </w:t>
      </w:r>
      <w:r w:rsidR="00705BBD">
        <w:t xml:space="preserve">ou si le prix baisse, l’offre </w:t>
      </w:r>
      <w:r w:rsidR="00705BBD" w:rsidRPr="00705BBD">
        <w:rPr>
          <w:b/>
          <w:bCs/>
          <w:i/>
          <w:iCs/>
        </w:rPr>
        <w:t>augmente / diminue</w:t>
      </w:r>
      <w:r w:rsidR="00707FC2">
        <w:t>.</w:t>
      </w:r>
    </w:p>
    <w:p w:rsidR="00F17E48" w:rsidRDefault="00F17E48" w:rsidP="00F17E48">
      <w:pPr>
        <w:spacing w:after="0" w:line="240" w:lineRule="auto"/>
      </w:pPr>
    </w:p>
    <w:p w:rsidR="00F17E48" w:rsidRDefault="00F17E48" w:rsidP="003D1BF9">
      <w:pPr>
        <w:spacing w:after="0" w:line="240" w:lineRule="auto"/>
        <w:jc w:val="both"/>
      </w:pPr>
      <w:r>
        <w:t>2) Identifiez sur le graphique la courbe d</w:t>
      </w:r>
      <w:r w:rsidR="00705BBD">
        <w:t xml:space="preserve">e « demande » </w:t>
      </w:r>
      <w:r>
        <w:t>en justifiant à l’aide du signe de la pente. Pour ce faire, cliquez une fois sur l’étiquette « demande » et placez-la près de l’axe des ordonnées.</w:t>
      </w:r>
    </w:p>
    <w:p w:rsidR="00705BBD" w:rsidRDefault="00705BBD" w:rsidP="00705BBD">
      <w:pPr>
        <w:spacing w:after="0" w:line="240" w:lineRule="auto"/>
        <w:jc w:val="both"/>
      </w:pPr>
      <w:r>
        <w:t xml:space="preserve">La courbe de demande est </w:t>
      </w:r>
      <w:r w:rsidRPr="00F17E48">
        <w:rPr>
          <w:b/>
          <w:bCs/>
          <w:i/>
          <w:iCs/>
        </w:rPr>
        <w:t>bleue / rouge</w:t>
      </w:r>
      <w:r>
        <w:t xml:space="preserve"> car la pente est </w:t>
      </w:r>
      <w:r w:rsidRPr="00707FC2">
        <w:rPr>
          <w:b/>
          <w:bCs/>
          <w:i/>
          <w:iCs/>
        </w:rPr>
        <w:t>négative / positive</w:t>
      </w:r>
      <w:r>
        <w:t xml:space="preserve">. En effet, si le prix augmente, la demande </w:t>
      </w:r>
      <w:r w:rsidRPr="00705BBD">
        <w:rPr>
          <w:b/>
          <w:bCs/>
          <w:i/>
          <w:iCs/>
        </w:rPr>
        <w:t>augmente / diminue</w:t>
      </w:r>
      <w:r>
        <w:t xml:space="preserve"> ou si le prix baisse, la demande </w:t>
      </w:r>
      <w:r w:rsidRPr="00705BBD">
        <w:rPr>
          <w:b/>
          <w:bCs/>
          <w:i/>
          <w:iCs/>
        </w:rPr>
        <w:t>augmente / diminue</w:t>
      </w:r>
      <w:r>
        <w:t>.</w:t>
      </w:r>
    </w:p>
    <w:p w:rsidR="00705BBD" w:rsidRDefault="00705BBD" w:rsidP="00705BBD">
      <w:pPr>
        <w:spacing w:after="0" w:line="240" w:lineRule="auto"/>
        <w:jc w:val="both"/>
      </w:pPr>
    </w:p>
    <w:p w:rsidR="00705BBD" w:rsidRDefault="00705BBD" w:rsidP="00705BBD">
      <w:pPr>
        <w:spacing w:after="0" w:line="240" w:lineRule="auto"/>
        <w:jc w:val="both"/>
      </w:pPr>
      <w:r>
        <w:t>3) La courbe bleue a pour pente -0,71. Cela signifie que :</w:t>
      </w:r>
    </w:p>
    <w:p w:rsidR="00705BBD" w:rsidRDefault="00705BBD" w:rsidP="00705BBD">
      <w:pPr>
        <w:spacing w:after="0" w:line="240" w:lineRule="auto"/>
        <w:jc w:val="both"/>
      </w:pPr>
      <w:r>
        <w:t xml:space="preserve">   </w:t>
      </w:r>
      <w:r>
        <w:tab/>
      </w:r>
      <w:r>
        <w:tab/>
        <w:t>- lorsque le prix augmente de 1 €, la quantité diminue de 0,71 unité</w:t>
      </w:r>
    </w:p>
    <w:p w:rsidR="00705BBD" w:rsidRDefault="00705BBD" w:rsidP="00705BBD">
      <w:pPr>
        <w:spacing w:after="0" w:line="240" w:lineRule="auto"/>
        <w:jc w:val="both"/>
      </w:pPr>
      <w:r>
        <w:tab/>
      </w:r>
      <w:r>
        <w:tab/>
        <w:t>- lorsque le prix diminue de 1€, la quantité augmente de 0,71 unité</w:t>
      </w:r>
    </w:p>
    <w:p w:rsidR="00705BBD" w:rsidRDefault="00705BBD" w:rsidP="00705BBD">
      <w:pPr>
        <w:spacing w:after="0" w:line="240" w:lineRule="auto"/>
        <w:jc w:val="both"/>
      </w:pPr>
      <w:r>
        <w:tab/>
      </w:r>
      <w:r>
        <w:tab/>
        <w:t xml:space="preserve">- lorsque le prix diminue de </w:t>
      </w:r>
      <w:r w:rsidR="003D1BF9">
        <w:t>0,71 €, la quantité augmente d’une unité</w:t>
      </w:r>
    </w:p>
    <w:p w:rsidR="003D1BF9" w:rsidRDefault="003D1BF9" w:rsidP="00705BBD">
      <w:pPr>
        <w:spacing w:after="0" w:line="240" w:lineRule="auto"/>
        <w:jc w:val="both"/>
      </w:pPr>
    </w:p>
    <w:p w:rsidR="00F17E48" w:rsidRDefault="003D1BF9" w:rsidP="00F17E48">
      <w:pPr>
        <w:spacing w:after="0" w:line="240" w:lineRule="auto"/>
      </w:pPr>
      <w:r>
        <w:t>4) Cette pente de -0,71, implique que :</w:t>
      </w:r>
    </w:p>
    <w:p w:rsidR="003D1BF9" w:rsidRDefault="003D1BF9" w:rsidP="00F17E48">
      <w:pPr>
        <w:spacing w:after="0" w:line="240" w:lineRule="auto"/>
      </w:pPr>
      <w:r>
        <w:tab/>
      </w:r>
      <w:r>
        <w:tab/>
        <w:t>- l’offre est très sensible à l’évolution des prix</w:t>
      </w:r>
    </w:p>
    <w:p w:rsidR="003D1BF9" w:rsidRDefault="003D1BF9" w:rsidP="00F17E48">
      <w:pPr>
        <w:spacing w:after="0" w:line="240" w:lineRule="auto"/>
      </w:pPr>
      <w:r>
        <w:tab/>
      </w:r>
      <w:r>
        <w:tab/>
        <w:t>- l’offre est peu sensible à l’évolution des prix</w:t>
      </w:r>
    </w:p>
    <w:p w:rsidR="003D1BF9" w:rsidRDefault="003D1BF9" w:rsidP="00F17E48">
      <w:pPr>
        <w:spacing w:after="0" w:line="240" w:lineRule="auto"/>
      </w:pPr>
      <w:r>
        <w:tab/>
      </w:r>
      <w:r>
        <w:tab/>
        <w:t>- la demande est très sensible à l’évolution des prix</w:t>
      </w:r>
    </w:p>
    <w:p w:rsidR="003D1BF9" w:rsidRDefault="003D1BF9" w:rsidP="00F17E48">
      <w:pPr>
        <w:spacing w:after="0" w:line="240" w:lineRule="auto"/>
      </w:pPr>
      <w:r>
        <w:tab/>
      </w:r>
      <w:r>
        <w:tab/>
        <w:t>- la demande est peu sensible à l’évolution des prix</w:t>
      </w:r>
    </w:p>
    <w:p w:rsidR="003D1BF9" w:rsidRDefault="003D1BF9" w:rsidP="00F17E48">
      <w:pPr>
        <w:spacing w:after="0" w:line="240" w:lineRule="auto"/>
      </w:pPr>
    </w:p>
    <w:p w:rsidR="003D1BF9" w:rsidRDefault="003D1BF9" w:rsidP="003D1BF9">
      <w:pPr>
        <w:spacing w:after="0" w:line="240" w:lineRule="auto"/>
        <w:jc w:val="both"/>
      </w:pPr>
      <w:r>
        <w:t>5) La courbe rouge a pour pente 1,61. Cela signifie que :</w:t>
      </w:r>
    </w:p>
    <w:p w:rsidR="003D1BF9" w:rsidRDefault="003D1BF9" w:rsidP="003D1BF9">
      <w:pPr>
        <w:spacing w:after="0" w:line="240" w:lineRule="auto"/>
        <w:jc w:val="both"/>
      </w:pPr>
      <w:r>
        <w:t xml:space="preserve">   </w:t>
      </w:r>
      <w:r>
        <w:tab/>
      </w:r>
      <w:r>
        <w:tab/>
        <w:t>- lorsque le prix augmente de 1 €, la quantité diminue de 1,61 unité</w:t>
      </w:r>
    </w:p>
    <w:p w:rsidR="003D1BF9" w:rsidRDefault="003D1BF9" w:rsidP="003D1BF9">
      <w:pPr>
        <w:spacing w:after="0" w:line="240" w:lineRule="auto"/>
        <w:jc w:val="both"/>
      </w:pPr>
      <w:r>
        <w:tab/>
      </w:r>
      <w:r>
        <w:tab/>
        <w:t>- lorsque le prix diminue de 1€, la quantité augmente de 1,61 unité</w:t>
      </w:r>
    </w:p>
    <w:p w:rsidR="003D1BF9" w:rsidRDefault="003D1BF9" w:rsidP="003D1BF9">
      <w:pPr>
        <w:spacing w:after="0" w:line="240" w:lineRule="auto"/>
        <w:jc w:val="both"/>
      </w:pPr>
      <w:r>
        <w:tab/>
      </w:r>
      <w:r>
        <w:tab/>
        <w:t>- lorsque le prix diminue de 1,61 €, la quantité augmente d’une unité</w:t>
      </w:r>
    </w:p>
    <w:p w:rsidR="00D17026" w:rsidRDefault="00D17026" w:rsidP="00D17026">
      <w:pPr>
        <w:spacing w:after="0" w:line="240" w:lineRule="auto"/>
        <w:ind w:left="708" w:firstLine="708"/>
        <w:jc w:val="both"/>
      </w:pPr>
      <w:r>
        <w:t>- lorsque le prix augmente de 1,61 €, la quantité augmente d’une unité</w:t>
      </w:r>
    </w:p>
    <w:p w:rsidR="003D1BF9" w:rsidRDefault="003D1BF9" w:rsidP="00F17E48">
      <w:pPr>
        <w:spacing w:after="0" w:line="240" w:lineRule="auto"/>
      </w:pPr>
    </w:p>
    <w:p w:rsidR="003D1BF9" w:rsidRDefault="003D1BF9" w:rsidP="003D1BF9">
      <w:pPr>
        <w:spacing w:after="0" w:line="240" w:lineRule="auto"/>
        <w:jc w:val="both"/>
      </w:pPr>
    </w:p>
    <w:p w:rsidR="003D1BF9" w:rsidRDefault="003D1BF9" w:rsidP="003D1BF9">
      <w:pPr>
        <w:spacing w:after="0" w:line="240" w:lineRule="auto"/>
      </w:pPr>
      <w:r>
        <w:t>6) Cette pente de 1,61, implique que :</w:t>
      </w:r>
    </w:p>
    <w:p w:rsidR="003D1BF9" w:rsidRDefault="003D1BF9" w:rsidP="003D1BF9">
      <w:pPr>
        <w:spacing w:after="0" w:line="240" w:lineRule="auto"/>
      </w:pPr>
      <w:r>
        <w:tab/>
      </w:r>
      <w:r>
        <w:tab/>
        <w:t>- l’offre est très sensible à l’évolution des prix</w:t>
      </w:r>
    </w:p>
    <w:p w:rsidR="003D1BF9" w:rsidRDefault="003D1BF9" w:rsidP="003D1BF9">
      <w:pPr>
        <w:spacing w:after="0" w:line="240" w:lineRule="auto"/>
      </w:pPr>
      <w:r>
        <w:tab/>
      </w:r>
      <w:r>
        <w:tab/>
        <w:t>- l’offre est peu sensible à l’évolution des prix</w:t>
      </w:r>
    </w:p>
    <w:p w:rsidR="003D1BF9" w:rsidRDefault="003D1BF9" w:rsidP="003D1BF9">
      <w:pPr>
        <w:spacing w:after="0" w:line="240" w:lineRule="auto"/>
      </w:pPr>
      <w:r>
        <w:tab/>
      </w:r>
      <w:r>
        <w:tab/>
        <w:t>- la demande est très sensible à l’évolution des prix</w:t>
      </w:r>
    </w:p>
    <w:p w:rsidR="003D1BF9" w:rsidRDefault="003D1BF9" w:rsidP="003D1BF9">
      <w:pPr>
        <w:spacing w:after="0" w:line="240" w:lineRule="auto"/>
      </w:pPr>
      <w:r>
        <w:tab/>
      </w:r>
      <w:r>
        <w:tab/>
        <w:t>- la demande est peu sensible à l’évolution des prix</w:t>
      </w:r>
    </w:p>
    <w:p w:rsidR="003D1BF9" w:rsidRDefault="003D1BF9" w:rsidP="00F17E48">
      <w:pPr>
        <w:spacing w:after="0" w:line="240" w:lineRule="auto"/>
      </w:pPr>
    </w:p>
    <w:p w:rsidR="004032FD" w:rsidRDefault="004032FD">
      <w:pPr>
        <w:spacing w:line="259" w:lineRule="auto"/>
      </w:pPr>
      <w:r>
        <w:br w:type="page"/>
      </w:r>
    </w:p>
    <w:p w:rsidR="00FD7F17" w:rsidRDefault="00FD7F17" w:rsidP="00F17E48">
      <w:pPr>
        <w:spacing w:after="0" w:line="240" w:lineRule="auto"/>
      </w:pPr>
    </w:p>
    <w:p w:rsidR="00FD7F17" w:rsidRDefault="00FD7F17" w:rsidP="00F17E48">
      <w:pPr>
        <w:spacing w:after="0" w:line="240" w:lineRule="auto"/>
      </w:pPr>
    </w:p>
    <w:p w:rsidR="00FD7F17" w:rsidRDefault="00FD7F17" w:rsidP="00FD7F17">
      <w:pPr>
        <w:spacing w:after="0" w:line="24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Activité 2 - </w:t>
      </w:r>
      <w:r w:rsidRPr="00F17E48">
        <w:rPr>
          <w:b/>
          <w:bCs/>
          <w:i/>
          <w:iCs/>
        </w:rPr>
        <w:t>Vous disposez de la représentation graphique d’un</w:t>
      </w:r>
      <w:r w:rsidR="00C60F1D">
        <w:rPr>
          <w:b/>
          <w:bCs/>
          <w:i/>
          <w:iCs/>
        </w:rPr>
        <w:t xml:space="preserve"> </w:t>
      </w:r>
      <w:r w:rsidRPr="00F17E48">
        <w:rPr>
          <w:b/>
          <w:bCs/>
          <w:i/>
          <w:iCs/>
        </w:rPr>
        <w:t>marché fictif</w:t>
      </w:r>
      <w:r w:rsidR="00C60F1D">
        <w:rPr>
          <w:b/>
          <w:bCs/>
          <w:i/>
          <w:iCs/>
        </w:rPr>
        <w:t xml:space="preserve"> d’un bien de consommation</w:t>
      </w:r>
      <w:r w:rsidRPr="00F17E48">
        <w:rPr>
          <w:b/>
          <w:bCs/>
          <w:i/>
          <w:iCs/>
        </w:rPr>
        <w:t xml:space="preserve">. Cette représentation est disponible sur le fichier </w:t>
      </w:r>
      <w:proofErr w:type="spellStart"/>
      <w:r w:rsidRPr="00F17E48">
        <w:rPr>
          <w:b/>
          <w:bCs/>
          <w:i/>
          <w:iCs/>
        </w:rPr>
        <w:t>géogébra</w:t>
      </w:r>
      <w:proofErr w:type="spellEnd"/>
      <w:r w:rsidRPr="00F17E48">
        <w:rPr>
          <w:b/>
          <w:bCs/>
          <w:i/>
          <w:iCs/>
        </w:rPr>
        <w:t xml:space="preserve"> joint</w:t>
      </w:r>
      <w:r>
        <w:rPr>
          <w:b/>
          <w:bCs/>
          <w:i/>
          <w:iCs/>
        </w:rPr>
        <w:t xml:space="preserve"> nommé « pente courbe </w:t>
      </w:r>
      <w:r w:rsidR="00C60F1D">
        <w:rPr>
          <w:b/>
          <w:bCs/>
          <w:i/>
          <w:iCs/>
        </w:rPr>
        <w:t>2</w:t>
      </w:r>
      <w:r>
        <w:rPr>
          <w:b/>
          <w:bCs/>
          <w:i/>
          <w:iCs/>
        </w:rPr>
        <w:t> »</w:t>
      </w:r>
      <w:r w:rsidRPr="00F17E48">
        <w:rPr>
          <w:b/>
          <w:bCs/>
          <w:i/>
          <w:iCs/>
        </w:rPr>
        <w:t xml:space="preserve">. </w:t>
      </w:r>
    </w:p>
    <w:p w:rsidR="00C60F1D" w:rsidRDefault="00C60F1D" w:rsidP="00FD7F17">
      <w:pPr>
        <w:spacing w:after="0" w:line="240" w:lineRule="auto"/>
        <w:jc w:val="both"/>
        <w:rPr>
          <w:b/>
          <w:bCs/>
          <w:i/>
          <w:iCs/>
        </w:rPr>
      </w:pPr>
    </w:p>
    <w:p w:rsidR="00C60F1D" w:rsidRDefault="00284438" w:rsidP="00FD7F17">
      <w:pPr>
        <w:spacing w:after="0" w:line="240" w:lineRule="auto"/>
        <w:jc w:val="both"/>
      </w:pPr>
      <w:r>
        <w:t>1</w:t>
      </w:r>
      <w:r w:rsidR="00C60F1D">
        <w:t>) Imaginons, qu’une baisse du pouvoir d’achat rende les ménages davantage sensibles aux variations des prix.</w:t>
      </w:r>
    </w:p>
    <w:p w:rsidR="005278D1" w:rsidRDefault="00284438" w:rsidP="00FD7F17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5441315</wp:posOffset>
            </wp:positionH>
            <wp:positionV relativeFrom="margin">
              <wp:posOffset>1270000</wp:posOffset>
            </wp:positionV>
            <wp:extent cx="1009650" cy="45783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5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F1D">
        <w:t xml:space="preserve">   - </w:t>
      </w:r>
      <w:r w:rsidR="005278D1">
        <w:t>À</w:t>
      </w:r>
      <w:r w:rsidR="00C60F1D">
        <w:t xml:space="preserve"> l’aide du curseur, choisissez une valeur de la pente </w:t>
      </w:r>
      <w:r w:rsidR="004032FD">
        <w:t>de la courbe de demande qui rende compte de cette évolution.</w:t>
      </w:r>
      <w:r w:rsidR="005278D1">
        <w:t xml:space="preserve"> </w:t>
      </w:r>
    </w:p>
    <w:p w:rsidR="004032FD" w:rsidRDefault="00284438" w:rsidP="00FD7F17">
      <w:pPr>
        <w:spacing w:after="0" w:line="240" w:lineRule="auto"/>
        <w:jc w:val="both"/>
      </w:pPr>
      <w:r>
        <w:t>I</w:t>
      </w:r>
      <w:r w:rsidR="005278D1">
        <w:t xml:space="preserve">l faut pour cela cliquer sur le curseur rond et le déplacer à gauche ou à droite sans relâcher.         </w:t>
      </w:r>
      <w:r w:rsidR="005278D1" w:rsidRPr="005278D1">
        <w:rPr>
          <w:noProof/>
        </w:rPr>
        <w:t xml:space="preserve"> </w:t>
      </w:r>
    </w:p>
    <w:p w:rsidR="00284438" w:rsidRDefault="00284438" w:rsidP="00284438">
      <w:pPr>
        <w:spacing w:after="0" w:line="240" w:lineRule="auto"/>
        <w:jc w:val="both"/>
      </w:pPr>
    </w:p>
    <w:p w:rsidR="00284438" w:rsidRPr="00284438" w:rsidRDefault="00284438" w:rsidP="00284438">
      <w:pPr>
        <w:spacing w:after="0" w:line="240" w:lineRule="auto"/>
        <w:jc w:val="both"/>
        <w:rPr>
          <w:color w:val="FF0000"/>
        </w:rPr>
      </w:pPr>
      <w:r>
        <w:t>Si l</w:t>
      </w:r>
      <w:r>
        <w:t>a demande</w:t>
      </w:r>
      <w:r w:rsidRPr="00284438">
        <w:t xml:space="preserve"> devient </w:t>
      </w:r>
      <w:r>
        <w:t>plu</w:t>
      </w:r>
      <w:r>
        <w:t>s</w:t>
      </w:r>
      <w:r w:rsidRPr="00284438">
        <w:t xml:space="preserve"> sensible, il faut déplacer le curseur vers la </w:t>
      </w:r>
      <w:r w:rsidRPr="00284438">
        <w:rPr>
          <w:b/>
          <w:i/>
        </w:rPr>
        <w:t>droite / gauche</w:t>
      </w:r>
    </w:p>
    <w:p w:rsidR="004032FD" w:rsidRDefault="004032FD" w:rsidP="00FD7F17">
      <w:pPr>
        <w:spacing w:after="0" w:line="240" w:lineRule="auto"/>
        <w:jc w:val="both"/>
      </w:pPr>
      <w:r>
        <w:t xml:space="preserve">Indiquez la valeur choisie : </w:t>
      </w:r>
      <w:r w:rsidRPr="00284438">
        <w:rPr>
          <w:rFonts w:ascii="Arial" w:hAnsi="Arial" w:cs="Arial"/>
        </w:rPr>
        <w:t>………………………………………</w:t>
      </w:r>
      <w:r w:rsidR="00284438">
        <w:rPr>
          <w:rFonts w:ascii="Arial" w:hAnsi="Arial" w:cs="Arial"/>
        </w:rPr>
        <w:t>…………………………..……………………….</w:t>
      </w:r>
    </w:p>
    <w:p w:rsidR="00212FD5" w:rsidRDefault="00212FD5" w:rsidP="00FD7F17">
      <w:pPr>
        <w:spacing w:after="0" w:line="240" w:lineRule="auto"/>
        <w:jc w:val="both"/>
      </w:pPr>
      <w:r>
        <w:t>Interprétez</w:t>
      </w:r>
      <w:r w:rsidR="004032FD">
        <w:t xml:space="preserve"> la valeur choisie : </w:t>
      </w:r>
      <w:r w:rsidR="00284438" w:rsidRPr="00284438">
        <w:rPr>
          <w:rFonts w:ascii="Arial" w:hAnsi="Arial" w:cs="Arial"/>
        </w:rPr>
        <w:t>………………………………………</w:t>
      </w:r>
      <w:r w:rsidR="00284438">
        <w:rPr>
          <w:rFonts w:ascii="Arial" w:hAnsi="Arial" w:cs="Arial"/>
        </w:rPr>
        <w:t>…………………………..……………………</w:t>
      </w:r>
      <w:r w:rsidR="00284438">
        <w:rPr>
          <w:rFonts w:ascii="Arial" w:hAnsi="Arial" w:cs="Arial"/>
        </w:rPr>
        <w:t>.</w:t>
      </w:r>
    </w:p>
    <w:p w:rsidR="00212FD5" w:rsidRDefault="00212FD5" w:rsidP="00FD7F17">
      <w:pPr>
        <w:spacing w:after="0" w:line="240" w:lineRule="auto"/>
        <w:jc w:val="both"/>
      </w:pPr>
    </w:p>
    <w:p w:rsidR="00212FD5" w:rsidRDefault="00284438" w:rsidP="00FD7F17">
      <w:pPr>
        <w:spacing w:after="0" w:line="240" w:lineRule="auto"/>
        <w:jc w:val="both"/>
      </w:pPr>
      <w:r>
        <w:t>2</w:t>
      </w:r>
      <w:r w:rsidR="00212FD5">
        <w:t>) Imaginons que</w:t>
      </w:r>
      <w:r w:rsidR="005278D1">
        <w:t xml:space="preserve"> les offreurs soient moins sensibles au prix.</w:t>
      </w:r>
    </w:p>
    <w:p w:rsidR="005278D1" w:rsidRDefault="005278D1" w:rsidP="005278D1">
      <w:pPr>
        <w:spacing w:after="0" w:line="240" w:lineRule="auto"/>
        <w:jc w:val="both"/>
      </w:pPr>
      <w:r>
        <w:t xml:space="preserve">   - À l’aide du curseur, choisissez une valeur de la pente de la courbe d’offre qui rende compte de cette évolution.</w:t>
      </w:r>
    </w:p>
    <w:p w:rsidR="005278D1" w:rsidRDefault="00284438" w:rsidP="005278D1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5517515</wp:posOffset>
            </wp:positionH>
            <wp:positionV relativeFrom="margin">
              <wp:posOffset>2832100</wp:posOffset>
            </wp:positionV>
            <wp:extent cx="933450" cy="471170"/>
            <wp:effectExtent l="0" t="0" r="0" b="508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78D1" w:rsidRDefault="005278D1" w:rsidP="005278D1">
      <w:pPr>
        <w:spacing w:after="0" w:line="240" w:lineRule="auto"/>
        <w:jc w:val="both"/>
      </w:pPr>
      <w:r>
        <w:t xml:space="preserve">Il faut pour cela cliquer sur le curseur rond et le déplacer à gauche ou à droite sans relâcher.       </w:t>
      </w:r>
    </w:p>
    <w:p w:rsidR="005278D1" w:rsidRDefault="005278D1" w:rsidP="005278D1">
      <w:pPr>
        <w:spacing w:after="0" w:line="240" w:lineRule="auto"/>
        <w:jc w:val="both"/>
      </w:pPr>
    </w:p>
    <w:p w:rsidR="00284438" w:rsidRPr="00284438" w:rsidRDefault="00284438" w:rsidP="00284438">
      <w:pPr>
        <w:spacing w:after="0" w:line="240" w:lineRule="auto"/>
        <w:jc w:val="both"/>
        <w:rPr>
          <w:color w:val="FF0000"/>
        </w:rPr>
      </w:pPr>
      <w:r>
        <w:t>Si l’offre</w:t>
      </w:r>
      <w:r w:rsidRPr="00284438">
        <w:t xml:space="preserve"> devient </w:t>
      </w:r>
      <w:r>
        <w:t>moins</w:t>
      </w:r>
      <w:r w:rsidRPr="00284438">
        <w:t xml:space="preserve"> sensible, il faut déplacer le curseur vers la </w:t>
      </w:r>
      <w:r w:rsidRPr="00284438">
        <w:rPr>
          <w:b/>
          <w:i/>
        </w:rPr>
        <w:t>droite / gauche</w:t>
      </w:r>
    </w:p>
    <w:p w:rsidR="005278D1" w:rsidRDefault="005278D1" w:rsidP="005278D1">
      <w:pPr>
        <w:spacing w:after="0" w:line="240" w:lineRule="auto"/>
        <w:jc w:val="both"/>
      </w:pPr>
      <w:r>
        <w:t xml:space="preserve">Indiquez la valeur choisie : </w:t>
      </w:r>
      <w:r w:rsidR="00284438" w:rsidRPr="00284438">
        <w:rPr>
          <w:rFonts w:ascii="Arial" w:hAnsi="Arial" w:cs="Arial"/>
        </w:rPr>
        <w:t>………………………………………</w:t>
      </w:r>
      <w:r w:rsidR="00284438">
        <w:rPr>
          <w:rFonts w:ascii="Arial" w:hAnsi="Arial" w:cs="Arial"/>
        </w:rPr>
        <w:t>…………………………..……………………….</w:t>
      </w:r>
    </w:p>
    <w:p w:rsidR="00284438" w:rsidRDefault="005278D1" w:rsidP="00284438">
      <w:pPr>
        <w:spacing w:after="0" w:line="240" w:lineRule="auto"/>
        <w:jc w:val="both"/>
        <w:rPr>
          <w:rFonts w:ascii="Arial" w:hAnsi="Arial" w:cs="Arial"/>
        </w:rPr>
      </w:pPr>
      <w:r>
        <w:t>Interprétez la valeur choisi</w:t>
      </w:r>
      <w:bookmarkStart w:id="0" w:name="_GoBack"/>
      <w:r>
        <w:t>e</w:t>
      </w:r>
      <w:bookmarkEnd w:id="0"/>
      <w:r>
        <w:t xml:space="preserve"> : </w:t>
      </w:r>
      <w:r w:rsidR="00284438" w:rsidRPr="00284438">
        <w:rPr>
          <w:rFonts w:ascii="Arial" w:hAnsi="Arial" w:cs="Arial"/>
        </w:rPr>
        <w:t>…………………………………</w:t>
      </w:r>
      <w:r w:rsidR="00284438">
        <w:rPr>
          <w:rFonts w:ascii="Arial" w:hAnsi="Arial" w:cs="Arial"/>
        </w:rPr>
        <w:t>………………</w:t>
      </w:r>
      <w:r w:rsidR="00284438" w:rsidRPr="00284438">
        <w:rPr>
          <w:rFonts w:ascii="Arial" w:hAnsi="Arial" w:cs="Arial"/>
        </w:rPr>
        <w:t>……</w:t>
      </w:r>
      <w:r w:rsidR="00284438">
        <w:rPr>
          <w:rFonts w:ascii="Arial" w:hAnsi="Arial" w:cs="Arial"/>
        </w:rPr>
        <w:t>………………</w:t>
      </w:r>
      <w:r w:rsidR="00284438">
        <w:rPr>
          <w:rFonts w:ascii="Arial" w:hAnsi="Arial" w:cs="Arial"/>
        </w:rPr>
        <w:t>…..</w:t>
      </w:r>
      <w:r w:rsidR="00284438">
        <w:rPr>
          <w:rFonts w:ascii="Arial" w:hAnsi="Arial" w:cs="Arial"/>
        </w:rPr>
        <w:t>…………..…</w:t>
      </w:r>
    </w:p>
    <w:p w:rsidR="005278D1" w:rsidRDefault="00284438" w:rsidP="00284438">
      <w:pPr>
        <w:spacing w:after="0" w:line="240" w:lineRule="auto"/>
        <w:jc w:val="both"/>
      </w:pPr>
      <w:r>
        <w:rPr>
          <w:rFonts w:ascii="Arial" w:hAnsi="Arial" w:cs="Arial"/>
        </w:rPr>
        <w:t>…………….</w:t>
      </w:r>
      <w:r w:rsidRPr="00284438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…………………………..……………………….</w:t>
      </w:r>
      <w:r w:rsidRPr="00284438">
        <w:rPr>
          <w:rFonts w:ascii="Arial" w:hAnsi="Arial" w:cs="Arial"/>
        </w:rPr>
        <w:t>………………</w:t>
      </w:r>
    </w:p>
    <w:p w:rsidR="004032FD" w:rsidRPr="00C60F1D" w:rsidRDefault="004032FD" w:rsidP="00FD7F17">
      <w:pPr>
        <w:spacing w:after="0" w:line="240" w:lineRule="auto"/>
        <w:jc w:val="both"/>
      </w:pPr>
    </w:p>
    <w:p w:rsidR="00FD7F17" w:rsidRDefault="00FD7F17" w:rsidP="00F17E48">
      <w:pPr>
        <w:spacing w:after="0" w:line="240" w:lineRule="auto"/>
      </w:pPr>
    </w:p>
    <w:sectPr w:rsidR="00FD7F17" w:rsidSect="00F17E48">
      <w:pgSz w:w="11906" w:h="16838"/>
      <w:pgMar w:top="1135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9123BD"/>
    <w:multiLevelType w:val="hybridMultilevel"/>
    <w:tmpl w:val="52FAB1B2"/>
    <w:lvl w:ilvl="0" w:tplc="311EB72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92"/>
    <w:rsid w:val="00212FD5"/>
    <w:rsid w:val="00284438"/>
    <w:rsid w:val="003D1BF9"/>
    <w:rsid w:val="004032FD"/>
    <w:rsid w:val="005278D1"/>
    <w:rsid w:val="00705BBD"/>
    <w:rsid w:val="00707FC2"/>
    <w:rsid w:val="00C60F1D"/>
    <w:rsid w:val="00D17026"/>
    <w:rsid w:val="00EB7D92"/>
    <w:rsid w:val="00F03902"/>
    <w:rsid w:val="00F17E48"/>
    <w:rsid w:val="00FD1E9A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75A32-784A-4205-926C-14B2E3A7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D92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8443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84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Touron</dc:creator>
  <cp:keywords/>
  <dc:description/>
  <cp:lastModifiedBy>Jérôme Bernard</cp:lastModifiedBy>
  <cp:revision>2</cp:revision>
  <dcterms:created xsi:type="dcterms:W3CDTF">2020-02-07T11:04:00Z</dcterms:created>
  <dcterms:modified xsi:type="dcterms:W3CDTF">2020-02-07T11:04:00Z</dcterms:modified>
</cp:coreProperties>
</file>