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"/>
        <w:tblW w:w="10963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539"/>
        <w:gridCol w:w="6277"/>
      </w:tblGrid>
      <w:tr w:rsidR="00662C06" w:rsidRPr="0069036B" w14:paraId="46C92770" w14:textId="77777777" w:rsidTr="00983BD6">
        <w:trPr>
          <w:trHeight w:val="397"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1645BD3" w14:textId="77777777" w:rsidR="00662C06" w:rsidRPr="00335563" w:rsidRDefault="00662C06" w:rsidP="00662C06">
            <w:pP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335563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SES</w:t>
            </w:r>
          </w:p>
          <w:p w14:paraId="72237834" w14:textId="77777777" w:rsidR="00662C06" w:rsidRPr="00335563" w:rsidRDefault="00662C06" w:rsidP="00662C06">
            <w:pP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335563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Mme Philippe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66"/>
            <w:vAlign w:val="center"/>
          </w:tcPr>
          <w:p w14:paraId="55C758D4" w14:textId="612697A6" w:rsidR="00662C06" w:rsidRPr="0079095A" w:rsidRDefault="00662C06" w:rsidP="00662C06">
            <w:pPr>
              <w:rPr>
                <w:rFonts w:asciiTheme="minorHAnsi" w:hAnsiTheme="minorHAnsi" w:cstheme="minorHAnsi"/>
                <w:b/>
                <w:color w:val="FFFFFF" w:themeColor="background1"/>
                <w:highlight w:val="yellow"/>
              </w:rPr>
            </w:pPr>
            <w:r w:rsidRPr="0079095A">
              <w:rPr>
                <w:rFonts w:ascii="Calibri" w:hAnsi="Calibri" w:cs="Calibri"/>
                <w:b/>
                <w:color w:val="FFFFFF"/>
              </w:rPr>
              <w:t>Comment crée-t-on des richesses et comment les mesure-t-on ?</w:t>
            </w:r>
            <w:bookmarkStart w:id="0" w:name="_GoBack"/>
            <w:bookmarkEnd w:id="0"/>
          </w:p>
        </w:tc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  <w:vAlign w:val="center"/>
          </w:tcPr>
          <w:p w14:paraId="5BA79342" w14:textId="77777777" w:rsidR="00662C06" w:rsidRPr="0079095A" w:rsidRDefault="00662C06" w:rsidP="00662C06">
            <w:pPr>
              <w:rPr>
                <w:rFonts w:asciiTheme="minorHAnsi" w:hAnsiTheme="minorHAnsi" w:cstheme="minorHAnsi"/>
                <w:b/>
              </w:rPr>
            </w:pPr>
            <w:r w:rsidRPr="0079095A">
              <w:rPr>
                <w:rFonts w:ascii="Calibri" w:hAnsi="Calibri" w:cs="Calibri"/>
                <w:b/>
                <w:u w:val="single"/>
              </w:rPr>
              <w:t xml:space="preserve">Séance </w:t>
            </w:r>
            <w:r w:rsidR="005820C2">
              <w:rPr>
                <w:rFonts w:ascii="Calibri" w:hAnsi="Calibri" w:cs="Calibri"/>
                <w:b/>
                <w:u w:val="single"/>
              </w:rPr>
              <w:t>4</w:t>
            </w:r>
            <w:r w:rsidRPr="0079095A">
              <w:rPr>
                <w:rFonts w:asciiTheme="minorHAnsi" w:hAnsiTheme="minorHAnsi" w:cstheme="minorHAnsi"/>
                <w:b/>
              </w:rPr>
              <w:t xml:space="preserve"> : </w:t>
            </w:r>
            <w:r w:rsidR="003D7A4E">
              <w:rPr>
                <w:rFonts w:asciiTheme="minorHAnsi" w:hAnsiTheme="minorHAnsi" w:cstheme="minorHAnsi"/>
                <w:b/>
              </w:rPr>
              <w:t xml:space="preserve">Le PIB </w:t>
            </w:r>
            <w:r w:rsidR="00D90DFF">
              <w:rPr>
                <w:rFonts w:asciiTheme="minorHAnsi" w:hAnsiTheme="minorHAnsi" w:cstheme="minorHAnsi"/>
                <w:b/>
              </w:rPr>
              <w:t>et ses limites</w:t>
            </w:r>
          </w:p>
        </w:tc>
      </w:tr>
    </w:tbl>
    <w:p w14:paraId="2DFAD313" w14:textId="77777777" w:rsidR="0004637D" w:rsidRDefault="00E13483">
      <w:r>
        <w:rPr>
          <w:rFonts w:asciiTheme="minorHAnsi" w:hAnsiTheme="minorHAnsi" w:cstheme="minorHAnsi"/>
          <w:b/>
          <w:i/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76672" behindDoc="0" locked="0" layoutInCell="0" allowOverlap="1" wp14:anchorId="60109953" wp14:editId="77D6DE9D">
                <wp:simplePos x="0" y="0"/>
                <wp:positionH relativeFrom="margin">
                  <wp:posOffset>2939415</wp:posOffset>
                </wp:positionH>
                <wp:positionV relativeFrom="margin">
                  <wp:posOffset>-785495</wp:posOffset>
                </wp:positionV>
                <wp:extent cx="995045" cy="7026910"/>
                <wp:effectExtent l="0" t="6032" r="27622" b="27623"/>
                <wp:wrapSquare wrapText="bothSides"/>
                <wp:docPr id="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95045" cy="70269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03E484A" w14:textId="77777777" w:rsidR="00E13483" w:rsidRPr="00362717" w:rsidRDefault="00E13483" w:rsidP="00E13483">
                            <w:pPr>
                              <w:pStyle w:val="Standard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6271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Q1- L’administration du port est-elle une activité économique ? </w:t>
                            </w:r>
                          </w:p>
                          <w:p w14:paraId="0068179A" w14:textId="77777777" w:rsidR="00E13483" w:rsidRDefault="00E13483" w:rsidP="00E13483">
                            <w:pPr>
                              <w:pStyle w:val="Standard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6271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Q2- Pourquoi n’a-telle pas de valeur ajoutée ?</w:t>
                            </w:r>
                          </w:p>
                          <w:p w14:paraId="345E24D2" w14:textId="77777777" w:rsidR="00E13483" w:rsidRPr="00362717" w:rsidRDefault="00E13483" w:rsidP="00E13483">
                            <w:pPr>
                              <w:pStyle w:val="Standard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6271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Q3- Calculez la valeur ajoutée globale de chaque entreprise (ainsi que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le total</w:t>
                            </w:r>
                            <w:r w:rsidRPr="0036271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AB756C6" w14:textId="77777777" w:rsidR="00E13483" w:rsidRPr="00362717" w:rsidRDefault="00E13483" w:rsidP="00E13483">
                            <w:pPr>
                              <w:pStyle w:val="Standard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6271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Q4- Quel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est le montant de</w:t>
                            </w:r>
                            <w:r w:rsidRPr="0036271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la production globale de cette économie ?</w:t>
                            </w:r>
                          </w:p>
                          <w:p w14:paraId="06889A90" w14:textId="77777777" w:rsidR="00E13483" w:rsidRPr="00362717" w:rsidRDefault="00E13483" w:rsidP="00E13483">
                            <w:pPr>
                              <w:pStyle w:val="Standard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F11281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Q5- Rappelez comment ces organisations vont-elles utiliser leurs ressources (valeur ajoutée ou impôts) ?</w:t>
                            </w:r>
                          </w:p>
                          <w:p w14:paraId="419E355E" w14:textId="77777777" w:rsidR="00E13483" w:rsidRPr="00295013" w:rsidRDefault="00E13483" w:rsidP="00E13483">
                            <w:pPr>
                              <w:spacing w:after="120"/>
                              <w:ind w:right="262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09953" id="Rectangle : coins arrondis 5" o:spid="_x0000_s1026" style="position:absolute;margin-left:231.45pt;margin-top:-61.85pt;width:78.35pt;height:553.3pt;rotation:90;z-index:2516766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" o:allowincell="f" fillcolor="#f2f2f2" strokecolor="windowText">
                <v:textbox>
                  <w:txbxContent>
                    <w:p w14:paraId="503E484A" w14:textId="77777777" w:rsidR="00E13483" w:rsidRPr="00362717" w:rsidRDefault="00E13483" w:rsidP="00E13483">
                      <w:pPr>
                        <w:pStyle w:val="Standard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</w:pPr>
                      <w:r w:rsidRPr="00362717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 xml:space="preserve">Q1- L’administration du port est-elle une activité économique ? </w:t>
                      </w:r>
                    </w:p>
                    <w:p w14:paraId="0068179A" w14:textId="77777777" w:rsidR="00E13483" w:rsidRDefault="00E13483" w:rsidP="00E13483">
                      <w:pPr>
                        <w:pStyle w:val="Standard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</w:pPr>
                      <w:r w:rsidRPr="00362717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>Q2- Pourquoi n’a-telle pas de valeur ajoutée ?</w:t>
                      </w:r>
                    </w:p>
                    <w:p w14:paraId="345E24D2" w14:textId="77777777" w:rsidR="00E13483" w:rsidRPr="00362717" w:rsidRDefault="00E13483" w:rsidP="00E13483">
                      <w:pPr>
                        <w:pStyle w:val="Standard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</w:pPr>
                      <w:r w:rsidRPr="00362717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 xml:space="preserve">Q3- Calculez la valeur ajoutée globale de chaque entreprise (ainsi que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>le total</w:t>
                      </w:r>
                      <w:r w:rsidRPr="00362717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AB756C6" w14:textId="77777777" w:rsidR="00E13483" w:rsidRPr="00362717" w:rsidRDefault="00E13483" w:rsidP="00E13483">
                      <w:pPr>
                        <w:pStyle w:val="Standard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</w:pPr>
                      <w:r w:rsidRPr="00362717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>Q4- Quel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 xml:space="preserve"> est le montant de</w:t>
                      </w:r>
                      <w:r w:rsidRPr="00362717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 xml:space="preserve"> la production globale de cette économie ?</w:t>
                      </w:r>
                    </w:p>
                    <w:p w14:paraId="06889A90" w14:textId="77777777" w:rsidR="00E13483" w:rsidRPr="00362717" w:rsidRDefault="00E13483" w:rsidP="00E13483">
                      <w:pPr>
                        <w:pStyle w:val="Standard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</w:pPr>
                      <w:r w:rsidRPr="00F11281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Q5- Rappelez comment ces organisations vont-elles utiliser leurs ressources (valeur ajoutée ou impôts) ?</w:t>
                      </w:r>
                    </w:p>
                    <w:p w14:paraId="419E355E" w14:textId="77777777" w:rsidR="00E13483" w:rsidRPr="00295013" w:rsidRDefault="00E13483" w:rsidP="00E13483">
                      <w:pPr>
                        <w:spacing w:after="120"/>
                        <w:ind w:right="262"/>
                        <w:jc w:val="center"/>
                        <w:rPr>
                          <w:rFonts w:ascii="Calibri Light" w:hAnsi="Calibri Light"/>
                          <w:i/>
                          <w:iCs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0A803C26" w14:textId="77777777" w:rsidR="00B128CA" w:rsidRPr="00E13483" w:rsidRDefault="0004637D" w:rsidP="0004637D">
      <w:pPr>
        <w:pStyle w:val="Standard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E13483">
        <w:rPr>
          <w:rFonts w:asciiTheme="minorHAnsi" w:hAnsiTheme="minorHAnsi" w:cstheme="minorHAnsi"/>
          <w:b/>
          <w:color w:val="0070C0"/>
          <w:sz w:val="20"/>
          <w:szCs w:val="20"/>
          <w:u w:val="single"/>
        </w:rPr>
        <w:t>Exercice 1</w:t>
      </w:r>
      <w:r w:rsidRPr="00E13483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 : </w:t>
      </w:r>
      <w:r w:rsidR="00362717" w:rsidRPr="00E13483">
        <w:rPr>
          <w:rFonts w:asciiTheme="minorHAnsi" w:hAnsiTheme="minorHAnsi" w:cstheme="minorHAnsi"/>
          <w:b/>
          <w:color w:val="0070C0"/>
          <w:sz w:val="20"/>
          <w:szCs w:val="20"/>
        </w:rPr>
        <w:t>de la valeur ajoutée au PIB</w:t>
      </w:r>
    </w:p>
    <w:p w14:paraId="749032C7" w14:textId="77777777" w:rsidR="00E13483" w:rsidRDefault="00E13483" w:rsidP="0004637D">
      <w:pPr>
        <w:pStyle w:val="Standard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AF8E63E" w14:textId="77777777" w:rsidR="003D7A4E" w:rsidRPr="00362717" w:rsidRDefault="003D7A4E" w:rsidP="0004637D">
      <w:pPr>
        <w:pStyle w:val="Standar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62717">
        <w:rPr>
          <w:rFonts w:asciiTheme="minorHAnsi" w:hAnsiTheme="minorHAnsi" w:cstheme="minorHAnsi"/>
          <w:b/>
          <w:sz w:val="18"/>
          <w:szCs w:val="18"/>
        </w:rPr>
        <w:t>Imaginons une petite économie simplifiée composée de 3 entreprises et d’une administration, dont voici les données comptables :</w:t>
      </w:r>
    </w:p>
    <w:p w14:paraId="19A5AC5F" w14:textId="77777777" w:rsidR="003D7A4E" w:rsidRPr="00362717" w:rsidRDefault="00E13483" w:rsidP="0004637D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 w:rsidRPr="00362717">
        <w:rPr>
          <w:rFonts w:asciiTheme="minorHAnsi" w:hAnsiTheme="minorHAnsi" w:cstheme="minorHAnsi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9272898" wp14:editId="3E4D16ED">
                <wp:simplePos x="0" y="0"/>
                <wp:positionH relativeFrom="column">
                  <wp:posOffset>5541010</wp:posOffset>
                </wp:positionH>
                <wp:positionV relativeFrom="paragraph">
                  <wp:posOffset>2111375</wp:posOffset>
                </wp:positionV>
                <wp:extent cx="499110" cy="2058670"/>
                <wp:effectExtent l="1270" t="0" r="0" b="0"/>
                <wp:wrapTight wrapText="bothSides">
                  <wp:wrapPolygon edited="0">
                    <wp:start x="55" y="21613"/>
                    <wp:lineTo x="20666" y="21613"/>
                    <wp:lineTo x="20666" y="227"/>
                    <wp:lineTo x="55" y="227"/>
                    <wp:lineTo x="55" y="21613"/>
                  </wp:wrapPolygon>
                </wp:wrapTight>
                <wp:docPr id="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9110" cy="20586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txbx>
                        <w:txbxContent>
                          <w:p w14:paraId="5135A6ED" w14:textId="77777777" w:rsidR="001572BD" w:rsidRPr="00030C4E" w:rsidRDefault="001572BD" w:rsidP="001572BD">
                            <w:pPr>
                              <w:rPr>
                                <w:rFonts w:asciiTheme="minorHAnsi" w:eastAsiaTheme="majorEastAsia" w:hAnsiTheme="minorHAnsi" w:cstheme="minorHAnsi"/>
                                <w:iCs/>
                                <w:sz w:val="18"/>
                                <w:szCs w:val="18"/>
                              </w:rPr>
                            </w:pPr>
                            <w:r w:rsidRPr="00030C4E">
                              <w:rPr>
                                <w:rFonts w:asciiTheme="minorHAnsi" w:eastAsiaTheme="majorEastAsia" w:hAnsiTheme="minorHAnsi" w:cstheme="minorHAnsi"/>
                                <w:iCs/>
                                <w:sz w:val="18"/>
                                <w:szCs w:val="18"/>
                              </w:rPr>
                              <w:t>Ressources redistribuées sous forme de salaires, impôts, intérêts,</w:t>
                            </w:r>
                            <w:r>
                              <w:rPr>
                                <w:rFonts w:asciiTheme="minorHAnsi" w:eastAsiaTheme="majorEastAsia" w:hAnsiTheme="minorHAnsi" w:cstheme="minorHAnsi"/>
                                <w:iCs/>
                                <w:sz w:val="18"/>
                                <w:szCs w:val="18"/>
                              </w:rPr>
                              <w:t xml:space="preserve"> bénéfices, </w:t>
                            </w:r>
                            <w:r w:rsidRPr="00030C4E">
                              <w:rPr>
                                <w:rFonts w:asciiTheme="minorHAnsi" w:eastAsiaTheme="majorEastAsia" w:hAnsiTheme="minorHAnsi" w:cstheme="minorHAnsi"/>
                                <w:iCs/>
                                <w:sz w:val="18"/>
                                <w:szCs w:val="18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272898" id="Forme automatique 2" o:spid="_x0000_s1027" style="position:absolute;left:0;text-align:left;margin-left:436.3pt;margin-top:166.25pt;width:39.3pt;height:162.1pt;rotation:90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" fillcolor="#d8d8d8 [2732]" stroked="f">
                <v:textbox>
                  <w:txbxContent>
                    <w:p w14:paraId="5135A6ED" w14:textId="77777777" w:rsidR="001572BD" w:rsidRPr="00030C4E" w:rsidRDefault="001572BD" w:rsidP="001572BD">
                      <w:pPr>
                        <w:rPr>
                          <w:rFonts w:asciiTheme="minorHAnsi" w:eastAsiaTheme="majorEastAsia" w:hAnsiTheme="minorHAnsi" w:cstheme="minorHAnsi"/>
                          <w:iCs/>
                          <w:sz w:val="18"/>
                          <w:szCs w:val="18"/>
                        </w:rPr>
                      </w:pPr>
                      <w:r w:rsidRPr="00030C4E">
                        <w:rPr>
                          <w:rFonts w:asciiTheme="minorHAnsi" w:eastAsiaTheme="majorEastAsia" w:hAnsiTheme="minorHAnsi" w:cstheme="minorHAnsi"/>
                          <w:iCs/>
                          <w:sz w:val="18"/>
                          <w:szCs w:val="18"/>
                        </w:rPr>
                        <w:t>Ressources redistribuées sous forme de salaires, impôts, intérêts,</w:t>
                      </w:r>
                      <w:r>
                        <w:rPr>
                          <w:rFonts w:asciiTheme="minorHAnsi" w:eastAsiaTheme="majorEastAsia" w:hAnsiTheme="minorHAnsi" w:cstheme="minorHAnsi"/>
                          <w:iCs/>
                          <w:sz w:val="18"/>
                          <w:szCs w:val="18"/>
                        </w:rPr>
                        <w:t xml:space="preserve"> bénéfices, </w:t>
                      </w:r>
                      <w:r w:rsidRPr="00030C4E">
                        <w:rPr>
                          <w:rFonts w:asciiTheme="minorHAnsi" w:eastAsiaTheme="majorEastAsia" w:hAnsiTheme="minorHAnsi" w:cstheme="minorHAnsi"/>
                          <w:iCs/>
                          <w:sz w:val="18"/>
                          <w:szCs w:val="18"/>
                        </w:rPr>
                        <w:t>etc.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1"/>
        <w:gridCol w:w="991"/>
        <w:gridCol w:w="2059"/>
        <w:gridCol w:w="1246"/>
        <w:gridCol w:w="1237"/>
        <w:gridCol w:w="235"/>
        <w:gridCol w:w="1421"/>
        <w:gridCol w:w="2038"/>
      </w:tblGrid>
      <w:tr w:rsidR="00030C4E" w:rsidRPr="00362717" w14:paraId="096F365B" w14:textId="77777777" w:rsidTr="00030C4E">
        <w:tc>
          <w:tcPr>
            <w:tcW w:w="1542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3D275CF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97E4FF"/>
          </w:tcPr>
          <w:p w14:paraId="3BFE29A4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2717">
              <w:rPr>
                <w:rFonts w:asciiTheme="minorHAnsi" w:hAnsiTheme="minorHAnsi" w:cstheme="minorHAnsi"/>
                <w:b/>
                <w:sz w:val="18"/>
                <w:szCs w:val="18"/>
              </w:rPr>
              <w:t>Pêcheur</w:t>
            </w:r>
          </w:p>
        </w:tc>
        <w:tc>
          <w:tcPr>
            <w:tcW w:w="2060" w:type="dxa"/>
            <w:shd w:val="clear" w:color="auto" w:fill="97E4FF"/>
          </w:tcPr>
          <w:p w14:paraId="20904F33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2717">
              <w:rPr>
                <w:rFonts w:asciiTheme="minorHAnsi" w:hAnsiTheme="minorHAnsi" w:cstheme="minorHAnsi"/>
                <w:b/>
                <w:sz w:val="18"/>
                <w:szCs w:val="18"/>
              </w:rPr>
              <w:t>Conserverie de poissons</w:t>
            </w:r>
          </w:p>
        </w:tc>
        <w:tc>
          <w:tcPr>
            <w:tcW w:w="1246" w:type="dxa"/>
            <w:shd w:val="clear" w:color="auto" w:fill="97E4FF"/>
          </w:tcPr>
          <w:p w14:paraId="5B3B0A1A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2717">
              <w:rPr>
                <w:rFonts w:asciiTheme="minorHAnsi" w:hAnsiTheme="minorHAnsi" w:cstheme="minorHAnsi"/>
                <w:b/>
                <w:sz w:val="18"/>
                <w:szCs w:val="18"/>
              </w:rPr>
              <w:t>Epicerie</w:t>
            </w:r>
          </w:p>
        </w:tc>
        <w:tc>
          <w:tcPr>
            <w:tcW w:w="123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2FF7897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C1F6F9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352C7831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38" w:type="dxa"/>
            <w:shd w:val="clear" w:color="auto" w:fill="97E4FF"/>
          </w:tcPr>
          <w:p w14:paraId="060BB018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2717">
              <w:rPr>
                <w:rFonts w:asciiTheme="minorHAnsi" w:hAnsiTheme="minorHAnsi" w:cstheme="minorHAnsi"/>
                <w:b/>
                <w:sz w:val="18"/>
                <w:szCs w:val="18"/>
              </w:rPr>
              <w:t>Administration du port</w:t>
            </w:r>
          </w:p>
        </w:tc>
      </w:tr>
      <w:tr w:rsidR="00030C4E" w:rsidRPr="00362717" w14:paraId="45DA1C02" w14:textId="77777777" w:rsidTr="00030C4E">
        <w:tc>
          <w:tcPr>
            <w:tcW w:w="1542" w:type="dxa"/>
            <w:shd w:val="clear" w:color="auto" w:fill="97E4FF"/>
          </w:tcPr>
          <w:p w14:paraId="0A84E5ED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2717">
              <w:rPr>
                <w:rFonts w:asciiTheme="minorHAnsi" w:hAnsiTheme="minorHAnsi" w:cstheme="minorHAnsi"/>
                <w:b/>
                <w:sz w:val="18"/>
                <w:szCs w:val="18"/>
              </w:rPr>
              <w:t>Consommations intermédiaires</w:t>
            </w:r>
          </w:p>
        </w:tc>
        <w:tc>
          <w:tcPr>
            <w:tcW w:w="991" w:type="dxa"/>
            <w:vAlign w:val="center"/>
          </w:tcPr>
          <w:p w14:paraId="277576A9" w14:textId="77777777" w:rsidR="00362717" w:rsidRPr="00362717" w:rsidRDefault="00362717" w:rsidP="00362717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2717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060" w:type="dxa"/>
            <w:vAlign w:val="center"/>
          </w:tcPr>
          <w:p w14:paraId="605608C2" w14:textId="77777777" w:rsidR="00362717" w:rsidRPr="00362717" w:rsidRDefault="00362717" w:rsidP="00362717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2717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246" w:type="dxa"/>
            <w:vAlign w:val="center"/>
          </w:tcPr>
          <w:p w14:paraId="5F9AF2BC" w14:textId="77777777" w:rsidR="00362717" w:rsidRPr="00362717" w:rsidRDefault="00362717" w:rsidP="00362717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271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237" w:type="dxa"/>
            <w:tcBorders>
              <w:top w:val="nil"/>
              <w:bottom w:val="nil"/>
              <w:right w:val="nil"/>
            </w:tcBorders>
          </w:tcPr>
          <w:p w14:paraId="565F0497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163FFD15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97E4FF"/>
          </w:tcPr>
          <w:p w14:paraId="2FDCDB82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2717">
              <w:rPr>
                <w:rFonts w:asciiTheme="minorHAnsi" w:hAnsiTheme="minorHAnsi" w:cstheme="minorHAnsi"/>
                <w:b/>
                <w:sz w:val="18"/>
                <w:szCs w:val="18"/>
              </w:rPr>
              <w:t>Ressources : impôts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46DDCBA4" w14:textId="77777777" w:rsidR="00362717" w:rsidRPr="00362717" w:rsidRDefault="00362717" w:rsidP="00362717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2717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30C4E" w:rsidRPr="00362717" w14:paraId="32D6A0CF" w14:textId="77777777" w:rsidTr="00030C4E">
        <w:trPr>
          <w:trHeight w:val="387"/>
        </w:trPr>
        <w:tc>
          <w:tcPr>
            <w:tcW w:w="1542" w:type="dxa"/>
            <w:shd w:val="clear" w:color="auto" w:fill="97E4FF"/>
          </w:tcPr>
          <w:p w14:paraId="5B7152DD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2717">
              <w:rPr>
                <w:rFonts w:asciiTheme="minorHAnsi" w:hAnsiTheme="minorHAnsi" w:cstheme="minorHAnsi"/>
                <w:b/>
                <w:sz w:val="18"/>
                <w:szCs w:val="18"/>
              </w:rPr>
              <w:t>Chiffre d’affaire</w:t>
            </w:r>
          </w:p>
        </w:tc>
        <w:tc>
          <w:tcPr>
            <w:tcW w:w="991" w:type="dxa"/>
            <w:vAlign w:val="center"/>
          </w:tcPr>
          <w:p w14:paraId="2584D5D5" w14:textId="77777777" w:rsidR="00362717" w:rsidRPr="00362717" w:rsidRDefault="00362717" w:rsidP="00362717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2717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060" w:type="dxa"/>
            <w:vAlign w:val="center"/>
          </w:tcPr>
          <w:p w14:paraId="740C1548" w14:textId="77777777" w:rsidR="00362717" w:rsidRPr="00362717" w:rsidRDefault="00362717" w:rsidP="00362717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271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246" w:type="dxa"/>
            <w:vAlign w:val="center"/>
          </w:tcPr>
          <w:p w14:paraId="0E99613F" w14:textId="77777777" w:rsidR="00362717" w:rsidRPr="00362717" w:rsidRDefault="00362717" w:rsidP="00362717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2717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237" w:type="dxa"/>
            <w:tcBorders>
              <w:top w:val="nil"/>
              <w:right w:val="nil"/>
            </w:tcBorders>
          </w:tcPr>
          <w:p w14:paraId="2D346B8E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4F0EECDE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97E4FF"/>
          </w:tcPr>
          <w:p w14:paraId="0AA1E907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2717">
              <w:rPr>
                <w:rFonts w:asciiTheme="minorHAnsi" w:hAnsiTheme="minorHAnsi" w:cstheme="minorHAnsi"/>
                <w:b/>
                <w:sz w:val="18"/>
                <w:szCs w:val="18"/>
              </w:rPr>
              <w:t>Coûts de fonctionnement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007565FF" w14:textId="77777777" w:rsidR="00362717" w:rsidRPr="00362717" w:rsidRDefault="00362717" w:rsidP="00362717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2717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30C4E" w:rsidRPr="00362717" w14:paraId="01C92DC5" w14:textId="77777777" w:rsidTr="00030C4E">
        <w:trPr>
          <w:trHeight w:val="424"/>
        </w:trPr>
        <w:tc>
          <w:tcPr>
            <w:tcW w:w="1542" w:type="dxa"/>
            <w:shd w:val="clear" w:color="auto" w:fill="97E4FF"/>
          </w:tcPr>
          <w:p w14:paraId="6EE3EF60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2717">
              <w:rPr>
                <w:rFonts w:asciiTheme="minorHAnsi" w:hAnsiTheme="minorHAnsi" w:cstheme="minorHAnsi"/>
                <w:b/>
                <w:sz w:val="18"/>
                <w:szCs w:val="18"/>
              </w:rPr>
              <w:t>Valeur ajoutée</w:t>
            </w:r>
          </w:p>
        </w:tc>
        <w:tc>
          <w:tcPr>
            <w:tcW w:w="991" w:type="dxa"/>
          </w:tcPr>
          <w:p w14:paraId="39633AD6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60" w:type="dxa"/>
          </w:tcPr>
          <w:p w14:paraId="2ED4F6D7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6" w:type="dxa"/>
          </w:tcPr>
          <w:p w14:paraId="3B0E5A71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7" w:type="dxa"/>
          </w:tcPr>
          <w:p w14:paraId="30B06DB4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27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 : </w:t>
            </w: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7B6D6542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D29122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69E71" w14:textId="77777777" w:rsidR="00362717" w:rsidRPr="00362717" w:rsidRDefault="00362717" w:rsidP="0004637D">
            <w:pPr>
              <w:pStyle w:val="Standard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DED9471" w14:textId="77777777" w:rsidR="00C16704" w:rsidRDefault="0073101E" w:rsidP="0004637D">
      <w:pPr>
        <w:pStyle w:val="Standard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E13483">
        <w:rPr>
          <w:rFonts w:asciiTheme="minorHAnsi" w:hAnsiTheme="minorHAnsi" w:cstheme="minorHAnsi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75556B" wp14:editId="665AC31C">
                <wp:simplePos x="0" y="0"/>
                <wp:positionH relativeFrom="column">
                  <wp:posOffset>229235</wp:posOffset>
                </wp:positionH>
                <wp:positionV relativeFrom="paragraph">
                  <wp:posOffset>1288415</wp:posOffset>
                </wp:positionV>
                <wp:extent cx="581660" cy="1364615"/>
                <wp:effectExtent l="8572" t="0" r="0" b="0"/>
                <wp:wrapTight wrapText="bothSides">
                  <wp:wrapPolygon edited="0">
                    <wp:start x="318" y="21736"/>
                    <wp:lineTo x="20834" y="21736"/>
                    <wp:lineTo x="20834" y="327"/>
                    <wp:lineTo x="318" y="327"/>
                    <wp:lineTo x="318" y="21736"/>
                  </wp:wrapPolygon>
                </wp:wrapTight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81660" cy="13646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txbx>
                        <w:txbxContent>
                          <w:p w14:paraId="62F5DF95" w14:textId="77777777" w:rsidR="00B25536" w:rsidRPr="00030C4E" w:rsidRDefault="00030C4E" w:rsidP="00B25536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inorHAnsi"/>
                                <w:iCs/>
                                <w:sz w:val="18"/>
                                <w:szCs w:val="18"/>
                              </w:rPr>
                              <w:t>……………………………………..</w:t>
                            </w:r>
                            <w:r w:rsidR="00B25536" w:rsidRPr="00030C4E">
                              <w:rPr>
                                <w:rFonts w:asciiTheme="minorHAnsi" w:eastAsiaTheme="majorEastAsia" w:hAnsiTheme="minorHAnsi" w:cstheme="minorHAnsi"/>
                                <w:iCs/>
                                <w:sz w:val="18"/>
                                <w:szCs w:val="18"/>
                              </w:rPr>
                              <w:t xml:space="preserve"> des entreprises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5556B" id="_x0000_s1028" style="position:absolute;left:0;text-align:left;margin-left:18.05pt;margin-top:101.45pt;width:45.8pt;height:107.45pt;rotation:90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" fillcolor="#d8d8d8 [2732]" stroked="f">
                <v:textbox>
                  <w:txbxContent>
                    <w:p w14:paraId="62F5DF95" w14:textId="77777777" w:rsidR="00B25536" w:rsidRPr="00030C4E" w:rsidRDefault="00030C4E" w:rsidP="00B25536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eastAsiaTheme="majorEastAsia" w:hAnsiTheme="minorHAnsi" w:cstheme="minorHAnsi"/>
                          <w:iCs/>
                          <w:sz w:val="18"/>
                          <w:szCs w:val="18"/>
                        </w:rPr>
                        <w:t>……………………………………..</w:t>
                      </w:r>
                      <w:r w:rsidR="00B25536" w:rsidRPr="00030C4E">
                        <w:rPr>
                          <w:rFonts w:asciiTheme="minorHAnsi" w:eastAsiaTheme="majorEastAsia" w:hAnsiTheme="minorHAnsi" w:cstheme="minorHAnsi"/>
                          <w:iCs/>
                          <w:sz w:val="18"/>
                          <w:szCs w:val="18"/>
                        </w:rPr>
                        <w:t xml:space="preserve"> des entreprises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F11281" w:rsidRPr="00F11281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14:paraId="3E647D88" w14:textId="77777777" w:rsidR="00362717" w:rsidRPr="00E13483" w:rsidRDefault="00C16704" w:rsidP="0004637D">
      <w:pPr>
        <w:pStyle w:val="Standard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E13483">
        <w:rPr>
          <w:rFonts w:asciiTheme="minorHAnsi" w:hAnsiTheme="minorHAnsi" w:cstheme="minorHAnsi"/>
          <w:b/>
          <w:color w:val="0070C0"/>
          <w:sz w:val="20"/>
          <w:szCs w:val="20"/>
          <w:u w:val="single"/>
        </w:rPr>
        <w:t>Synthèse</w:t>
      </w:r>
      <w:r w:rsidRPr="00E13483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 : </w:t>
      </w:r>
      <w:r w:rsidR="00362717" w:rsidRPr="00E13483">
        <w:rPr>
          <w:rFonts w:asciiTheme="minorHAnsi" w:hAnsiTheme="minorHAnsi" w:cstheme="minorHAnsi"/>
          <w:b/>
          <w:i/>
          <w:sz w:val="20"/>
          <w:szCs w:val="20"/>
        </w:rPr>
        <w:t xml:space="preserve"> Complétez</w:t>
      </w:r>
    </w:p>
    <w:p w14:paraId="3030AA04" w14:textId="77777777" w:rsidR="00362717" w:rsidRPr="00362717" w:rsidRDefault="00E13483" w:rsidP="0004637D">
      <w:pPr>
        <w:pStyle w:val="Standard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A40D33">
        <w:rPr>
          <w:rFonts w:asciiTheme="minorHAnsi" w:hAnsiTheme="minorHAnsi" w:cstheme="minorHAnsi"/>
          <w:b/>
          <w:i/>
          <w:noProof/>
          <w:color w:val="97E4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FBEFD3" wp14:editId="562C45A5">
                <wp:simplePos x="0" y="0"/>
                <wp:positionH relativeFrom="column">
                  <wp:posOffset>478402</wp:posOffset>
                </wp:positionH>
                <wp:positionV relativeFrom="paragraph">
                  <wp:posOffset>49967</wp:posOffset>
                </wp:positionV>
                <wp:extent cx="5432425" cy="128905"/>
                <wp:effectExtent l="0" t="0" r="31115" b="14605"/>
                <wp:wrapNone/>
                <wp:docPr id="303" name="Flèche : demi-tou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2425" cy="128905"/>
                        </a:xfrm>
                        <a:prstGeom prst="utur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9207" id="Flèche : demi-tour 303" o:spid="_x0000_s1026" style="position:absolute;margin-left:37.65pt;margin-top:3.95pt;width:427.75pt;height: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3242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" path="m,128905l,56396c,25249,25249,,56396,l5359916,v31147,,56396,25249,56396,56396l5416312,64453r16113,l5400199,96679,5367973,64453r16113,l5384086,56396v,-13349,-10821,-24170,-24170,-24170l56396,32226v-13349,,-24170,10821,-24170,24170l32226,128905,,128905xe" fillcolor="#d8d8d8 [2732]" strokecolor="#1f4d78 [1608]" strokeweight="1pt">
                <v:stroke joinstyle="miter"/>
                <v:path arrowok="t" o:connecttype="custom" o:connectlocs="0,128905;0,56396;56396,0;5359916,0;5416312,56396;5416312,64453;5432425,64453;5400199,96679;5367973,64453;5384086,64453;5384086,56396;5359916,32226;56396,32226;32226,56396;32226,128905;0,128905" o:connectangles="0,0,0,0,0,0,0,0,0,0,0,0,0,0,0,0"/>
              </v:shape>
            </w:pict>
          </mc:Fallback>
        </mc:AlternateContent>
      </w:r>
      <w:r w:rsidR="00A40D33" w:rsidRPr="00362717">
        <w:rPr>
          <w:rFonts w:asciiTheme="minorHAnsi" w:hAnsiTheme="minorHAnsi" w:cstheme="minorHAnsi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78BC88" wp14:editId="61E59554">
                <wp:simplePos x="0" y="0"/>
                <wp:positionH relativeFrom="column">
                  <wp:posOffset>1692275</wp:posOffset>
                </wp:positionH>
                <wp:positionV relativeFrom="paragraph">
                  <wp:posOffset>140335</wp:posOffset>
                </wp:positionV>
                <wp:extent cx="1014095" cy="1322070"/>
                <wp:effectExtent l="0" t="1587" r="0" b="0"/>
                <wp:wrapTight wrapText="bothSides">
                  <wp:wrapPolygon edited="0">
                    <wp:start x="-34" y="20952"/>
                    <wp:lineTo x="3212" y="21574"/>
                    <wp:lineTo x="21066" y="21574"/>
                    <wp:lineTo x="21066" y="21263"/>
                    <wp:lineTo x="21066" y="721"/>
                    <wp:lineTo x="19848" y="410"/>
                    <wp:lineTo x="6458" y="410"/>
                    <wp:lineTo x="372" y="721"/>
                    <wp:lineTo x="-34" y="721"/>
                    <wp:lineTo x="-34" y="20952"/>
                  </wp:wrapPolygon>
                </wp:wrapTight>
                <wp:docPr id="29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14095" cy="13220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txbx>
                        <w:txbxContent>
                          <w:p w14:paraId="49FD2444" w14:textId="77777777" w:rsidR="00B25536" w:rsidRDefault="00030C4E" w:rsidP="00B25536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0C4E">
                              <w:rPr>
                                <w:rFonts w:asciiTheme="minorHAnsi" w:eastAsiaTheme="majorEastAsia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……………….</w:t>
                            </w:r>
                            <w:r w:rsidR="00B25536">
                              <w:rPr>
                                <w:rFonts w:asciiTheme="minorHAnsi" w:eastAsiaTheme="majorEastAsia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0F651541" w14:textId="77777777" w:rsidR="00B25536" w:rsidRPr="00030C4E" w:rsidRDefault="00B25536" w:rsidP="00B25536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iCs/>
                                <w:sz w:val="18"/>
                                <w:szCs w:val="18"/>
                              </w:rPr>
                            </w:pPr>
                            <w:r w:rsidRPr="00030C4E">
                              <w:rPr>
                                <w:rFonts w:asciiTheme="minorHAnsi" w:eastAsiaTheme="majorEastAsia" w:hAnsiTheme="minorHAnsi" w:cstheme="minorHAnsi"/>
                                <w:iCs/>
                                <w:sz w:val="18"/>
                                <w:szCs w:val="18"/>
                              </w:rPr>
                              <w:t>Somme des valeurs ajoutées et des productions non marchandes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8BC88" id="_x0000_s1029" style="position:absolute;left:0;text-align:left;margin-left:133.25pt;margin-top:11.05pt;width:79.85pt;height:104.1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" fillcolor="#d8d8d8 [2732]" stroked="f">
                <v:textbox>
                  <w:txbxContent>
                    <w:p w14:paraId="49FD2444" w14:textId="77777777" w:rsidR="00B25536" w:rsidRDefault="00030C4E" w:rsidP="00B25536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030C4E">
                        <w:rPr>
                          <w:rFonts w:asciiTheme="minorHAnsi" w:eastAsiaTheme="majorEastAsia" w:hAnsiTheme="minorHAnsi" w:cstheme="minorHAnsi"/>
                          <w:i/>
                          <w:iCs/>
                          <w:sz w:val="18"/>
                          <w:szCs w:val="18"/>
                        </w:rPr>
                        <w:t>……………….</w:t>
                      </w:r>
                      <w:r w:rsidR="00B25536">
                        <w:rPr>
                          <w:rFonts w:asciiTheme="minorHAnsi" w:eastAsiaTheme="majorEastAsia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  <w:t> :</w:t>
                      </w:r>
                    </w:p>
                    <w:p w14:paraId="0F651541" w14:textId="77777777" w:rsidR="00B25536" w:rsidRPr="00030C4E" w:rsidRDefault="00B25536" w:rsidP="00B25536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iCs/>
                          <w:sz w:val="18"/>
                          <w:szCs w:val="18"/>
                        </w:rPr>
                      </w:pPr>
                      <w:r w:rsidRPr="00030C4E">
                        <w:rPr>
                          <w:rFonts w:asciiTheme="minorHAnsi" w:eastAsiaTheme="majorEastAsia" w:hAnsiTheme="minorHAnsi" w:cstheme="minorHAnsi"/>
                          <w:iCs/>
                          <w:sz w:val="18"/>
                          <w:szCs w:val="18"/>
                        </w:rPr>
                        <w:t>Somme des valeurs ajoutées et des productions non marchandes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B25536" w:rsidRPr="00362717">
        <w:rPr>
          <w:rFonts w:asciiTheme="minorHAnsi" w:hAnsiTheme="minorHAnsi" w:cstheme="minorHAnsi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9EB552" wp14:editId="469EE3A7">
                <wp:simplePos x="0" y="0"/>
                <wp:positionH relativeFrom="column">
                  <wp:posOffset>5461635</wp:posOffset>
                </wp:positionH>
                <wp:positionV relativeFrom="paragraph">
                  <wp:posOffset>106045</wp:posOffset>
                </wp:positionV>
                <wp:extent cx="669925" cy="2058670"/>
                <wp:effectExtent l="0" t="8572" r="7302" b="7303"/>
                <wp:wrapTight wrapText="bothSides">
                  <wp:wrapPolygon edited="0">
                    <wp:start x="-276" y="21510"/>
                    <wp:lineTo x="21221" y="21510"/>
                    <wp:lineTo x="21221" y="123"/>
                    <wp:lineTo x="-276" y="123"/>
                    <wp:lineTo x="-276" y="21510"/>
                  </wp:wrapPolygon>
                </wp:wrapTight>
                <wp:docPr id="29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69925" cy="20586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txbx>
                        <w:txbxContent>
                          <w:p w14:paraId="2A5FDC92" w14:textId="77777777" w:rsidR="00B25536" w:rsidRPr="00030C4E" w:rsidRDefault="00B25536" w:rsidP="00B25536">
                            <w:pPr>
                              <w:rPr>
                                <w:rFonts w:asciiTheme="minorHAnsi" w:eastAsiaTheme="majorEastAsia" w:hAnsiTheme="minorHAnsi" w:cstheme="minorHAnsi"/>
                                <w:iCs/>
                                <w:sz w:val="18"/>
                                <w:szCs w:val="18"/>
                              </w:rPr>
                            </w:pPr>
                            <w:r w:rsidRPr="00030C4E">
                              <w:rPr>
                                <w:rFonts w:asciiTheme="minorHAnsi" w:eastAsiaTheme="majorEastAsia" w:hAnsiTheme="minorHAnsi" w:cstheme="minorHAnsi"/>
                                <w:iCs/>
                                <w:sz w:val="18"/>
                                <w:szCs w:val="18"/>
                              </w:rPr>
                              <w:t>Ressources redistribuées sous forme de salaires, impôts, intérêts, prestations sociales,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9EB552" id="_x0000_s1030" style="position:absolute;left:0;text-align:left;margin-left:430.05pt;margin-top:8.35pt;width:52.75pt;height:162.1pt;rotation:90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" fillcolor="#d8d8d8 [2732]" stroked="f">
                <v:textbox>
                  <w:txbxContent>
                    <w:p w14:paraId="2A5FDC92" w14:textId="77777777" w:rsidR="00B25536" w:rsidRPr="00030C4E" w:rsidRDefault="00B25536" w:rsidP="00B25536">
                      <w:pPr>
                        <w:rPr>
                          <w:rFonts w:asciiTheme="minorHAnsi" w:eastAsiaTheme="majorEastAsia" w:hAnsiTheme="minorHAnsi" w:cstheme="minorHAnsi"/>
                          <w:iCs/>
                          <w:sz w:val="18"/>
                          <w:szCs w:val="18"/>
                        </w:rPr>
                      </w:pPr>
                      <w:r w:rsidRPr="00030C4E">
                        <w:rPr>
                          <w:rFonts w:asciiTheme="minorHAnsi" w:eastAsiaTheme="majorEastAsia" w:hAnsiTheme="minorHAnsi" w:cstheme="minorHAnsi"/>
                          <w:iCs/>
                          <w:sz w:val="18"/>
                          <w:szCs w:val="18"/>
                        </w:rPr>
                        <w:t>Ressources redistribuées sous forme de salaires, impôts, intérêts, prestations sociales, etc.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B25536">
        <w:rPr>
          <w:rFonts w:asciiTheme="minorHAnsi" w:hAnsiTheme="minorHAnsi" w:cstheme="minorHAnsi"/>
          <w:b/>
          <w:i/>
          <w:sz w:val="18"/>
          <w:szCs w:val="18"/>
        </w:rPr>
        <w:tab/>
      </w:r>
      <w:r w:rsidR="00B25536">
        <w:rPr>
          <w:rFonts w:asciiTheme="minorHAnsi" w:hAnsiTheme="minorHAnsi" w:cstheme="minorHAnsi"/>
          <w:b/>
          <w:i/>
          <w:sz w:val="18"/>
          <w:szCs w:val="18"/>
        </w:rPr>
        <w:tab/>
        <w:t xml:space="preserve"> </w:t>
      </w:r>
      <w:r w:rsidR="00B25536">
        <w:rPr>
          <w:rFonts w:asciiTheme="minorHAnsi" w:hAnsiTheme="minorHAnsi" w:cstheme="minorHAnsi"/>
          <w:b/>
          <w:i/>
          <w:sz w:val="18"/>
          <w:szCs w:val="18"/>
        </w:rPr>
        <w:tab/>
      </w:r>
      <w:r w:rsidR="00B25536">
        <w:rPr>
          <w:rFonts w:asciiTheme="minorHAnsi" w:hAnsiTheme="minorHAnsi" w:cstheme="minorHAnsi"/>
          <w:b/>
          <w:i/>
          <w:sz w:val="18"/>
          <w:szCs w:val="18"/>
        </w:rPr>
        <w:tab/>
      </w:r>
      <w:r w:rsidR="00B25536">
        <w:rPr>
          <w:rFonts w:asciiTheme="minorHAnsi" w:hAnsiTheme="minorHAnsi" w:cstheme="minorHAnsi"/>
          <w:b/>
          <w:i/>
          <w:sz w:val="18"/>
          <w:szCs w:val="18"/>
        </w:rPr>
        <w:tab/>
      </w:r>
      <w:r w:rsidR="00B25536">
        <w:rPr>
          <w:rFonts w:asciiTheme="minorHAnsi" w:hAnsiTheme="minorHAnsi" w:cstheme="minorHAnsi"/>
          <w:b/>
          <w:i/>
          <w:sz w:val="18"/>
          <w:szCs w:val="18"/>
        </w:rPr>
        <w:tab/>
      </w:r>
    </w:p>
    <w:p w14:paraId="55F72C99" w14:textId="77777777" w:rsidR="00362717" w:rsidRDefault="0073101E" w:rsidP="0004637D">
      <w:pPr>
        <w:pStyle w:val="Standard"/>
        <w:jc w:val="both"/>
        <w:rPr>
          <w:rFonts w:asciiTheme="minorHAnsi" w:hAnsiTheme="minorHAnsi" w:cstheme="minorHAnsi"/>
          <w:b/>
          <w:color w:val="0070C0"/>
          <w:sz w:val="18"/>
          <w:szCs w:val="18"/>
        </w:rPr>
      </w:pPr>
      <w:r w:rsidRPr="00362717">
        <w:rPr>
          <w:rFonts w:asciiTheme="minorHAnsi" w:hAnsiTheme="minorHAnsi" w:cstheme="minorHAnsi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9067D7" wp14:editId="36EC8BB5">
                <wp:simplePos x="0" y="0"/>
                <wp:positionH relativeFrom="column">
                  <wp:posOffset>186055</wp:posOffset>
                </wp:positionH>
                <wp:positionV relativeFrom="paragraph">
                  <wp:posOffset>391795</wp:posOffset>
                </wp:positionV>
                <wp:extent cx="669925" cy="1369060"/>
                <wp:effectExtent l="0" t="6667" r="9207" b="9208"/>
                <wp:wrapTight wrapText="bothSides">
                  <wp:wrapPolygon edited="0">
                    <wp:start x="-215" y="21495"/>
                    <wp:lineTo x="21283" y="21495"/>
                    <wp:lineTo x="21283" y="155"/>
                    <wp:lineTo x="-215" y="155"/>
                    <wp:lineTo x="-215" y="21495"/>
                  </wp:wrapPolygon>
                </wp:wrapTight>
                <wp:docPr id="29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69925" cy="13690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txbx>
                        <w:txbxContent>
                          <w:p w14:paraId="4A23D96C" w14:textId="77777777" w:rsidR="00B25536" w:rsidRPr="00B25536" w:rsidRDefault="00B73F54" w:rsidP="00B25536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0C4E">
                              <w:rPr>
                                <w:rFonts w:asciiTheme="minorHAnsi" w:eastAsiaTheme="majorEastAsia" w:hAnsiTheme="minorHAnsi" w:cstheme="minorHAnsi"/>
                                <w:iCs/>
                                <w:sz w:val="18"/>
                                <w:szCs w:val="18"/>
                              </w:rPr>
                              <w:t>Production</w:t>
                            </w:r>
                            <w:r w:rsidR="00B25536" w:rsidRPr="00030C4E">
                              <w:rPr>
                                <w:rFonts w:asciiTheme="minorHAnsi" w:eastAsiaTheme="majorEastAsia" w:hAnsiTheme="minorHAnsi" w:cstheme="minorHAnsi"/>
                                <w:iCs/>
                                <w:sz w:val="18"/>
                                <w:szCs w:val="18"/>
                              </w:rPr>
                              <w:t xml:space="preserve"> des administrations publiques </w:t>
                            </w:r>
                            <w:r w:rsidRPr="00030C4E">
                              <w:rPr>
                                <w:rFonts w:asciiTheme="minorHAnsi" w:eastAsiaTheme="majorEastAsia" w:hAnsiTheme="minorHAnsi" w:cstheme="minorHAnsi"/>
                                <w:iCs/>
                                <w:sz w:val="18"/>
                                <w:szCs w:val="18"/>
                              </w:rPr>
                              <w:t xml:space="preserve">estimées à leurs </w:t>
                            </w:r>
                            <w:r w:rsidR="00030C4E">
                              <w:rPr>
                                <w:rFonts w:asciiTheme="minorHAnsi" w:eastAsiaTheme="majorEastAsia" w:hAnsiTheme="minorHAnsi" w:cstheme="minorHAnsi"/>
                                <w:iCs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067D7" id="_x0000_s1031" style="position:absolute;left:0;text-align:left;margin-left:14.65pt;margin-top:30.85pt;width:52.75pt;height:107.8pt;rotation:90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" fillcolor="#d8d8d8 [2732]" stroked="f">
                <v:textbox>
                  <w:txbxContent>
                    <w:p w14:paraId="4A23D96C" w14:textId="77777777" w:rsidR="00B25536" w:rsidRPr="00B25536" w:rsidRDefault="00B73F54" w:rsidP="00B25536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030C4E">
                        <w:rPr>
                          <w:rFonts w:asciiTheme="minorHAnsi" w:eastAsiaTheme="majorEastAsia" w:hAnsiTheme="minorHAnsi" w:cstheme="minorHAnsi"/>
                          <w:iCs/>
                          <w:sz w:val="18"/>
                          <w:szCs w:val="18"/>
                        </w:rPr>
                        <w:t>Production</w:t>
                      </w:r>
                      <w:r w:rsidR="00B25536" w:rsidRPr="00030C4E">
                        <w:rPr>
                          <w:rFonts w:asciiTheme="minorHAnsi" w:eastAsiaTheme="majorEastAsia" w:hAnsiTheme="minorHAnsi" w:cstheme="minorHAnsi"/>
                          <w:iCs/>
                          <w:sz w:val="18"/>
                          <w:szCs w:val="18"/>
                        </w:rPr>
                        <w:t xml:space="preserve"> des administrations publiques </w:t>
                      </w:r>
                      <w:r w:rsidRPr="00030C4E">
                        <w:rPr>
                          <w:rFonts w:asciiTheme="minorHAnsi" w:eastAsiaTheme="majorEastAsia" w:hAnsiTheme="minorHAnsi" w:cstheme="minorHAnsi"/>
                          <w:iCs/>
                          <w:sz w:val="18"/>
                          <w:szCs w:val="18"/>
                        </w:rPr>
                        <w:t xml:space="preserve">estimées à leurs </w:t>
                      </w:r>
                      <w:r w:rsidR="00030C4E">
                        <w:rPr>
                          <w:rFonts w:asciiTheme="minorHAnsi" w:eastAsiaTheme="majorEastAsia" w:hAnsiTheme="minorHAnsi" w:cstheme="minorHAnsi"/>
                          <w:iCs/>
                          <w:sz w:val="18"/>
                          <w:szCs w:val="18"/>
                        </w:rPr>
                        <w:t>…………….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AC1290">
        <w:rPr>
          <w:rFonts w:asciiTheme="minorHAnsi" w:hAnsiTheme="minorHAnsi" w:cstheme="minorHAnsi"/>
          <w:b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8681C" wp14:editId="5C7ECD57">
                <wp:simplePos x="0" y="0"/>
                <wp:positionH relativeFrom="column">
                  <wp:posOffset>1201164</wp:posOffset>
                </wp:positionH>
                <wp:positionV relativeFrom="paragraph">
                  <wp:posOffset>287628</wp:posOffset>
                </wp:positionV>
                <wp:extent cx="256129" cy="891193"/>
                <wp:effectExtent l="0" t="0" r="29845" b="23495"/>
                <wp:wrapNone/>
                <wp:docPr id="299" name="Accolade fermant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129" cy="891193"/>
                        </a:xfrm>
                        <a:prstGeom prst="rightBrace">
                          <a:avLst>
                            <a:gd name="adj1" fmla="val 65431"/>
                            <a:gd name="adj2" fmla="val 50000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CEED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99" o:spid="_x0000_s1026" type="#_x0000_t88" style="position:absolute;margin-left:94.6pt;margin-top:22.65pt;width:20.15pt;height:7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" adj="4062" strokecolor="#a5a5a5 [2092]" strokeweight=".5pt">
                <v:stroke joinstyle="miter"/>
              </v:shape>
            </w:pict>
          </mc:Fallback>
        </mc:AlternateContent>
      </w:r>
      <w:r w:rsidR="00AC1290">
        <w:rPr>
          <w:rFonts w:asciiTheme="minorHAnsi" w:hAnsiTheme="minorHAnsi" w:cstheme="minorHAnsi"/>
          <w:b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987447" wp14:editId="7EB169F5">
                <wp:simplePos x="0" y="0"/>
                <wp:positionH relativeFrom="column">
                  <wp:posOffset>4429569</wp:posOffset>
                </wp:positionH>
                <wp:positionV relativeFrom="paragraph">
                  <wp:posOffset>248358</wp:posOffset>
                </wp:positionV>
                <wp:extent cx="337520" cy="866327"/>
                <wp:effectExtent l="38100" t="0" r="24765" b="10160"/>
                <wp:wrapNone/>
                <wp:docPr id="300" name="Accolade ouvrant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20" cy="866327"/>
                        </a:xfrm>
                        <a:prstGeom prst="leftBrace">
                          <a:avLst>
                            <a:gd name="adj1" fmla="val 41781"/>
                            <a:gd name="adj2" fmla="val 56417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2D15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300" o:spid="_x0000_s1026" type="#_x0000_t87" style="position:absolute;margin-left:348.8pt;margin-top:19.55pt;width:26.6pt;height:68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" adj="3516,12186" strokecolor="#a5a5a5 [2092]" strokeweight=".5pt">
                <v:stroke joinstyle="miter"/>
              </v:shape>
            </w:pict>
          </mc:Fallback>
        </mc:AlternateContent>
      </w:r>
      <w:r w:rsidR="00AC1290" w:rsidRPr="00B25536">
        <w:rPr>
          <w:rFonts w:asciiTheme="minorHAnsi" w:hAnsiTheme="minorHAnsi" w:cstheme="minorHAnsi"/>
          <w:b/>
          <w:noProof/>
          <w:color w:val="0070C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3AD59C" wp14:editId="2721BA62">
                <wp:simplePos x="0" y="0"/>
                <wp:positionH relativeFrom="column">
                  <wp:posOffset>307340</wp:posOffset>
                </wp:positionH>
                <wp:positionV relativeFrom="paragraph">
                  <wp:posOffset>607060</wp:posOffset>
                </wp:positionV>
                <wp:extent cx="259715" cy="22923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9715" cy="229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DE0AA" w14:textId="77777777" w:rsidR="00B25536" w:rsidRPr="00A40D33" w:rsidRDefault="00B25536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40D33">
                              <w:rPr>
                                <w:rFonts w:asciiTheme="minorHAnsi" w:hAnsiTheme="minorHAnsi" w:cstheme="minorHAnsi"/>
                                <w:b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AD59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2" type="#_x0000_t202" style="position:absolute;left:0;text-align:left;margin-left:24.2pt;margin-top:47.8pt;width:20.45pt;height:18.05pt;flip:y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" filled="f" stroked="f">
                <v:textbox>
                  <w:txbxContent>
                    <w:p w14:paraId="59ADE0AA" w14:textId="77777777" w:rsidR="00B25536" w:rsidRPr="00A40D33" w:rsidRDefault="00B25536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40D33">
                        <w:rPr>
                          <w:rFonts w:asciiTheme="minorHAnsi" w:hAnsiTheme="minorHAnsi" w:cstheme="minorHAnsi"/>
                          <w:b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0D33" w:rsidRPr="00362717">
        <w:rPr>
          <w:rFonts w:asciiTheme="minorHAnsi" w:hAnsiTheme="minorHAnsi" w:cstheme="minorHAnsi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F80D0E" wp14:editId="6E19A88D">
                <wp:simplePos x="0" y="0"/>
                <wp:positionH relativeFrom="column">
                  <wp:posOffset>3335020</wp:posOffset>
                </wp:positionH>
                <wp:positionV relativeFrom="paragraph">
                  <wp:posOffset>50800</wp:posOffset>
                </wp:positionV>
                <wp:extent cx="998855" cy="1195070"/>
                <wp:effectExtent l="0" t="2857" r="7937" b="7938"/>
                <wp:wrapTight wrapText="bothSides">
                  <wp:wrapPolygon edited="0">
                    <wp:start x="-62" y="20860"/>
                    <wp:lineTo x="1998" y="21548"/>
                    <wp:lineTo x="21360" y="21548"/>
                    <wp:lineTo x="21360" y="21204"/>
                    <wp:lineTo x="21360" y="545"/>
                    <wp:lineTo x="20124" y="201"/>
                    <wp:lineTo x="6529" y="201"/>
                    <wp:lineTo x="350" y="545"/>
                    <wp:lineTo x="-62" y="545"/>
                    <wp:lineTo x="-62" y="20860"/>
                  </wp:wrapPolygon>
                </wp:wrapTight>
                <wp:docPr id="29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98855" cy="11950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txbx>
                        <w:txbxContent>
                          <w:p w14:paraId="14BBF2EA" w14:textId="77777777" w:rsidR="00B25536" w:rsidRDefault="00030C4E" w:rsidP="00B25536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30C4E">
                              <w:rPr>
                                <w:rFonts w:asciiTheme="minorHAnsi" w:eastAsiaTheme="majorEastAsia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……………….</w:t>
                            </w:r>
                            <w:r w:rsidR="00B25536">
                              <w:rPr>
                                <w:rFonts w:asciiTheme="minorHAnsi" w:eastAsiaTheme="majorEastAsia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0962BBAD" w14:textId="77777777" w:rsidR="00B25536" w:rsidRPr="00030C4E" w:rsidRDefault="00B25536" w:rsidP="00B25536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iCs/>
                                <w:sz w:val="18"/>
                                <w:szCs w:val="18"/>
                              </w:rPr>
                            </w:pPr>
                            <w:r w:rsidRPr="00030C4E">
                              <w:rPr>
                                <w:rFonts w:asciiTheme="minorHAnsi" w:eastAsiaTheme="majorEastAsia" w:hAnsiTheme="minorHAnsi" w:cstheme="minorHAnsi"/>
                                <w:iCs/>
                                <w:sz w:val="18"/>
                                <w:szCs w:val="18"/>
                              </w:rPr>
                              <w:t>Somme des revenus distribués dans une économie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F80D0E" id="_x0000_s1033" style="position:absolute;left:0;text-align:left;margin-left:262.6pt;margin-top:4pt;width:78.65pt;height:94.1pt;rotation:90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" fillcolor="#d8d8d8 [2732]" stroked="f">
                <v:textbox>
                  <w:txbxContent>
                    <w:p w14:paraId="14BBF2EA" w14:textId="77777777" w:rsidR="00B25536" w:rsidRDefault="00030C4E" w:rsidP="00B25536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030C4E">
                        <w:rPr>
                          <w:rFonts w:asciiTheme="minorHAnsi" w:eastAsiaTheme="majorEastAsia" w:hAnsiTheme="minorHAnsi" w:cstheme="minorHAnsi"/>
                          <w:i/>
                          <w:iCs/>
                          <w:sz w:val="18"/>
                          <w:szCs w:val="18"/>
                        </w:rPr>
                        <w:t>……………….</w:t>
                      </w:r>
                      <w:r w:rsidR="00B25536">
                        <w:rPr>
                          <w:rFonts w:asciiTheme="minorHAnsi" w:eastAsiaTheme="majorEastAsia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  <w:t> :</w:t>
                      </w:r>
                    </w:p>
                    <w:p w14:paraId="0962BBAD" w14:textId="77777777" w:rsidR="00B25536" w:rsidRPr="00030C4E" w:rsidRDefault="00B25536" w:rsidP="00B25536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iCs/>
                          <w:sz w:val="18"/>
                          <w:szCs w:val="18"/>
                        </w:rPr>
                      </w:pPr>
                      <w:r w:rsidRPr="00030C4E">
                        <w:rPr>
                          <w:rFonts w:asciiTheme="minorHAnsi" w:eastAsiaTheme="majorEastAsia" w:hAnsiTheme="minorHAnsi" w:cstheme="minorHAnsi"/>
                          <w:iCs/>
                          <w:sz w:val="18"/>
                          <w:szCs w:val="18"/>
                        </w:rPr>
                        <w:t>Somme des revenus distribués dans une économie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0676DEEC" w14:textId="77777777" w:rsidR="00362717" w:rsidRDefault="00A40D33" w:rsidP="0004637D">
      <w:pPr>
        <w:pStyle w:val="Standard"/>
        <w:jc w:val="both"/>
        <w:rPr>
          <w:rFonts w:asciiTheme="minorHAnsi" w:hAnsiTheme="minorHAnsi" w:cstheme="minorHAnsi"/>
          <w:b/>
          <w:color w:val="0070C0"/>
          <w:sz w:val="18"/>
          <w:szCs w:val="18"/>
        </w:rPr>
      </w:pPr>
      <w:r w:rsidRPr="00B25536">
        <w:rPr>
          <w:rFonts w:asciiTheme="minorHAnsi" w:hAnsiTheme="minorHAnsi" w:cstheme="minorHAnsi"/>
          <w:b/>
          <w:noProof/>
          <w:color w:val="0070C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641A96" wp14:editId="405CE5F4">
                <wp:simplePos x="0" y="0"/>
                <wp:positionH relativeFrom="column">
                  <wp:posOffset>2859405</wp:posOffset>
                </wp:positionH>
                <wp:positionV relativeFrom="paragraph">
                  <wp:posOffset>333055</wp:posOffset>
                </wp:positionV>
                <wp:extent cx="259715" cy="237490"/>
                <wp:effectExtent l="0" t="0" r="6985" b="0"/>
                <wp:wrapSquare wrapText="bothSides"/>
                <wp:docPr id="3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DE4FD" w14:textId="77777777" w:rsidR="00A40D33" w:rsidRPr="00A40D33" w:rsidRDefault="00A40D33" w:rsidP="00A40D33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1A96" id="_x0000_s1034" type="#_x0000_t202" style="position:absolute;left:0;text-align:left;margin-left:225.15pt;margin-top:26.2pt;width:20.45pt;height:18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" stroked="f">
                <v:textbox>
                  <w:txbxContent>
                    <w:p w14:paraId="7A0DE4FD" w14:textId="77777777" w:rsidR="00A40D33" w:rsidRPr="00A40D33" w:rsidRDefault="00A40D33" w:rsidP="00A40D33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5536">
        <w:rPr>
          <w:rFonts w:asciiTheme="minorHAnsi" w:hAnsiTheme="minorHAnsi" w:cstheme="minorHAnsi"/>
          <w:b/>
          <w:color w:val="0070C0"/>
          <w:sz w:val="18"/>
          <w:szCs w:val="18"/>
        </w:rPr>
        <w:tab/>
      </w:r>
      <w:r w:rsidR="00B25536">
        <w:rPr>
          <w:rFonts w:asciiTheme="minorHAnsi" w:hAnsiTheme="minorHAnsi" w:cstheme="minorHAnsi"/>
          <w:b/>
          <w:color w:val="0070C0"/>
          <w:sz w:val="18"/>
          <w:szCs w:val="18"/>
        </w:rPr>
        <w:tab/>
      </w:r>
      <w:r w:rsidR="00B25536">
        <w:rPr>
          <w:rFonts w:asciiTheme="minorHAnsi" w:hAnsiTheme="minorHAnsi" w:cstheme="minorHAnsi"/>
          <w:b/>
          <w:color w:val="0070C0"/>
          <w:sz w:val="18"/>
          <w:szCs w:val="18"/>
        </w:rPr>
        <w:tab/>
      </w:r>
      <w:r w:rsidR="00B25536">
        <w:rPr>
          <w:rFonts w:asciiTheme="minorHAnsi" w:hAnsiTheme="minorHAnsi" w:cstheme="minorHAnsi"/>
          <w:b/>
          <w:color w:val="0070C0"/>
          <w:sz w:val="18"/>
          <w:szCs w:val="18"/>
        </w:rPr>
        <w:tab/>
      </w:r>
      <w:r w:rsidR="00B25536">
        <w:rPr>
          <w:rFonts w:asciiTheme="minorHAnsi" w:hAnsiTheme="minorHAnsi" w:cstheme="minorHAnsi"/>
          <w:b/>
          <w:color w:val="0070C0"/>
          <w:sz w:val="18"/>
          <w:szCs w:val="18"/>
        </w:rPr>
        <w:tab/>
      </w:r>
      <w:r w:rsidR="00B25536">
        <w:rPr>
          <w:rFonts w:asciiTheme="minorHAnsi" w:hAnsiTheme="minorHAnsi" w:cstheme="minorHAnsi"/>
          <w:b/>
          <w:color w:val="0070C0"/>
          <w:sz w:val="18"/>
          <w:szCs w:val="18"/>
        </w:rPr>
        <w:tab/>
      </w:r>
      <w:r w:rsidR="00B25536">
        <w:rPr>
          <w:rFonts w:asciiTheme="minorHAnsi" w:hAnsiTheme="minorHAnsi" w:cstheme="minorHAnsi"/>
          <w:b/>
          <w:color w:val="0070C0"/>
          <w:sz w:val="18"/>
          <w:szCs w:val="18"/>
        </w:rPr>
        <w:tab/>
      </w:r>
      <w:r w:rsidR="00B25536">
        <w:rPr>
          <w:rFonts w:asciiTheme="minorHAnsi" w:hAnsiTheme="minorHAnsi" w:cstheme="minorHAnsi"/>
          <w:b/>
          <w:color w:val="0070C0"/>
          <w:sz w:val="18"/>
          <w:szCs w:val="18"/>
        </w:rPr>
        <w:tab/>
      </w:r>
    </w:p>
    <w:p w14:paraId="1952C872" w14:textId="77777777" w:rsidR="00362717" w:rsidRDefault="0073101E" w:rsidP="0004637D">
      <w:pPr>
        <w:pStyle w:val="Standard"/>
        <w:jc w:val="both"/>
        <w:rPr>
          <w:rFonts w:asciiTheme="minorHAnsi" w:hAnsiTheme="minorHAnsi" w:cstheme="minorHAnsi"/>
          <w:b/>
          <w:color w:val="0070C0"/>
          <w:sz w:val="18"/>
          <w:szCs w:val="18"/>
        </w:rPr>
      </w:pPr>
      <w:r w:rsidRPr="00A40D33">
        <w:rPr>
          <w:rFonts w:asciiTheme="minorHAnsi" w:hAnsiTheme="minorHAnsi" w:cstheme="minorHAnsi"/>
          <w:b/>
          <w:i/>
          <w:noProof/>
          <w:color w:val="97E4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EE85FA" wp14:editId="47969479">
                <wp:simplePos x="0" y="0"/>
                <wp:positionH relativeFrom="column">
                  <wp:posOffset>477165</wp:posOffset>
                </wp:positionH>
                <wp:positionV relativeFrom="paragraph">
                  <wp:posOffset>12857</wp:posOffset>
                </wp:positionV>
                <wp:extent cx="5432425" cy="161290"/>
                <wp:effectExtent l="0" t="19050" r="34925" b="10160"/>
                <wp:wrapNone/>
                <wp:docPr id="304" name="Flèche : demi-tou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32425" cy="161290"/>
                        </a:xfrm>
                        <a:prstGeom prst="uturn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3750"/>
                            <a:gd name="adj5" fmla="val 10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FB14E" id="Flèche : demi-tour 304" o:spid="_x0000_s1026" style="position:absolute;margin-left:37.55pt;margin-top:1pt;width:427.75pt;height:12.7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32425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" path="m,161290l,70564c,31593,31593,,70564,l5341699,v38971,,70564,31593,70564,70564c5412263,87365,5412264,104167,5412264,120968r20161,l5392103,161290r-40323,-40322l5371941,120968r,-50404c5371941,53862,5358401,40322,5341699,40322r-5271135,1c53862,40323,40322,53863,40322,70565v,30242,1,60483,1,90725l,161290xe" fillcolor="#d8d8d8 [2732]" strokecolor="#1f4d78 [1608]" strokeweight="1pt">
                <v:stroke joinstyle="miter"/>
                <v:path arrowok="t" o:connecttype="custom" o:connectlocs="0,161290;0,70564;70564,0;5341699,0;5412263,70564;5412264,120968;5432425,120968;5392103,161290;5351780,120968;5371941,120968;5371941,70564;5341699,40322;70564,40323;40322,70565;40323,161290;0,161290" o:connectangles="0,0,0,0,0,0,0,0,0,0,0,0,0,0,0,0"/>
              </v:shape>
            </w:pict>
          </mc:Fallback>
        </mc:AlternateContent>
      </w:r>
      <w:r w:rsidR="00E13483">
        <w:rPr>
          <w:rFonts w:asciiTheme="minorHAnsi" w:hAnsiTheme="minorHAnsi" w:cstheme="minorHAnsi"/>
          <w:b/>
          <w:noProof/>
          <w:color w:val="0070C0"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77696" behindDoc="0" locked="0" layoutInCell="0" allowOverlap="1" wp14:anchorId="76CAB8D3" wp14:editId="5A2172CF">
                <wp:simplePos x="0" y="0"/>
                <wp:positionH relativeFrom="margin">
                  <wp:posOffset>4939665</wp:posOffset>
                </wp:positionH>
                <wp:positionV relativeFrom="margin">
                  <wp:posOffset>5276850</wp:posOffset>
                </wp:positionV>
                <wp:extent cx="1103630" cy="2921000"/>
                <wp:effectExtent l="5715" t="0" r="26035" b="26035"/>
                <wp:wrapSquare wrapText="bothSides"/>
                <wp:docPr id="1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03630" cy="29210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A2CB6E0" w14:textId="77777777" w:rsidR="00E13483" w:rsidRPr="00E13483" w:rsidRDefault="00E13483" w:rsidP="00E13483">
                            <w:pPr>
                              <w:pStyle w:val="Standard"/>
                              <w:spacing w:after="1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bookmarkStart w:id="1" w:name="_Hlk12958931"/>
                            <w:bookmarkStart w:id="2" w:name="_Hlk12959086"/>
                            <w:r w:rsidRPr="00E1348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Q1- Donnez un exemple de pays : 1/ où les inégalités de revenu sont fortes ; 2/ où les inégalités sont faibles. </w:t>
                            </w:r>
                          </w:p>
                          <w:p w14:paraId="60708D56" w14:textId="77777777" w:rsidR="00E13483" w:rsidRPr="00E13483" w:rsidRDefault="00E13483" w:rsidP="00E13483">
                            <w:pPr>
                              <w:pStyle w:val="Standard"/>
                              <w:spacing w:after="1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1348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Q2- Montrez qu’un PIB élevé ne signifie pas toujours de faibles inégalités de revenu</w:t>
                            </w:r>
                          </w:p>
                          <w:p w14:paraId="58EB048B" w14:textId="77777777" w:rsidR="00E13483" w:rsidRPr="00E13483" w:rsidRDefault="00E13483" w:rsidP="00E13483">
                            <w:pPr>
                              <w:pStyle w:val="Standard"/>
                              <w:spacing w:after="1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1348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Q3- Proposez une explication</w:t>
                            </w:r>
                          </w:p>
                          <w:bookmarkEnd w:id="1"/>
                          <w:bookmarkEnd w:id="2"/>
                          <w:p w14:paraId="4B1A1C57" w14:textId="77777777" w:rsidR="00E13483" w:rsidRPr="00E13483" w:rsidRDefault="00E13483" w:rsidP="00E13483">
                            <w:pPr>
                              <w:spacing w:after="120"/>
                              <w:ind w:right="262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AB8D3" id="Rectangle : coins arrondis 1" o:spid="_x0000_s1035" style="position:absolute;left:0;text-align:left;margin-left:388.95pt;margin-top:415.5pt;width:86.9pt;height:230pt;rotation:90;z-index:2516776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" o:allowincell="f" fillcolor="#f2f2f2" strokecolor="windowText">
                <v:textbox>
                  <w:txbxContent>
                    <w:p w14:paraId="3A2CB6E0" w14:textId="77777777" w:rsidR="00E13483" w:rsidRPr="00E13483" w:rsidRDefault="00E13483" w:rsidP="00E13483">
                      <w:pPr>
                        <w:pStyle w:val="Standard"/>
                        <w:spacing w:after="120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</w:pPr>
                      <w:bookmarkStart w:id="3" w:name="_Hlk12958931"/>
                      <w:bookmarkStart w:id="4" w:name="_Hlk12959086"/>
                      <w:r w:rsidRPr="00E13483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 xml:space="preserve">Q1- Donnez un exemple de pays : 1/ où les inégalités de revenu sont fortes ; 2/ où les inégalités sont faibles. </w:t>
                      </w:r>
                    </w:p>
                    <w:p w14:paraId="60708D56" w14:textId="77777777" w:rsidR="00E13483" w:rsidRPr="00E13483" w:rsidRDefault="00E13483" w:rsidP="00E13483">
                      <w:pPr>
                        <w:pStyle w:val="Standard"/>
                        <w:spacing w:after="120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</w:pPr>
                      <w:r w:rsidRPr="00E13483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>Q2- Montrez qu’un PIB élevé ne signifie pas toujours de faibles inégalités de revenu</w:t>
                      </w:r>
                    </w:p>
                    <w:p w14:paraId="58EB048B" w14:textId="77777777" w:rsidR="00E13483" w:rsidRPr="00E13483" w:rsidRDefault="00E13483" w:rsidP="00E13483">
                      <w:pPr>
                        <w:pStyle w:val="Standard"/>
                        <w:spacing w:after="120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</w:pPr>
                      <w:r w:rsidRPr="00E13483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>Q3- Proposez une explication</w:t>
                      </w:r>
                    </w:p>
                    <w:bookmarkEnd w:id="3"/>
                    <w:bookmarkEnd w:id="4"/>
                    <w:p w14:paraId="4B1A1C57" w14:textId="77777777" w:rsidR="00E13483" w:rsidRPr="00E13483" w:rsidRDefault="00E13483" w:rsidP="00E13483">
                      <w:pPr>
                        <w:spacing w:after="120"/>
                        <w:ind w:right="262"/>
                        <w:jc w:val="center"/>
                        <w:rPr>
                          <w:rFonts w:ascii="Calibri Light" w:hAnsi="Calibri Light"/>
                          <w:i/>
                          <w:iCs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7E0868C" w14:textId="77777777" w:rsidR="00B25536" w:rsidRDefault="00B25536" w:rsidP="0004637D">
      <w:pPr>
        <w:pStyle w:val="Standard"/>
        <w:jc w:val="both"/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</w:pPr>
    </w:p>
    <w:p w14:paraId="1B966721" w14:textId="77777777" w:rsidR="00B25536" w:rsidRDefault="00B25536" w:rsidP="0004637D">
      <w:pPr>
        <w:pStyle w:val="Standard"/>
        <w:jc w:val="both"/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</w:pPr>
    </w:p>
    <w:p w14:paraId="73FF0E4A" w14:textId="77777777" w:rsidR="00F11281" w:rsidRDefault="00F11281" w:rsidP="0004637D">
      <w:pPr>
        <w:pStyle w:val="Standard"/>
        <w:jc w:val="both"/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</w:pPr>
    </w:p>
    <w:p w14:paraId="1AD41AA8" w14:textId="77777777" w:rsidR="00B128CA" w:rsidRPr="00E13483" w:rsidRDefault="00B128CA" w:rsidP="0004637D">
      <w:pPr>
        <w:pStyle w:val="Standard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E13483">
        <w:rPr>
          <w:rFonts w:asciiTheme="minorHAnsi" w:hAnsiTheme="minorHAnsi" w:cstheme="minorHAnsi"/>
          <w:b/>
          <w:color w:val="0070C0"/>
          <w:sz w:val="20"/>
          <w:szCs w:val="20"/>
          <w:u w:val="single"/>
        </w:rPr>
        <w:t>Exercice 2 </w:t>
      </w:r>
      <w:r w:rsidRPr="00E13483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: </w:t>
      </w:r>
      <w:r w:rsidR="00362717" w:rsidRPr="00E13483">
        <w:rPr>
          <w:rFonts w:asciiTheme="minorHAnsi" w:hAnsiTheme="minorHAnsi" w:cstheme="minorHAnsi"/>
          <w:b/>
          <w:color w:val="0070C0"/>
          <w:sz w:val="20"/>
          <w:szCs w:val="20"/>
        </w:rPr>
        <w:t>PIB et inégalités de revenus</w:t>
      </w:r>
    </w:p>
    <w:p w14:paraId="560F568D" w14:textId="77777777" w:rsidR="008A2CBB" w:rsidRDefault="008A2CBB" w:rsidP="0004637D">
      <w:pPr>
        <w:pStyle w:val="Standard"/>
        <w:jc w:val="both"/>
        <w:rPr>
          <w:rFonts w:asciiTheme="minorHAnsi" w:hAnsiTheme="minorHAnsi" w:cstheme="minorHAnsi"/>
          <w:b/>
          <w:color w:val="0070C0"/>
          <w:sz w:val="18"/>
          <w:szCs w:val="18"/>
        </w:rPr>
      </w:pPr>
    </w:p>
    <w:p w14:paraId="25784FEB" w14:textId="77777777" w:rsidR="008A2CBB" w:rsidRPr="00016D34" w:rsidRDefault="00016D34" w:rsidP="008A2CBB">
      <w:pPr>
        <w:pStyle w:val="Standar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16D34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  <w:highlight w:val="black"/>
        </w:rPr>
        <w:t>DOC :</w:t>
      </w:r>
      <w:r w:rsidRPr="00016D34">
        <w:rPr>
          <w:rFonts w:asciiTheme="minorHAnsi" w:hAnsiTheme="minorHAnsi" w:cstheme="minorHAnsi"/>
          <w:b/>
          <w:color w:val="FFFFFF" w:themeColor="background1"/>
          <w:sz w:val="18"/>
          <w:szCs w:val="18"/>
          <w:highlight w:val="black"/>
        </w:rPr>
        <w:t xml:space="preserve"> </w:t>
      </w:r>
      <w:r>
        <w:rPr>
          <w:rFonts w:asciiTheme="minorHAnsi" w:hAnsiTheme="minorHAnsi" w:cstheme="minorHAnsi"/>
          <w:b/>
          <w:color w:val="FFFFFF" w:themeColor="background1"/>
          <w:sz w:val="18"/>
          <w:szCs w:val="18"/>
        </w:rPr>
        <w:t xml:space="preserve"> </w:t>
      </w:r>
      <w:r w:rsidR="008A2CBB" w:rsidRPr="00016D34">
        <w:rPr>
          <w:rFonts w:asciiTheme="minorHAnsi" w:hAnsiTheme="minorHAnsi" w:cstheme="minorHAnsi"/>
          <w:b/>
          <w:sz w:val="18"/>
          <w:szCs w:val="18"/>
        </w:rPr>
        <w:t xml:space="preserve">carte du coefficient de Gini </w:t>
      </w:r>
    </w:p>
    <w:p w14:paraId="139EA50B" w14:textId="77777777" w:rsidR="008A2CBB" w:rsidRDefault="008A2CBB" w:rsidP="008A2CBB">
      <w:pPr>
        <w:pStyle w:val="Standard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A2CBB">
        <w:rPr>
          <w:rFonts w:asciiTheme="minorHAnsi" w:hAnsiTheme="minorHAnsi" w:cstheme="minorHAnsi"/>
          <w:bCs/>
          <w:color w:val="0070C0"/>
          <w:sz w:val="18"/>
          <w:szCs w:val="18"/>
        </w:rPr>
        <w:t>(</w:t>
      </w:r>
      <w:hyperlink r:id="rId6" w:history="1">
        <w:r w:rsidRPr="008A2CBB">
          <w:rPr>
            <w:rStyle w:val="Lienhypertexte"/>
            <w:rFonts w:asciiTheme="minorHAnsi" w:hAnsiTheme="minorHAnsi" w:cstheme="minorHAnsi"/>
            <w:bCs/>
            <w:sz w:val="18"/>
            <w:szCs w:val="18"/>
          </w:rPr>
          <w:t>https://atlasocio.com/cartes/economie/inegalites/carte-monde-inegalites-de-revenu-coefficient-gini-en-2017_atlasocio.png</w:t>
        </w:r>
      </w:hyperlink>
      <w:r w:rsidRPr="008A2CBB">
        <w:rPr>
          <w:rFonts w:asciiTheme="minorHAnsi" w:hAnsiTheme="minorHAnsi" w:cstheme="minorHAnsi"/>
          <w:bCs/>
          <w:sz w:val="18"/>
          <w:szCs w:val="18"/>
        </w:rPr>
        <w:t>)</w:t>
      </w:r>
    </w:p>
    <w:p w14:paraId="482E5317" w14:textId="77777777" w:rsidR="008A2CBB" w:rsidRDefault="008A2CBB" w:rsidP="0004637D">
      <w:pPr>
        <w:pStyle w:val="Standard"/>
        <w:jc w:val="both"/>
        <w:rPr>
          <w:rFonts w:asciiTheme="minorHAnsi" w:hAnsiTheme="minorHAnsi" w:cstheme="minorHAnsi"/>
          <w:b/>
          <w:color w:val="0070C0"/>
          <w:sz w:val="18"/>
          <w:szCs w:val="18"/>
        </w:rPr>
      </w:pPr>
    </w:p>
    <w:p w14:paraId="343666C2" w14:textId="77777777" w:rsidR="008A2CBB" w:rsidRPr="00016D34" w:rsidRDefault="008A2CBB" w:rsidP="008A2CBB">
      <w:pPr>
        <w:pStyle w:val="Standard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16D34">
        <w:rPr>
          <w:rFonts w:asciiTheme="minorHAnsi" w:hAnsiTheme="minorHAnsi" w:cstheme="minorHAnsi"/>
          <w:bCs/>
          <w:sz w:val="18"/>
          <w:szCs w:val="18"/>
          <w:u w:val="single"/>
        </w:rPr>
        <w:t>Note </w:t>
      </w:r>
      <w:r w:rsidRPr="00016D34">
        <w:rPr>
          <w:rFonts w:asciiTheme="minorHAnsi" w:hAnsiTheme="minorHAnsi" w:cstheme="minorHAnsi"/>
          <w:bCs/>
          <w:sz w:val="18"/>
          <w:szCs w:val="18"/>
        </w:rPr>
        <w:t xml:space="preserve">:  Le coefficient de Gini est une </w:t>
      </w:r>
      <w:r w:rsidRPr="00016D34">
        <w:rPr>
          <w:rStyle w:val="lev"/>
          <w:rFonts w:asciiTheme="minorHAnsi" w:hAnsiTheme="minorHAnsi" w:cstheme="minorHAnsi"/>
          <w:bCs w:val="0"/>
          <w:sz w:val="18"/>
          <w:szCs w:val="18"/>
        </w:rPr>
        <w:t>mesure du degré d’inégalité de la distribution des revenus</w:t>
      </w:r>
      <w:r w:rsidRPr="00016D34">
        <w:rPr>
          <w:rFonts w:asciiTheme="minorHAnsi" w:hAnsiTheme="minorHAnsi" w:cstheme="minorHAnsi"/>
          <w:bCs/>
          <w:sz w:val="18"/>
          <w:szCs w:val="18"/>
        </w:rPr>
        <w:t xml:space="preserve"> dans une société donnée. C’est un </w:t>
      </w:r>
      <w:r w:rsidRPr="00016D34">
        <w:rPr>
          <w:rFonts w:asciiTheme="minorHAnsi" w:hAnsiTheme="minorHAnsi" w:cstheme="minorHAnsi"/>
          <w:b/>
          <w:sz w:val="18"/>
          <w:szCs w:val="18"/>
        </w:rPr>
        <w:t>nombre variant</w:t>
      </w:r>
      <w:r w:rsidRPr="00016D34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016D34">
        <w:rPr>
          <w:rStyle w:val="lev"/>
          <w:rFonts w:asciiTheme="minorHAnsi" w:hAnsiTheme="minorHAnsi" w:cstheme="minorHAnsi"/>
          <w:bCs w:val="0"/>
          <w:sz w:val="18"/>
          <w:szCs w:val="18"/>
        </w:rPr>
        <w:t>de 0 à 1, où 0 signifie l’égalité parfaite (tout le monde a le même revenu) et 1 signifie l’inégalité totale</w:t>
      </w:r>
      <w:r w:rsidRPr="00016D34">
        <w:rPr>
          <w:rFonts w:asciiTheme="minorHAnsi" w:hAnsiTheme="minorHAnsi" w:cstheme="minorHAnsi"/>
          <w:bCs/>
          <w:sz w:val="18"/>
          <w:szCs w:val="18"/>
        </w:rPr>
        <w:t xml:space="preserve"> (une personne a tout le revenu, les autres n’ont rien, cas extrême du maître et de ses esclaves). </w:t>
      </w:r>
    </w:p>
    <w:p w14:paraId="2610EC4E" w14:textId="77777777" w:rsidR="008A2CBB" w:rsidRPr="00362717" w:rsidRDefault="008A2CBB" w:rsidP="0004637D">
      <w:pPr>
        <w:pStyle w:val="Standard"/>
        <w:jc w:val="both"/>
        <w:rPr>
          <w:rFonts w:asciiTheme="minorHAnsi" w:hAnsiTheme="minorHAnsi" w:cstheme="minorHAnsi"/>
          <w:b/>
          <w:color w:val="0070C0"/>
          <w:sz w:val="18"/>
          <w:szCs w:val="18"/>
        </w:rPr>
      </w:pPr>
    </w:p>
    <w:p w14:paraId="72463F47" w14:textId="77777777" w:rsidR="00030C4E" w:rsidRDefault="00030C4E" w:rsidP="006F5227">
      <w:pPr>
        <w:pStyle w:val="Standard"/>
        <w:jc w:val="both"/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</w:pPr>
    </w:p>
    <w:p w14:paraId="0BF689EC" w14:textId="77777777" w:rsidR="006F5227" w:rsidRPr="00E13483" w:rsidRDefault="006F5227" w:rsidP="006F5227">
      <w:pPr>
        <w:pStyle w:val="Standard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bookmarkStart w:id="5" w:name="_Hlk12957794"/>
      <w:r w:rsidRPr="00E13483">
        <w:rPr>
          <w:rFonts w:asciiTheme="minorHAnsi" w:hAnsiTheme="minorHAnsi" w:cstheme="minorHAnsi"/>
          <w:b/>
          <w:color w:val="0070C0"/>
          <w:sz w:val="20"/>
          <w:szCs w:val="20"/>
          <w:u w:val="single"/>
        </w:rPr>
        <w:t>Exercice 3 </w:t>
      </w:r>
      <w:r w:rsidRPr="00E13483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: </w:t>
      </w:r>
      <w:r w:rsidR="00362717" w:rsidRPr="00E13483">
        <w:rPr>
          <w:rFonts w:asciiTheme="minorHAnsi" w:hAnsiTheme="minorHAnsi" w:cstheme="minorHAnsi"/>
          <w:b/>
          <w:color w:val="0070C0"/>
          <w:sz w:val="20"/>
          <w:szCs w:val="20"/>
        </w:rPr>
        <w:t>les limites écologiques de la croissance</w:t>
      </w:r>
    </w:p>
    <w:p w14:paraId="0C15D16B" w14:textId="77777777" w:rsidR="00D90DFF" w:rsidRPr="006F5227" w:rsidRDefault="00D90DFF" w:rsidP="006F5227">
      <w:pPr>
        <w:pStyle w:val="Standard"/>
        <w:jc w:val="both"/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</w:pPr>
    </w:p>
    <w:p w14:paraId="3C0FAF91" w14:textId="77777777" w:rsidR="006F5227" w:rsidRDefault="00016D34" w:rsidP="0004637D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bookmarkStart w:id="6" w:name="_Hlk12961559"/>
      <w:r w:rsidRPr="00016D34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  <w:highlight w:val="black"/>
        </w:rPr>
        <w:t>VIDEO</w:t>
      </w:r>
      <w:r w:rsidR="006F5227" w:rsidRPr="00016D34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  <w:highlight w:val="black"/>
        </w:rPr>
        <w:t> :</w:t>
      </w:r>
      <w:r w:rsidR="000B6334" w:rsidRPr="00016D34">
        <w:rPr>
          <w:rFonts w:asciiTheme="minorHAnsi" w:hAnsiTheme="minorHAnsi" w:cstheme="minorHAnsi"/>
          <w:color w:val="FFFFFF" w:themeColor="background1"/>
          <w:sz w:val="18"/>
          <w:szCs w:val="18"/>
          <w:highlight w:val="black"/>
        </w:rPr>
        <w:t xml:space="preserve"> </w:t>
      </w:r>
      <w:r>
        <w:rPr>
          <w:rFonts w:asciiTheme="minorHAnsi" w:hAnsiTheme="minorHAnsi" w:cstheme="minorHAnsi"/>
          <w:color w:val="FFFFFF" w:themeColor="background1"/>
          <w:sz w:val="18"/>
          <w:szCs w:val="18"/>
        </w:rPr>
        <w:t xml:space="preserve"> </w:t>
      </w:r>
      <w:r w:rsidR="000B6334" w:rsidRPr="00016D34">
        <w:rPr>
          <w:rFonts w:asciiTheme="minorHAnsi" w:hAnsiTheme="minorHAnsi" w:cstheme="minorHAnsi"/>
          <w:b/>
          <w:bCs/>
          <w:sz w:val="18"/>
          <w:szCs w:val="18"/>
        </w:rPr>
        <w:t>comprendre le réchauffement climatique en 4 minutes</w:t>
      </w:r>
      <w:r w:rsidR="000B6334">
        <w:rPr>
          <w:rFonts w:asciiTheme="minorHAnsi" w:hAnsiTheme="minorHAnsi" w:cstheme="minorHAnsi"/>
          <w:sz w:val="18"/>
          <w:szCs w:val="18"/>
        </w:rPr>
        <w:t xml:space="preserve"> </w:t>
      </w:r>
      <w:r w:rsidR="006F5227" w:rsidRPr="006F5227">
        <w:rPr>
          <w:rFonts w:asciiTheme="minorHAnsi" w:hAnsiTheme="minorHAnsi" w:cstheme="minorHAnsi"/>
          <w:sz w:val="18"/>
          <w:szCs w:val="18"/>
        </w:rPr>
        <w:t xml:space="preserve"> </w:t>
      </w:r>
      <w:bookmarkEnd w:id="5"/>
      <w:r w:rsidR="000B6334">
        <w:rPr>
          <w:rFonts w:asciiTheme="minorHAnsi" w:hAnsiTheme="minorHAnsi" w:cstheme="minorHAnsi"/>
          <w:sz w:val="18"/>
          <w:szCs w:val="18"/>
        </w:rPr>
        <w:fldChar w:fldCharType="begin"/>
      </w:r>
      <w:r w:rsidR="000B6334">
        <w:rPr>
          <w:rFonts w:asciiTheme="minorHAnsi" w:hAnsiTheme="minorHAnsi" w:cstheme="minorHAnsi"/>
          <w:sz w:val="18"/>
          <w:szCs w:val="18"/>
        </w:rPr>
        <w:instrText xml:space="preserve"> HYPERLINK "</w:instrText>
      </w:r>
      <w:r w:rsidR="000B6334" w:rsidRPr="000B6334">
        <w:rPr>
          <w:rFonts w:asciiTheme="minorHAnsi" w:hAnsiTheme="minorHAnsi" w:cstheme="minorHAnsi"/>
          <w:sz w:val="18"/>
          <w:szCs w:val="18"/>
        </w:rPr>
        <w:instrText>https://www.youtube.com/watch?v=T4LVXCCmIKA</w:instrText>
      </w:r>
      <w:r w:rsidR="000B6334">
        <w:rPr>
          <w:rFonts w:asciiTheme="minorHAnsi" w:hAnsiTheme="minorHAnsi" w:cstheme="minorHAnsi"/>
          <w:sz w:val="18"/>
          <w:szCs w:val="18"/>
        </w:rPr>
        <w:instrText xml:space="preserve">" </w:instrText>
      </w:r>
      <w:r w:rsidR="000B6334">
        <w:rPr>
          <w:rFonts w:asciiTheme="minorHAnsi" w:hAnsiTheme="minorHAnsi" w:cstheme="minorHAnsi"/>
          <w:sz w:val="18"/>
          <w:szCs w:val="18"/>
        </w:rPr>
        <w:fldChar w:fldCharType="separate"/>
      </w:r>
      <w:r w:rsidR="000B6334" w:rsidRPr="005B2B4F">
        <w:rPr>
          <w:rStyle w:val="Lienhypertexte"/>
          <w:rFonts w:asciiTheme="minorHAnsi" w:hAnsiTheme="minorHAnsi" w:cstheme="minorHAnsi"/>
          <w:sz w:val="18"/>
          <w:szCs w:val="18"/>
        </w:rPr>
        <w:t>https://www.youtube.com/watch?v=T4LVXCCmIKA</w:t>
      </w:r>
      <w:r w:rsidR="000B6334">
        <w:rPr>
          <w:rFonts w:asciiTheme="minorHAnsi" w:hAnsiTheme="minorHAnsi" w:cstheme="minorHAnsi"/>
          <w:sz w:val="18"/>
          <w:szCs w:val="18"/>
        </w:rPr>
        <w:fldChar w:fldCharType="end"/>
      </w:r>
    </w:p>
    <w:p w14:paraId="40CF2245" w14:textId="77777777" w:rsidR="000B6334" w:rsidRDefault="000B6334" w:rsidP="0004637D">
      <w:pPr>
        <w:pStyle w:val="Standard"/>
        <w:jc w:val="both"/>
        <w:rPr>
          <w:rStyle w:val="Lienhypertexte"/>
          <w:rFonts w:asciiTheme="minorHAnsi" w:hAnsiTheme="minorHAnsi" w:cstheme="minorHAnsi"/>
          <w:sz w:val="18"/>
          <w:szCs w:val="18"/>
        </w:rPr>
      </w:pPr>
    </w:p>
    <w:p w14:paraId="65628DAD" w14:textId="77777777" w:rsidR="00016D34" w:rsidRPr="00016D34" w:rsidRDefault="00016D34" w:rsidP="003A4832">
      <w:pPr>
        <w:pStyle w:val="Standard"/>
        <w:spacing w:after="120"/>
        <w:jc w:val="both"/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</w:pPr>
      <w:bookmarkStart w:id="7" w:name="_Hlk12961580"/>
      <w:bookmarkEnd w:id="6"/>
      <w:r w:rsidRPr="00016D34"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  <w:t>…………………………………………………………………………………………………………………………………………………………</w:t>
      </w:r>
      <w:r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  <w:t>……..</w:t>
      </w:r>
      <w:r w:rsidRPr="00016D34"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  <w:t>…………………………………………...</w:t>
      </w:r>
    </w:p>
    <w:bookmarkEnd w:id="7"/>
    <w:p w14:paraId="10E2132C" w14:textId="77777777" w:rsidR="00C4708A" w:rsidRDefault="00C4708A" w:rsidP="003A48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rFonts w:ascii="Calibri" w:hAnsi="Calibri"/>
          <w:b/>
          <w:color w:val="00B050"/>
          <w:sz w:val="22"/>
          <w:szCs w:val="22"/>
          <w:u w:val="single"/>
        </w:rPr>
      </w:pPr>
      <w:r>
        <w:rPr>
          <w:rFonts w:ascii="Calibri" w:hAnsi="Calibri"/>
          <w:b/>
          <w:color w:val="00B050"/>
          <w:sz w:val="22"/>
          <w:szCs w:val="22"/>
          <w:u w:val="single"/>
        </w:rPr>
        <w:t>SYNTHESE</w:t>
      </w:r>
    </w:p>
    <w:p w14:paraId="4C0632FC" w14:textId="77777777" w:rsidR="00C4708A" w:rsidRPr="00C4708A" w:rsidRDefault="00C4708A" w:rsidP="003A48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firstLine="709"/>
        <w:jc w:val="both"/>
        <w:rPr>
          <w:rFonts w:asciiTheme="minorHAnsi" w:hAnsiTheme="minorHAnsi" w:cstheme="minorHAnsi"/>
          <w:sz w:val="18"/>
          <w:szCs w:val="18"/>
        </w:rPr>
      </w:pPr>
      <w:r w:rsidRPr="00C4708A">
        <w:rPr>
          <w:rFonts w:asciiTheme="minorHAnsi" w:hAnsiTheme="minorHAnsi" w:cstheme="minorHAnsi"/>
          <w:sz w:val="18"/>
          <w:szCs w:val="18"/>
        </w:rPr>
        <w:t xml:space="preserve">Un PIB élevé n’est pas synonyme de faibles inégalités de 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…………………………………………….</w:t>
      </w:r>
      <w:r w:rsidRPr="00C4708A">
        <w:rPr>
          <w:rFonts w:asciiTheme="minorHAnsi" w:hAnsiTheme="minorHAnsi" w:cstheme="minorHAnsi"/>
          <w:sz w:val="18"/>
          <w:szCs w:val="18"/>
        </w:rPr>
        <w:t xml:space="preserve">. Le PIB est bien la somme des </w:t>
      </w:r>
      <w:r>
        <w:rPr>
          <w:rFonts w:asciiTheme="minorHAnsi" w:hAnsiTheme="minorHAnsi" w:cstheme="minorHAnsi"/>
          <w:sz w:val="18"/>
          <w:szCs w:val="18"/>
        </w:rPr>
        <w:t>…………………………</w:t>
      </w:r>
      <w:r w:rsidRPr="00C4708A">
        <w:rPr>
          <w:rFonts w:asciiTheme="minorHAnsi" w:hAnsiTheme="minorHAnsi" w:cstheme="minorHAnsi"/>
          <w:sz w:val="18"/>
          <w:szCs w:val="18"/>
        </w:rPr>
        <w:t xml:space="preserve"> distribués dans une économie, mais tout dépend de la façon dont </w:t>
      </w:r>
      <w:r>
        <w:rPr>
          <w:rFonts w:asciiTheme="minorHAnsi" w:hAnsiTheme="minorHAnsi" w:cstheme="minorHAnsi"/>
          <w:sz w:val="18"/>
          <w:szCs w:val="18"/>
        </w:rPr>
        <w:t>ils</w:t>
      </w:r>
      <w:r w:rsidRPr="00C4708A">
        <w:rPr>
          <w:rFonts w:asciiTheme="minorHAnsi" w:hAnsiTheme="minorHAnsi" w:cstheme="minorHAnsi"/>
          <w:sz w:val="18"/>
          <w:szCs w:val="18"/>
        </w:rPr>
        <w:t xml:space="preserve"> sont répartis (rôle de l’Etat, des syndicats, qualité de la démocratie, etc.)</w:t>
      </w:r>
    </w:p>
    <w:p w14:paraId="24DEC9A3" w14:textId="77777777" w:rsidR="00C4708A" w:rsidRPr="00C4708A" w:rsidRDefault="00C4708A" w:rsidP="003A48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firstLine="709"/>
        <w:jc w:val="both"/>
        <w:rPr>
          <w:rFonts w:asciiTheme="minorHAnsi" w:hAnsiTheme="minorHAnsi" w:cstheme="minorHAnsi"/>
          <w:sz w:val="18"/>
          <w:szCs w:val="18"/>
        </w:rPr>
      </w:pPr>
      <w:r w:rsidRPr="00C4708A">
        <w:rPr>
          <w:rFonts w:asciiTheme="minorHAnsi" w:hAnsiTheme="minorHAnsi" w:cstheme="minorHAnsi"/>
          <w:sz w:val="18"/>
          <w:szCs w:val="18"/>
        </w:rPr>
        <w:t>De même,</w:t>
      </w:r>
      <w:r w:rsidR="003A4832">
        <w:rPr>
          <w:rFonts w:asciiTheme="minorHAnsi" w:hAnsiTheme="minorHAnsi" w:cstheme="minorHAnsi"/>
          <w:sz w:val="18"/>
          <w:szCs w:val="18"/>
        </w:rPr>
        <w:t xml:space="preserve"> un </w:t>
      </w:r>
      <w:r>
        <w:rPr>
          <w:rFonts w:asciiTheme="minorHAnsi" w:hAnsiTheme="minorHAnsi" w:cstheme="minorHAnsi"/>
          <w:sz w:val="18"/>
          <w:szCs w:val="18"/>
        </w:rPr>
        <w:t>…………………..</w:t>
      </w:r>
      <w:r w:rsidRPr="00C4708A">
        <w:rPr>
          <w:rFonts w:asciiTheme="minorHAnsi" w:hAnsiTheme="minorHAnsi" w:cstheme="minorHAnsi"/>
          <w:sz w:val="18"/>
          <w:szCs w:val="18"/>
        </w:rPr>
        <w:t xml:space="preserve"> élevé n’est pas synonyme de </w:t>
      </w:r>
      <w:r>
        <w:rPr>
          <w:rFonts w:asciiTheme="minorHAnsi" w:hAnsiTheme="minorHAnsi" w:cstheme="minorHAnsi"/>
          <w:sz w:val="18"/>
          <w:szCs w:val="18"/>
        </w:rPr>
        <w:t>……………………………..</w:t>
      </w:r>
      <w:r w:rsidRPr="00C4708A">
        <w:rPr>
          <w:rFonts w:asciiTheme="minorHAnsi" w:hAnsiTheme="minorHAnsi" w:cstheme="minorHAnsi"/>
          <w:sz w:val="18"/>
          <w:szCs w:val="18"/>
        </w:rPr>
        <w:t xml:space="preserve"> élevée : ainsi les pays développés ont, en moyenne, une croissance plus </w:t>
      </w:r>
      <w:r>
        <w:rPr>
          <w:rFonts w:asciiTheme="minorHAnsi" w:hAnsiTheme="minorHAnsi" w:cstheme="minorHAnsi"/>
          <w:sz w:val="18"/>
          <w:szCs w:val="18"/>
        </w:rPr>
        <w:t>…………………………………</w:t>
      </w:r>
      <w:r w:rsidRPr="00C4708A">
        <w:rPr>
          <w:rFonts w:asciiTheme="minorHAnsi" w:hAnsiTheme="minorHAnsi" w:cstheme="minorHAnsi"/>
          <w:sz w:val="18"/>
          <w:szCs w:val="18"/>
        </w:rPr>
        <w:t xml:space="preserve"> que les pays émergents, mais un PIB souvent plus </w:t>
      </w:r>
      <w:r>
        <w:rPr>
          <w:rFonts w:asciiTheme="minorHAnsi" w:hAnsiTheme="minorHAnsi" w:cstheme="minorHAnsi"/>
          <w:sz w:val="18"/>
          <w:szCs w:val="18"/>
        </w:rPr>
        <w:t>……………………</w:t>
      </w:r>
      <w:r w:rsidRPr="00C4708A">
        <w:rPr>
          <w:rFonts w:asciiTheme="minorHAnsi" w:hAnsiTheme="minorHAnsi" w:cstheme="minorHAnsi"/>
          <w:sz w:val="18"/>
          <w:szCs w:val="18"/>
        </w:rPr>
        <w:t xml:space="preserve">. </w:t>
      </w:r>
      <w:r w:rsidRPr="00C4708A">
        <w:rPr>
          <w:rFonts w:asciiTheme="minorHAnsi" w:hAnsiTheme="minorHAnsi" w:cstheme="minorHAnsi"/>
          <w:bCs/>
          <w:sz w:val="18"/>
          <w:szCs w:val="18"/>
        </w:rPr>
        <w:t xml:space="preserve">La croissance économique est l’évolution 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………………………………………………..</w:t>
      </w:r>
      <w:r w:rsidRPr="00C4708A">
        <w:rPr>
          <w:rFonts w:asciiTheme="minorHAnsi" w:hAnsiTheme="minorHAnsi" w:cstheme="minorHAnsi"/>
          <w:bCs/>
          <w:sz w:val="18"/>
          <w:szCs w:val="18"/>
        </w:rPr>
        <w:t xml:space="preserve"> du PIB entre deux dates. Lorsqu‘on observe la croissance mondiale sur le long terme, on s’aperçoit que celle-ci ne commence à s’accélérer qu’à partir de la Révolution Industrielle (fin du </w:t>
      </w:r>
      <w:r>
        <w:rPr>
          <w:rFonts w:asciiTheme="minorHAnsi" w:hAnsiTheme="minorHAnsi" w:cstheme="minorHAnsi"/>
          <w:bCs/>
          <w:sz w:val="18"/>
          <w:szCs w:val="18"/>
        </w:rPr>
        <w:t>………………………..</w:t>
      </w:r>
      <w:r w:rsidRPr="00C4708A">
        <w:rPr>
          <w:rFonts w:asciiTheme="minorHAnsi" w:hAnsiTheme="minorHAnsi" w:cstheme="minorHAnsi"/>
          <w:bCs/>
          <w:sz w:val="18"/>
          <w:szCs w:val="18"/>
        </w:rPr>
        <w:t xml:space="preserve"> siècle). La croissance concerne d’abord l’Europe et les Etats-Unis puis certains pays « du Sud » dans la 2</w:t>
      </w:r>
      <w:r w:rsidRPr="00C4708A">
        <w:rPr>
          <w:rFonts w:asciiTheme="minorHAnsi" w:hAnsiTheme="minorHAnsi" w:cstheme="minorHAnsi"/>
          <w:bCs/>
          <w:sz w:val="18"/>
          <w:szCs w:val="18"/>
          <w:vertAlign w:val="superscript"/>
        </w:rPr>
        <w:t>ème</w:t>
      </w:r>
      <w:r w:rsidRPr="00C4708A">
        <w:rPr>
          <w:rFonts w:asciiTheme="minorHAnsi" w:hAnsiTheme="minorHAnsi" w:cstheme="minorHAnsi"/>
          <w:bCs/>
          <w:sz w:val="18"/>
          <w:szCs w:val="18"/>
        </w:rPr>
        <w:t xml:space="preserve"> moitié </w:t>
      </w:r>
      <w:r>
        <w:rPr>
          <w:rFonts w:asciiTheme="minorHAnsi" w:hAnsiTheme="minorHAnsi" w:cstheme="minorHAnsi"/>
          <w:bCs/>
          <w:sz w:val="18"/>
          <w:szCs w:val="18"/>
        </w:rPr>
        <w:t>du ……………………….</w:t>
      </w:r>
      <w:r w:rsidRPr="00C4708A">
        <w:rPr>
          <w:rFonts w:asciiTheme="minorHAnsi" w:hAnsiTheme="minorHAnsi" w:cstheme="minorHAnsi"/>
          <w:bCs/>
          <w:sz w:val="18"/>
          <w:szCs w:val="18"/>
        </w:rPr>
        <w:t xml:space="preserve"> siècle… qui rattrapent les 1ers (taux de croissance élevés).</w:t>
      </w:r>
    </w:p>
    <w:p w14:paraId="11EA2EC3" w14:textId="77777777" w:rsidR="008A2CBB" w:rsidRPr="003A4832" w:rsidRDefault="00C4708A" w:rsidP="003A48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firstLine="709"/>
        <w:jc w:val="both"/>
        <w:rPr>
          <w:rFonts w:asciiTheme="minorHAnsi" w:hAnsiTheme="minorHAnsi" w:cstheme="minorHAnsi"/>
          <w:sz w:val="18"/>
          <w:szCs w:val="18"/>
        </w:rPr>
      </w:pPr>
      <w:r w:rsidRPr="00C4708A">
        <w:rPr>
          <w:rFonts w:asciiTheme="minorHAnsi" w:hAnsiTheme="minorHAnsi" w:cstheme="minorHAnsi"/>
          <w:sz w:val="18"/>
          <w:szCs w:val="18"/>
        </w:rPr>
        <w:t xml:space="preserve">La croissance a enfin des limites 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……………………………………………….</w:t>
      </w:r>
      <w:r w:rsidRPr="00C4708A">
        <w:rPr>
          <w:rFonts w:asciiTheme="minorHAnsi" w:hAnsiTheme="minorHAnsi" w:cstheme="minorHAnsi"/>
          <w:sz w:val="18"/>
          <w:szCs w:val="18"/>
        </w:rPr>
        <w:t xml:space="preserve">, car elle entraîne une destruction du capital naturel : déforestation, épuisement des ressources naturelles, pollution, déclin de la biodiversité, etc. Elle génère aussi une hausse des émissions de gaz à effet de serre, responsables du 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………………………………………………….</w:t>
      </w:r>
      <w:r w:rsidRPr="00C4708A">
        <w:rPr>
          <w:rFonts w:asciiTheme="minorHAnsi" w:hAnsiTheme="minorHAnsi" w:cstheme="minorHAnsi"/>
          <w:sz w:val="18"/>
          <w:szCs w:val="18"/>
        </w:rPr>
        <w:t xml:space="preserve"> climatique. </w:t>
      </w:r>
    </w:p>
    <w:sectPr w:rsidR="008A2CBB" w:rsidRPr="003A4832" w:rsidSect="003A4832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4F82"/>
    <w:multiLevelType w:val="hybridMultilevel"/>
    <w:tmpl w:val="7096BC38"/>
    <w:lvl w:ilvl="0" w:tplc="F8EE4BE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17C14"/>
    <w:multiLevelType w:val="hybridMultilevel"/>
    <w:tmpl w:val="A610575A"/>
    <w:lvl w:ilvl="0" w:tplc="040C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35734EF"/>
    <w:multiLevelType w:val="hybridMultilevel"/>
    <w:tmpl w:val="E6525B64"/>
    <w:lvl w:ilvl="0" w:tplc="E9EC9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25004"/>
    <w:multiLevelType w:val="hybridMultilevel"/>
    <w:tmpl w:val="B724510E"/>
    <w:lvl w:ilvl="0" w:tplc="3EACD6C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87129"/>
    <w:multiLevelType w:val="hybridMultilevel"/>
    <w:tmpl w:val="02E8C9C0"/>
    <w:lvl w:ilvl="0" w:tplc="FFFFFFFF">
      <w:start w:val="3"/>
      <w:numFmt w:val="bullet"/>
      <w:lvlText w:val=""/>
      <w:lvlJc w:val="left"/>
      <w:pPr>
        <w:tabs>
          <w:tab w:val="num" w:pos="390"/>
        </w:tabs>
        <w:ind w:left="447" w:hanging="39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36A49"/>
    <w:multiLevelType w:val="hybridMultilevel"/>
    <w:tmpl w:val="51EC3474"/>
    <w:lvl w:ilvl="0" w:tplc="1128A3C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06"/>
    <w:rsid w:val="00016D34"/>
    <w:rsid w:val="00030C4E"/>
    <w:rsid w:val="0004637D"/>
    <w:rsid w:val="000B6334"/>
    <w:rsid w:val="000F0B67"/>
    <w:rsid w:val="001572BD"/>
    <w:rsid w:val="002B1180"/>
    <w:rsid w:val="002E15AD"/>
    <w:rsid w:val="00362717"/>
    <w:rsid w:val="003A4832"/>
    <w:rsid w:val="003D7A4E"/>
    <w:rsid w:val="004C2E56"/>
    <w:rsid w:val="005820C2"/>
    <w:rsid w:val="00662C06"/>
    <w:rsid w:val="006F5227"/>
    <w:rsid w:val="0073101E"/>
    <w:rsid w:val="00882876"/>
    <w:rsid w:val="008A2CBB"/>
    <w:rsid w:val="00983BD6"/>
    <w:rsid w:val="009A3A63"/>
    <w:rsid w:val="009C7381"/>
    <w:rsid w:val="00A40D33"/>
    <w:rsid w:val="00AC1290"/>
    <w:rsid w:val="00B128CA"/>
    <w:rsid w:val="00B20EC7"/>
    <w:rsid w:val="00B25536"/>
    <w:rsid w:val="00B73F54"/>
    <w:rsid w:val="00C16704"/>
    <w:rsid w:val="00C4708A"/>
    <w:rsid w:val="00C54356"/>
    <w:rsid w:val="00C84041"/>
    <w:rsid w:val="00CC0D3F"/>
    <w:rsid w:val="00D90DFF"/>
    <w:rsid w:val="00DA35DB"/>
    <w:rsid w:val="00DC7FBD"/>
    <w:rsid w:val="00E13483"/>
    <w:rsid w:val="00EB0195"/>
    <w:rsid w:val="00EE2899"/>
    <w:rsid w:val="00F1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A363"/>
  <w15:chartTrackingRefBased/>
  <w15:docId w15:val="{D7EBE529-937D-42F3-9CBA-C11E2E3E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4637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0463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637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463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637D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15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5AD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3D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4C2E56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8A2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tlasocio.com/cartes/economie/inegalites/carte-monde-inegalites-de-revenu-coefficient-gini-en-2017_atlasocio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BCF3C-23B3-4ECC-BF0A-4D10E3A0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François</cp:lastModifiedBy>
  <cp:revision>6</cp:revision>
  <dcterms:created xsi:type="dcterms:W3CDTF">2019-04-18T10:20:00Z</dcterms:created>
  <dcterms:modified xsi:type="dcterms:W3CDTF">2019-07-11T06:05:00Z</dcterms:modified>
</cp:coreProperties>
</file>