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6D6722" w14:textId="4C1E74B3" w:rsidR="0035364B" w:rsidRPr="0035364B" w:rsidRDefault="0035364B" w:rsidP="0035364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iCs/>
          <w:color w:val="9B3365"/>
          <w:sz w:val="32"/>
          <w:szCs w:val="32"/>
        </w:rPr>
      </w:pPr>
      <w:r w:rsidRPr="0035364B">
        <w:rPr>
          <w:rFonts w:cstheme="minorHAnsi"/>
          <w:b/>
          <w:bCs/>
          <w:iCs/>
          <w:color w:val="9B3365"/>
          <w:sz w:val="32"/>
          <w:szCs w:val="32"/>
        </w:rPr>
        <w:t xml:space="preserve">Programme </w:t>
      </w:r>
      <w:proofErr w:type="spellStart"/>
      <w:r w:rsidRPr="0035364B">
        <w:rPr>
          <w:rFonts w:cstheme="minorHAnsi"/>
          <w:b/>
          <w:bCs/>
          <w:iCs/>
          <w:color w:val="9B3365"/>
          <w:sz w:val="32"/>
          <w:szCs w:val="32"/>
        </w:rPr>
        <w:t>pHARe</w:t>
      </w:r>
      <w:proofErr w:type="spellEnd"/>
      <w:r w:rsidRPr="0035364B">
        <w:rPr>
          <w:rFonts w:cstheme="minorHAnsi"/>
          <w:b/>
          <w:bCs/>
          <w:iCs/>
          <w:color w:val="9B3365"/>
          <w:sz w:val="32"/>
          <w:szCs w:val="32"/>
        </w:rPr>
        <w:t xml:space="preserve"> CP</w:t>
      </w:r>
    </w:p>
    <w:p w14:paraId="3A78C991" w14:textId="20F37776" w:rsidR="0035364B" w:rsidRPr="0035364B" w:rsidRDefault="0035364B" w:rsidP="0035364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iCs/>
          <w:color w:val="9B3365"/>
          <w:sz w:val="32"/>
          <w:szCs w:val="32"/>
        </w:rPr>
      </w:pPr>
      <w:r w:rsidRPr="0035364B">
        <w:rPr>
          <w:rFonts w:cstheme="minorHAnsi"/>
          <w:b/>
          <w:bCs/>
          <w:iCs/>
          <w:color w:val="9B3365"/>
          <w:sz w:val="32"/>
          <w:szCs w:val="32"/>
        </w:rPr>
        <w:t xml:space="preserve">Exploitation du </w:t>
      </w:r>
      <w:r w:rsidRPr="0035364B">
        <w:rPr>
          <w:rFonts w:cstheme="minorHAnsi"/>
          <w:b/>
          <w:bCs/>
          <w:iCs/>
          <w:color w:val="9B3365"/>
          <w:sz w:val="32"/>
          <w:szCs w:val="32"/>
        </w:rPr>
        <w:t xml:space="preserve">Clip </w:t>
      </w:r>
      <w:r w:rsidR="002F495C" w:rsidRPr="0035364B">
        <w:rPr>
          <w:rFonts w:cstheme="minorHAnsi"/>
          <w:b/>
          <w:bCs/>
          <w:iCs/>
          <w:color w:val="9B3365"/>
          <w:sz w:val="32"/>
          <w:szCs w:val="32"/>
        </w:rPr>
        <w:t xml:space="preserve">2020 </w:t>
      </w:r>
      <w:r w:rsidRPr="0035364B">
        <w:rPr>
          <w:rFonts w:cstheme="minorHAnsi"/>
          <w:b/>
          <w:bCs/>
          <w:iCs/>
          <w:color w:val="9B3365"/>
          <w:sz w:val="32"/>
          <w:szCs w:val="32"/>
        </w:rPr>
        <w:t>de la campagne « NAH »</w:t>
      </w:r>
    </w:p>
    <w:p w14:paraId="7AE3ECFE" w14:textId="1507BCAB" w:rsidR="0035364B" w:rsidRPr="0035364B" w:rsidRDefault="0035364B" w:rsidP="0035364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color w:val="9B3365"/>
          <w:sz w:val="28"/>
          <w:szCs w:val="28"/>
        </w:rPr>
      </w:pPr>
    </w:p>
    <w:p w14:paraId="64DDB147" w14:textId="77777777" w:rsidR="0035364B" w:rsidRPr="0035364B" w:rsidRDefault="0035364B" w:rsidP="0035364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color w:val="9B3365"/>
          <w:sz w:val="28"/>
          <w:szCs w:val="28"/>
        </w:rPr>
      </w:pPr>
    </w:p>
    <w:p w14:paraId="38E1116C" w14:textId="77777777" w:rsidR="0035364B" w:rsidRDefault="0035364B" w:rsidP="0035364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8"/>
          <w:szCs w:val="28"/>
        </w:rPr>
      </w:pPr>
    </w:p>
    <w:p w14:paraId="2B64FDF2" w14:textId="3D667608" w:rsidR="002F495C" w:rsidRDefault="0035364B" w:rsidP="0035364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Cs/>
          <w:color w:val="000000"/>
          <w:sz w:val="28"/>
          <w:szCs w:val="28"/>
          <w:u w:val="single"/>
        </w:rPr>
      </w:pPr>
      <w:r>
        <w:rPr>
          <w:rFonts w:cstheme="minorHAnsi"/>
          <w:b/>
          <w:iCs/>
          <w:color w:val="000000"/>
          <w:sz w:val="28"/>
          <w:szCs w:val="28"/>
          <w:u w:val="single"/>
        </w:rPr>
        <w:t>Séance 1</w:t>
      </w:r>
      <w:r w:rsidR="002F495C">
        <w:rPr>
          <w:rFonts w:cstheme="minorHAnsi"/>
          <w:b/>
          <w:iCs/>
          <w:color w:val="000000"/>
          <w:sz w:val="28"/>
          <w:szCs w:val="28"/>
          <w:u w:val="single"/>
        </w:rPr>
        <w:t> Visionnage du clip et débat</w:t>
      </w:r>
      <w:r w:rsidR="00BD1FAF">
        <w:rPr>
          <w:rFonts w:cstheme="minorHAnsi"/>
          <w:b/>
          <w:iCs/>
          <w:color w:val="000000"/>
          <w:sz w:val="28"/>
          <w:szCs w:val="28"/>
          <w:u w:val="single"/>
        </w:rPr>
        <w:t xml:space="preserve"> (30 minutes)</w:t>
      </w:r>
    </w:p>
    <w:p w14:paraId="0F5D8EA6" w14:textId="77777777" w:rsidR="0035364B" w:rsidRDefault="0035364B" w:rsidP="0035364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Cs/>
          <w:color w:val="000000"/>
          <w:sz w:val="28"/>
          <w:szCs w:val="28"/>
          <w:u w:val="single"/>
        </w:rPr>
      </w:pPr>
    </w:p>
    <w:p w14:paraId="5FBB6F33" w14:textId="6A0CFD47" w:rsidR="0035364B" w:rsidRPr="0035364B" w:rsidRDefault="0035364B" w:rsidP="0035364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Cs/>
          <w:color w:val="000000"/>
          <w:sz w:val="28"/>
          <w:szCs w:val="28"/>
          <w:u w:val="single"/>
        </w:rPr>
      </w:pPr>
      <w:r w:rsidRPr="0035364B">
        <w:rPr>
          <w:rFonts w:cstheme="minorHAnsi"/>
          <w:b/>
          <w:iCs/>
          <w:color w:val="000000"/>
          <w:sz w:val="28"/>
          <w:szCs w:val="28"/>
          <w:u w:val="single"/>
        </w:rPr>
        <w:t>Etape 1 : Visionnage du clip</w:t>
      </w:r>
    </w:p>
    <w:p w14:paraId="00DA8E40" w14:textId="77777777" w:rsidR="0035364B" w:rsidRDefault="0035364B" w:rsidP="0035364B">
      <w:hyperlink r:id="rId5" w:history="1">
        <w:r w:rsidRPr="003F4BB7">
          <w:rPr>
            <w:rStyle w:val="Lienhypertexte"/>
          </w:rPr>
          <w:t>https://www.youtube.com/watch?v=wExh9sj-IMI</w:t>
        </w:r>
      </w:hyperlink>
    </w:p>
    <w:p w14:paraId="35CB899A" w14:textId="77777777" w:rsidR="0035364B" w:rsidRPr="0035364B" w:rsidRDefault="0035364B" w:rsidP="0035364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8"/>
          <w:szCs w:val="28"/>
        </w:rPr>
      </w:pPr>
    </w:p>
    <w:p w14:paraId="306F9DED" w14:textId="450A4CF0" w:rsidR="0035364B" w:rsidRDefault="0035364B" w:rsidP="0035364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  <w:u w:val="single"/>
        </w:rPr>
      </w:pPr>
      <w:r w:rsidRPr="0035364B">
        <w:rPr>
          <w:rFonts w:cstheme="minorHAnsi"/>
          <w:b/>
          <w:bCs/>
          <w:color w:val="000000"/>
          <w:sz w:val="28"/>
          <w:szCs w:val="28"/>
          <w:u w:val="single"/>
        </w:rPr>
        <w:t xml:space="preserve">Etape 2 : Débat </w:t>
      </w:r>
    </w:p>
    <w:p w14:paraId="37367ABD" w14:textId="77777777" w:rsidR="0035364B" w:rsidRPr="0035364B" w:rsidRDefault="0035364B" w:rsidP="0035364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  <w:u w:val="single"/>
        </w:rPr>
      </w:pPr>
    </w:p>
    <w:p w14:paraId="078798BB" w14:textId="77777777" w:rsidR="00FF49A1" w:rsidRPr="0035364B" w:rsidRDefault="00FF49A1" w:rsidP="00FF49A1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8"/>
          <w:szCs w:val="28"/>
        </w:rPr>
      </w:pPr>
      <w:r w:rsidRPr="0035364B">
        <w:rPr>
          <w:rFonts w:cstheme="minorHAnsi"/>
          <w:i/>
          <w:iCs/>
          <w:color w:val="000000"/>
          <w:sz w:val="28"/>
          <w:szCs w:val="28"/>
        </w:rPr>
        <w:t>Cf. Fiche-outil « mener un débat – les étapes à respecter » (ci-dessous)</w:t>
      </w:r>
    </w:p>
    <w:p w14:paraId="6FCA294C" w14:textId="77777777" w:rsidR="00FF49A1" w:rsidRDefault="00FF49A1" w:rsidP="0035364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p w14:paraId="23174352" w14:textId="77FAE904" w:rsidR="0035364B" w:rsidRPr="0035364B" w:rsidRDefault="0035364B" w:rsidP="0035364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35364B">
        <w:rPr>
          <w:rFonts w:cstheme="minorHAnsi"/>
          <w:b/>
          <w:bCs/>
          <w:color w:val="000000"/>
          <w:sz w:val="28"/>
          <w:szCs w:val="28"/>
        </w:rPr>
        <w:t xml:space="preserve">Quelques questions pour ouvrir le débat </w:t>
      </w:r>
      <w:r w:rsidRPr="0035364B">
        <w:rPr>
          <w:rFonts w:cstheme="minorHAnsi"/>
          <w:color w:val="000000"/>
          <w:sz w:val="28"/>
          <w:szCs w:val="28"/>
        </w:rPr>
        <w:t>suite au visionnage du clip :</w:t>
      </w:r>
    </w:p>
    <w:p w14:paraId="4E7E5B02" w14:textId="77777777" w:rsidR="0035364B" w:rsidRPr="0035364B" w:rsidRDefault="0035364B" w:rsidP="0035364B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35364B">
        <w:rPr>
          <w:rFonts w:cstheme="minorHAnsi"/>
          <w:color w:val="000000"/>
          <w:sz w:val="28"/>
          <w:szCs w:val="28"/>
        </w:rPr>
        <w:t>Qu’avez-vous pensé / compris de ce clip ?</w:t>
      </w:r>
    </w:p>
    <w:p w14:paraId="60763ABC" w14:textId="77777777" w:rsidR="0035364B" w:rsidRPr="0035364B" w:rsidRDefault="0035364B" w:rsidP="0035364B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35364B">
        <w:rPr>
          <w:rFonts w:cstheme="minorHAnsi"/>
          <w:color w:val="000000"/>
          <w:sz w:val="28"/>
          <w:szCs w:val="28"/>
        </w:rPr>
        <w:t>Qu’est-ce qui a été plus difficile à comprendre ? Donnez des exemples.</w:t>
      </w:r>
    </w:p>
    <w:p w14:paraId="32B8246D" w14:textId="77777777" w:rsidR="0035364B" w:rsidRPr="0035364B" w:rsidRDefault="0035364B" w:rsidP="0035364B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35364B">
        <w:rPr>
          <w:rFonts w:cstheme="minorHAnsi"/>
          <w:color w:val="000000"/>
          <w:sz w:val="28"/>
          <w:szCs w:val="28"/>
        </w:rPr>
        <w:t>Qu’avez-vous aimé / apprécié dans ce clip ? Pourquoi ?</w:t>
      </w:r>
    </w:p>
    <w:p w14:paraId="5D5A332D" w14:textId="77777777" w:rsidR="0035364B" w:rsidRPr="0035364B" w:rsidRDefault="0035364B" w:rsidP="0035364B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35364B">
        <w:rPr>
          <w:rFonts w:cstheme="minorHAnsi"/>
          <w:color w:val="000000"/>
          <w:sz w:val="28"/>
          <w:szCs w:val="28"/>
        </w:rPr>
        <w:t>Que n’avez-vous pas aimé dans ce clip ? Pourquoi ?</w:t>
      </w:r>
    </w:p>
    <w:p w14:paraId="686A2D6C" w14:textId="77777777" w:rsidR="0035364B" w:rsidRPr="0035364B" w:rsidRDefault="0035364B" w:rsidP="0035364B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35364B">
        <w:rPr>
          <w:rFonts w:cstheme="minorHAnsi"/>
          <w:color w:val="000000"/>
          <w:sz w:val="28"/>
          <w:szCs w:val="28"/>
        </w:rPr>
        <w:t>Selon vous, quels sont les mots les plus importants dans ce clip ? Pourquoi ?</w:t>
      </w:r>
    </w:p>
    <w:p w14:paraId="20C11A56" w14:textId="11A363D2" w:rsidR="0035364B" w:rsidRDefault="0035364B" w:rsidP="0035364B">
      <w:pPr>
        <w:pStyle w:val="Paragraphedeliste"/>
        <w:numPr>
          <w:ilvl w:val="0"/>
          <w:numId w:val="1"/>
        </w:numPr>
        <w:rPr>
          <w:rFonts w:cstheme="minorHAnsi"/>
          <w:color w:val="000000"/>
          <w:sz w:val="28"/>
          <w:szCs w:val="28"/>
        </w:rPr>
      </w:pPr>
      <w:r w:rsidRPr="0035364B">
        <w:rPr>
          <w:rFonts w:cstheme="minorHAnsi"/>
          <w:color w:val="000000"/>
          <w:sz w:val="28"/>
          <w:szCs w:val="28"/>
        </w:rPr>
        <w:t>Avez-vous appris grâce à ce clip, des choses nouvelles ?</w:t>
      </w:r>
    </w:p>
    <w:p w14:paraId="50E9B7F7" w14:textId="77777777" w:rsidR="0035364B" w:rsidRPr="0035364B" w:rsidRDefault="0035364B" w:rsidP="0035364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FFFF"/>
          <w:sz w:val="28"/>
          <w:szCs w:val="28"/>
        </w:rPr>
      </w:pPr>
      <w:r w:rsidRPr="0035364B">
        <w:rPr>
          <w:rFonts w:cstheme="minorHAnsi"/>
          <w:b/>
          <w:bCs/>
          <w:color w:val="FFFFFF"/>
          <w:sz w:val="28"/>
          <w:szCs w:val="28"/>
        </w:rPr>
        <w:t>LA PRÉPARATION</w:t>
      </w:r>
    </w:p>
    <w:p w14:paraId="22FB16F1" w14:textId="77777777" w:rsidR="0035364B" w:rsidRDefault="0035364B" w:rsidP="0035364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8"/>
          <w:szCs w:val="28"/>
        </w:rPr>
      </w:pPr>
    </w:p>
    <w:p w14:paraId="7D3779EF" w14:textId="77777777" w:rsidR="0035364B" w:rsidRDefault="0035364B" w:rsidP="0035364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8"/>
          <w:szCs w:val="28"/>
        </w:rPr>
      </w:pPr>
    </w:p>
    <w:p w14:paraId="44B3234F" w14:textId="77777777" w:rsidR="0035364B" w:rsidRDefault="0035364B" w:rsidP="00FF49A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6D633788" w14:textId="77777777" w:rsidR="0035364B" w:rsidRDefault="0035364B" w:rsidP="0035364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8"/>
          <w:szCs w:val="28"/>
        </w:rPr>
      </w:pPr>
    </w:p>
    <w:p w14:paraId="1611BFA9" w14:textId="77777777" w:rsidR="0035364B" w:rsidRDefault="0035364B" w:rsidP="0035364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8"/>
          <w:szCs w:val="28"/>
        </w:rPr>
      </w:pPr>
    </w:p>
    <w:p w14:paraId="0DA8EC9B" w14:textId="77777777" w:rsidR="0035364B" w:rsidRDefault="0035364B" w:rsidP="0035364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8"/>
          <w:szCs w:val="28"/>
        </w:rPr>
      </w:pPr>
    </w:p>
    <w:p w14:paraId="53039601" w14:textId="77777777" w:rsidR="0035364B" w:rsidRDefault="0035364B" w:rsidP="0035364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8"/>
          <w:szCs w:val="28"/>
        </w:rPr>
      </w:pPr>
    </w:p>
    <w:p w14:paraId="1E365635" w14:textId="77777777" w:rsidR="0035364B" w:rsidRDefault="0035364B" w:rsidP="0035364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8"/>
          <w:szCs w:val="28"/>
        </w:rPr>
      </w:pPr>
    </w:p>
    <w:p w14:paraId="02F9C82B" w14:textId="77777777" w:rsidR="0035364B" w:rsidRDefault="0035364B" w:rsidP="0035364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8"/>
          <w:szCs w:val="28"/>
        </w:rPr>
      </w:pPr>
    </w:p>
    <w:p w14:paraId="4020A00F" w14:textId="77777777" w:rsidR="0035364B" w:rsidRDefault="0035364B" w:rsidP="0035364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8"/>
          <w:szCs w:val="28"/>
        </w:rPr>
      </w:pPr>
    </w:p>
    <w:p w14:paraId="7A55BC97" w14:textId="77777777" w:rsidR="0035364B" w:rsidRDefault="0035364B" w:rsidP="0035364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8"/>
          <w:szCs w:val="28"/>
        </w:rPr>
      </w:pPr>
    </w:p>
    <w:p w14:paraId="5CAFF974" w14:textId="77777777" w:rsidR="0035364B" w:rsidRDefault="0035364B" w:rsidP="0035364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8"/>
          <w:szCs w:val="28"/>
        </w:rPr>
      </w:pPr>
    </w:p>
    <w:p w14:paraId="6ECC06DB" w14:textId="77777777" w:rsidR="0035364B" w:rsidRDefault="0035364B" w:rsidP="0035364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8"/>
          <w:szCs w:val="28"/>
        </w:rPr>
      </w:pPr>
    </w:p>
    <w:p w14:paraId="5DC6D895" w14:textId="52CD5B3F" w:rsidR="00FF49A1" w:rsidRDefault="00FF49A1" w:rsidP="0035364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8"/>
          <w:szCs w:val="28"/>
        </w:rPr>
      </w:pPr>
    </w:p>
    <w:p w14:paraId="2B325023" w14:textId="443916CC" w:rsidR="00FF49A1" w:rsidRDefault="00FF49A1" w:rsidP="0035364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8"/>
          <w:szCs w:val="28"/>
        </w:rPr>
      </w:pPr>
    </w:p>
    <w:p w14:paraId="5D2C5FE8" w14:textId="0A683248" w:rsidR="00FF49A1" w:rsidRDefault="00FF49A1" w:rsidP="0035364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8"/>
          <w:szCs w:val="28"/>
        </w:rPr>
      </w:pPr>
    </w:p>
    <w:p w14:paraId="5A5DB651" w14:textId="58282A2D" w:rsidR="00FF49A1" w:rsidRDefault="00FF49A1" w:rsidP="0035364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8"/>
          <w:szCs w:val="28"/>
        </w:rPr>
      </w:pPr>
    </w:p>
    <w:p w14:paraId="17E6D7A4" w14:textId="0DEB7983" w:rsidR="00FF49A1" w:rsidRDefault="00FF49A1" w:rsidP="0035364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8"/>
          <w:szCs w:val="28"/>
        </w:rPr>
      </w:pPr>
    </w:p>
    <w:p w14:paraId="1DA13C48" w14:textId="4D9257A5" w:rsidR="00FF49A1" w:rsidRDefault="00FF49A1" w:rsidP="0035364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8"/>
          <w:szCs w:val="28"/>
        </w:rPr>
      </w:pPr>
    </w:p>
    <w:p w14:paraId="02392558" w14:textId="77777777" w:rsidR="00FF49A1" w:rsidRDefault="00FF49A1" w:rsidP="0035364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8"/>
          <w:szCs w:val="28"/>
        </w:rPr>
      </w:pPr>
    </w:p>
    <w:p w14:paraId="067A93C2" w14:textId="77777777" w:rsidR="00CB7F95" w:rsidRDefault="00CB7F95" w:rsidP="009C05FB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theme="minorHAnsi"/>
          <w:color w:val="000000"/>
          <w:sz w:val="28"/>
          <w:szCs w:val="28"/>
        </w:rPr>
      </w:pPr>
    </w:p>
    <w:p w14:paraId="49ED9883" w14:textId="550A480A" w:rsidR="0035364B" w:rsidRPr="00FF49A1" w:rsidRDefault="0035364B" w:rsidP="002F4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theme="minorHAnsi"/>
          <w:color w:val="000000"/>
          <w:sz w:val="28"/>
          <w:szCs w:val="28"/>
        </w:rPr>
      </w:pPr>
      <w:r w:rsidRPr="00FF49A1">
        <w:rPr>
          <w:rFonts w:ascii="Comic Sans MS" w:hAnsi="Comic Sans MS" w:cstheme="minorHAnsi"/>
          <w:color w:val="000000"/>
          <w:sz w:val="28"/>
          <w:szCs w:val="28"/>
        </w:rPr>
        <w:lastRenderedPageBreak/>
        <w:t xml:space="preserve">FICHE-OUTIL : </w:t>
      </w:r>
      <w:r w:rsidRPr="00FF49A1">
        <w:rPr>
          <w:rFonts w:ascii="Comic Sans MS" w:hAnsi="Comic Sans MS" w:cstheme="minorHAnsi"/>
          <w:color w:val="000000"/>
          <w:sz w:val="28"/>
          <w:szCs w:val="28"/>
        </w:rPr>
        <w:t>M</w:t>
      </w:r>
      <w:r w:rsidRPr="00FF49A1">
        <w:rPr>
          <w:rFonts w:ascii="Comic Sans MS" w:hAnsi="Comic Sans MS" w:cstheme="minorHAnsi"/>
          <w:color w:val="000000"/>
          <w:sz w:val="28"/>
          <w:szCs w:val="28"/>
        </w:rPr>
        <w:t>ener un débat</w:t>
      </w:r>
      <w:r w:rsidRPr="00FF49A1">
        <w:rPr>
          <w:rFonts w:ascii="Comic Sans MS" w:hAnsi="Comic Sans MS" w:cstheme="minorHAnsi"/>
          <w:color w:val="000000"/>
          <w:sz w:val="28"/>
          <w:szCs w:val="28"/>
        </w:rPr>
        <w:t xml:space="preserve"> </w:t>
      </w:r>
    </w:p>
    <w:p w14:paraId="00F71BB7" w14:textId="655A509F" w:rsidR="0035364B" w:rsidRDefault="0035364B" w:rsidP="002F4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theme="minorHAnsi"/>
          <w:color w:val="000000"/>
          <w:sz w:val="28"/>
          <w:szCs w:val="28"/>
        </w:rPr>
      </w:pPr>
      <w:r w:rsidRPr="00FF49A1">
        <w:rPr>
          <w:rFonts w:ascii="Comic Sans MS" w:hAnsi="Comic Sans MS" w:cstheme="minorHAnsi"/>
          <w:color w:val="000000"/>
          <w:sz w:val="28"/>
          <w:szCs w:val="28"/>
        </w:rPr>
        <w:t>Les étapes à respecter</w:t>
      </w:r>
    </w:p>
    <w:p w14:paraId="54D3D1AF" w14:textId="77777777" w:rsidR="00FF49A1" w:rsidRPr="00FF49A1" w:rsidRDefault="00FF49A1" w:rsidP="002F4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theme="minorHAnsi"/>
          <w:color w:val="000000"/>
          <w:sz w:val="28"/>
          <w:szCs w:val="28"/>
        </w:rPr>
      </w:pPr>
    </w:p>
    <w:p w14:paraId="762CDD33" w14:textId="77777777" w:rsidR="0035364B" w:rsidRPr="00FF49A1" w:rsidRDefault="0035364B" w:rsidP="002F4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60D5294A" w14:textId="3D286031" w:rsidR="0035364B" w:rsidRPr="00FF49A1" w:rsidRDefault="0035364B" w:rsidP="002F4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 xml:space="preserve">1. </w:t>
      </w:r>
      <w:r w:rsidRPr="00FF49A1">
        <w:rPr>
          <w:rFonts w:ascii="Comic Sans MS" w:hAnsi="Comic Sans MS" w:cstheme="minorHAnsi"/>
          <w:b/>
          <w:i/>
          <w:color w:val="000000"/>
          <w:sz w:val="24"/>
          <w:szCs w:val="24"/>
          <w:u w:val="single"/>
        </w:rPr>
        <w:t>Définir la durée du débat et l’objectif d’un débat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 xml:space="preserve"> </w:t>
      </w:r>
    </w:p>
    <w:p w14:paraId="633DBECB" w14:textId="77777777" w:rsidR="00FF49A1" w:rsidRDefault="00FF49A1" w:rsidP="002F4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409A5DF9" w14:textId="1AB33263" w:rsidR="0035364B" w:rsidRDefault="0035364B" w:rsidP="002F4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E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>changer sur un sujet qui concerne tout le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 xml:space="preserve"> 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>monde</w:t>
      </w:r>
    </w:p>
    <w:p w14:paraId="67A0B490" w14:textId="77777777" w:rsidR="00FF49A1" w:rsidRPr="00FF49A1" w:rsidRDefault="00FF49A1" w:rsidP="002F4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1B619A2E" w14:textId="77777777" w:rsidR="0035364B" w:rsidRPr="00FF49A1" w:rsidRDefault="0035364B" w:rsidP="002F4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7D13FE32" w14:textId="0A649F52" w:rsidR="0035364B" w:rsidRPr="00FF49A1" w:rsidRDefault="0035364B" w:rsidP="002F4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b/>
          <w:i/>
          <w:color w:val="000000"/>
          <w:sz w:val="24"/>
          <w:szCs w:val="24"/>
          <w:u w:val="single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2</w:t>
      </w:r>
      <w:r w:rsidRPr="00FF49A1">
        <w:rPr>
          <w:rFonts w:ascii="Comic Sans MS" w:hAnsi="Comic Sans MS" w:cstheme="minorHAnsi"/>
          <w:b/>
          <w:i/>
          <w:color w:val="000000"/>
          <w:sz w:val="28"/>
          <w:szCs w:val="28"/>
          <w:u w:val="single"/>
        </w:rPr>
        <w:t xml:space="preserve">. </w:t>
      </w:r>
      <w:r w:rsidRPr="00FF49A1">
        <w:rPr>
          <w:rFonts w:ascii="Comic Sans MS" w:hAnsi="Comic Sans MS" w:cstheme="minorHAnsi"/>
          <w:b/>
          <w:i/>
          <w:color w:val="000000"/>
          <w:sz w:val="24"/>
          <w:szCs w:val="24"/>
          <w:u w:val="single"/>
        </w:rPr>
        <w:t>Réunir de préférence les enfants en cercle</w:t>
      </w:r>
    </w:p>
    <w:p w14:paraId="5140C0A4" w14:textId="1B3BE5C9" w:rsidR="0035364B" w:rsidRDefault="0035364B" w:rsidP="002F4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63EB11F4" w14:textId="77777777" w:rsidR="00FF49A1" w:rsidRPr="00FF49A1" w:rsidRDefault="00FF49A1" w:rsidP="002F4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030BB981" w14:textId="00338DAA" w:rsidR="0035364B" w:rsidRPr="00FF49A1" w:rsidRDefault="0035364B" w:rsidP="002F4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3</w:t>
      </w:r>
      <w:r w:rsidRPr="00FF49A1">
        <w:rPr>
          <w:rFonts w:ascii="Comic Sans MS" w:hAnsi="Comic Sans MS" w:cstheme="minorHAnsi"/>
          <w:b/>
          <w:i/>
          <w:color w:val="000000"/>
          <w:sz w:val="24"/>
          <w:szCs w:val="24"/>
          <w:u w:val="single"/>
        </w:rPr>
        <w:t>. Etablir les règles du débat, le cadre bienveillant dès le début de la séance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 xml:space="preserve"> </w:t>
      </w:r>
    </w:p>
    <w:p w14:paraId="648C94C1" w14:textId="77777777" w:rsidR="0035364B" w:rsidRPr="00FF49A1" w:rsidRDefault="0035364B" w:rsidP="002F4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73D84EB8" w14:textId="21E2C239" w:rsidR="0035364B" w:rsidRPr="00FF49A1" w:rsidRDefault="0035364B" w:rsidP="002F4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 xml:space="preserve">- 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>T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>out le monde a le droit d’exprimer son avis et de poser des questions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 xml:space="preserve"> 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>(utilisation du « je »)</w:t>
      </w:r>
    </w:p>
    <w:p w14:paraId="4C50E647" w14:textId="5E433237" w:rsidR="0035364B" w:rsidRPr="00FF49A1" w:rsidRDefault="0035364B" w:rsidP="002F4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 xml:space="preserve">- 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>R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>especter la parole de l’autre</w:t>
      </w:r>
    </w:p>
    <w:p w14:paraId="569EFEE5" w14:textId="799E5C8C" w:rsidR="0035364B" w:rsidRPr="00FF49A1" w:rsidRDefault="0035364B" w:rsidP="002F4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 xml:space="preserve">- 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>A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>ccepter de ne pas être d’accord</w:t>
      </w:r>
    </w:p>
    <w:p w14:paraId="2CA56D83" w14:textId="21769D07" w:rsidR="0035364B" w:rsidRPr="00FF49A1" w:rsidRDefault="0035364B" w:rsidP="002F4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 xml:space="preserve">- 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>E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>couter sans couper la parole</w:t>
      </w:r>
    </w:p>
    <w:p w14:paraId="6166F7A8" w14:textId="0C226B9E" w:rsidR="0035364B" w:rsidRPr="00FF49A1" w:rsidRDefault="0035364B" w:rsidP="002F4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 xml:space="preserve">- 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>N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>e pas se moquer</w:t>
      </w:r>
    </w:p>
    <w:p w14:paraId="515843E3" w14:textId="4C1CB7D9" w:rsidR="0035364B" w:rsidRDefault="0035364B" w:rsidP="002F4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 xml:space="preserve">- 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>N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>e viser personne</w:t>
      </w:r>
      <w:r w:rsidR="00FF49A1">
        <w:rPr>
          <w:rFonts w:ascii="Comic Sans MS" w:hAnsi="Comic Sans MS" w:cstheme="minorHAnsi"/>
          <w:color w:val="000000"/>
          <w:sz w:val="24"/>
          <w:szCs w:val="24"/>
        </w:rPr>
        <w:t xml:space="preserve">, 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>N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>e blesser personne</w:t>
      </w:r>
      <w:r w:rsidR="00FF49A1">
        <w:rPr>
          <w:rFonts w:ascii="Comic Sans MS" w:hAnsi="Comic Sans MS" w:cstheme="minorHAnsi"/>
          <w:color w:val="000000"/>
          <w:sz w:val="24"/>
          <w:szCs w:val="24"/>
        </w:rPr>
        <w:t xml:space="preserve">, 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>N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>e juger personne</w:t>
      </w:r>
    </w:p>
    <w:p w14:paraId="04C5E37E" w14:textId="77777777" w:rsidR="00FF49A1" w:rsidRPr="00FF49A1" w:rsidRDefault="00FF49A1" w:rsidP="002F4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264D32C4" w14:textId="77777777" w:rsidR="0035364B" w:rsidRPr="00FF49A1" w:rsidRDefault="0035364B" w:rsidP="002F4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423130CF" w14:textId="2B50CEF0" w:rsidR="0035364B" w:rsidRPr="00FF49A1" w:rsidRDefault="0035364B" w:rsidP="002F4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 xml:space="preserve">4. </w:t>
      </w:r>
      <w:r w:rsidRPr="00FF49A1">
        <w:rPr>
          <w:rFonts w:ascii="Comic Sans MS" w:hAnsi="Comic Sans MS" w:cstheme="minorHAnsi"/>
          <w:b/>
          <w:i/>
          <w:color w:val="000000"/>
          <w:sz w:val="24"/>
          <w:szCs w:val="24"/>
          <w:u w:val="single"/>
        </w:rPr>
        <w:t>Définir le maître des échanges et son rôle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 xml:space="preserve"> </w:t>
      </w:r>
    </w:p>
    <w:p w14:paraId="561FA274" w14:textId="77777777" w:rsidR="0035364B" w:rsidRPr="00FF49A1" w:rsidRDefault="0035364B" w:rsidP="002F4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742A4AC4" w14:textId="246C2AE8" w:rsidR="0035364B" w:rsidRPr="00FF49A1" w:rsidRDefault="0035364B" w:rsidP="002F4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 xml:space="preserve">- 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>V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>eiller à la bonne répartition de la parole</w:t>
      </w:r>
    </w:p>
    <w:p w14:paraId="15832BAE" w14:textId="5356FE3F" w:rsidR="0035364B" w:rsidRPr="00FF49A1" w:rsidRDefault="0035364B" w:rsidP="002F4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 xml:space="preserve">- 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>V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>eiller au bon respect des règles du débat</w:t>
      </w:r>
    </w:p>
    <w:p w14:paraId="642F6A08" w14:textId="77777777" w:rsidR="0035364B" w:rsidRPr="00FF49A1" w:rsidRDefault="0035364B" w:rsidP="002F4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Prendre en compte et respecter l’ordre des demandes de prise de parole</w:t>
      </w:r>
    </w:p>
    <w:p w14:paraId="476251B8" w14:textId="19CD0DD1" w:rsidR="0035364B" w:rsidRPr="00FF49A1" w:rsidRDefault="0035364B" w:rsidP="002F4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Distribuer la parole à l’aide de différentes méthodes : le bâton de la parole, les tickets de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 xml:space="preserve"> 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 xml:space="preserve">parole, la patate chaude, 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>etc.</w:t>
      </w:r>
    </w:p>
    <w:p w14:paraId="21E5E3CD" w14:textId="77777777" w:rsidR="0035364B" w:rsidRPr="00FF49A1" w:rsidRDefault="0035364B" w:rsidP="002F4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Reformuler les échanges pour s’assurer que tout le monde a bien compris</w:t>
      </w:r>
    </w:p>
    <w:p w14:paraId="0B60EECA" w14:textId="36B4FC37" w:rsidR="0035364B" w:rsidRDefault="0035364B" w:rsidP="002F4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Dans un 1er temps, il est préférable que ce rôle soit joué par l’adulte.</w:t>
      </w:r>
    </w:p>
    <w:p w14:paraId="583CA099" w14:textId="77777777" w:rsidR="00FF49A1" w:rsidRPr="00FF49A1" w:rsidRDefault="00FF49A1" w:rsidP="002F4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70F9314E" w14:textId="77777777" w:rsidR="0035364B" w:rsidRPr="00FF49A1" w:rsidRDefault="0035364B" w:rsidP="002F4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20B58185" w14:textId="16A8311B" w:rsidR="0035364B" w:rsidRPr="00FF49A1" w:rsidRDefault="0035364B" w:rsidP="002F4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 xml:space="preserve">5. </w:t>
      </w:r>
      <w:r w:rsidRPr="00FF49A1">
        <w:rPr>
          <w:rFonts w:ascii="Comic Sans MS" w:hAnsi="Comic Sans MS" w:cstheme="minorHAnsi"/>
          <w:b/>
          <w:i/>
          <w:color w:val="000000"/>
          <w:sz w:val="24"/>
          <w:szCs w:val="24"/>
          <w:u w:val="single"/>
        </w:rPr>
        <w:t>M</w:t>
      </w:r>
      <w:r w:rsidRPr="00FF49A1">
        <w:rPr>
          <w:rFonts w:ascii="Comic Sans MS" w:hAnsi="Comic Sans MS" w:cstheme="minorHAnsi"/>
          <w:b/>
          <w:i/>
          <w:color w:val="000000"/>
          <w:sz w:val="24"/>
          <w:szCs w:val="24"/>
          <w:u w:val="single"/>
        </w:rPr>
        <w:t>ettre en place un temps de restitution à la fin du débat</w:t>
      </w:r>
    </w:p>
    <w:p w14:paraId="4D70A10A" w14:textId="77777777" w:rsidR="0035364B" w:rsidRPr="00FF49A1" w:rsidRDefault="0035364B" w:rsidP="002F4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6E367F64" w14:textId="77777777" w:rsidR="0035364B" w:rsidRPr="00FF49A1" w:rsidRDefault="0035364B" w:rsidP="002F4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Différentes méthodes permettent de restituer un débat :</w:t>
      </w:r>
    </w:p>
    <w:p w14:paraId="1CE2488A" w14:textId="6FC59690" w:rsidR="0035364B" w:rsidRPr="00FF49A1" w:rsidRDefault="0035364B" w:rsidP="002F4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 xml:space="preserve">- 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>C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>onclure le débat en un mot (ou une idée, un ressenti, un geste,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 xml:space="preserve"> …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>) soit oralement soit à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 xml:space="preserve"> 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>l’aide d’un post-it.</w:t>
      </w:r>
    </w:p>
    <w:p w14:paraId="6DB12298" w14:textId="531F2687" w:rsidR="0035364B" w:rsidRPr="00FF49A1" w:rsidRDefault="0035364B" w:rsidP="002F4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Proposer aux enfants quelques phrases pour résumer le débat et demandez-leur de voter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 xml:space="preserve"> 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>soit à main levée soit à l’aide de gommettes qu’ils viendront coller sur leur phrase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 xml:space="preserve"> 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>préférée.</w:t>
      </w:r>
    </w:p>
    <w:p w14:paraId="07532656" w14:textId="7D6B55B9" w:rsidR="0035364B" w:rsidRPr="00FF49A1" w:rsidRDefault="0035364B" w:rsidP="002F4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Jouer à « dit ou pas dit » en proposant des phrases et en demandant aux enfants si ces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 xml:space="preserve"> 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>phrases ont bien été dites ou pas durant le débat.</w:t>
      </w:r>
    </w:p>
    <w:p w14:paraId="54EA13EF" w14:textId="31FCCBCF" w:rsidR="0035364B" w:rsidRDefault="0035364B" w:rsidP="002F4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  <w:r w:rsidRPr="00FF49A1">
        <w:rPr>
          <w:rFonts w:ascii="Comic Sans MS" w:hAnsi="Comic Sans MS" w:cstheme="minorHAnsi"/>
          <w:color w:val="000000"/>
          <w:sz w:val="24"/>
          <w:szCs w:val="24"/>
        </w:rPr>
        <w:t>- Installer une urne à débats pour que chacun puisse proposer une idée de débat pour la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 xml:space="preserve"> </w:t>
      </w:r>
      <w:r w:rsidRPr="00FF49A1">
        <w:rPr>
          <w:rFonts w:ascii="Comic Sans MS" w:hAnsi="Comic Sans MS" w:cstheme="minorHAnsi"/>
          <w:color w:val="000000"/>
          <w:sz w:val="24"/>
          <w:szCs w:val="24"/>
        </w:rPr>
        <w:t>prochaine séance…</w:t>
      </w:r>
    </w:p>
    <w:p w14:paraId="4A2383D0" w14:textId="77777777" w:rsidR="002F495C" w:rsidRDefault="002F495C" w:rsidP="002F49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omic Sans MS" w:hAnsi="Comic Sans MS" w:cstheme="minorHAnsi"/>
          <w:color w:val="000000"/>
          <w:sz w:val="24"/>
          <w:szCs w:val="24"/>
        </w:rPr>
      </w:pPr>
    </w:p>
    <w:p w14:paraId="40F05031" w14:textId="0BD5FC2C" w:rsidR="002F495C" w:rsidRDefault="002F495C" w:rsidP="002F495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Cs/>
          <w:color w:val="000000"/>
          <w:sz w:val="28"/>
          <w:szCs w:val="28"/>
          <w:u w:val="single"/>
        </w:rPr>
      </w:pPr>
      <w:r>
        <w:rPr>
          <w:rFonts w:cstheme="minorHAnsi"/>
          <w:b/>
          <w:iCs/>
          <w:color w:val="000000"/>
          <w:sz w:val="28"/>
          <w:szCs w:val="28"/>
          <w:u w:val="single"/>
        </w:rPr>
        <w:lastRenderedPageBreak/>
        <w:t xml:space="preserve">Séance 2 </w:t>
      </w:r>
      <w:r>
        <w:rPr>
          <w:rFonts w:cstheme="minorHAnsi"/>
          <w:b/>
          <w:iCs/>
          <w:color w:val="000000"/>
          <w:sz w:val="28"/>
          <w:szCs w:val="28"/>
          <w:u w:val="single"/>
        </w:rPr>
        <w:t>Le harcèlement, c’est quoi ?</w:t>
      </w:r>
      <w:r w:rsidR="00BD1FAF">
        <w:rPr>
          <w:rFonts w:cstheme="minorHAnsi"/>
          <w:b/>
          <w:iCs/>
          <w:color w:val="000000"/>
          <w:sz w:val="28"/>
          <w:szCs w:val="28"/>
          <w:u w:val="single"/>
        </w:rPr>
        <w:t xml:space="preserve"> (30 à 45 minutes)</w:t>
      </w:r>
    </w:p>
    <w:p w14:paraId="5861F491" w14:textId="77777777" w:rsidR="002F495C" w:rsidRDefault="002F495C" w:rsidP="009C05F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FEFA78B" w14:textId="07B841D1" w:rsidR="009C05FB" w:rsidRPr="00A52ACC" w:rsidRDefault="00A52ACC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r>
        <w:rPr>
          <w:rFonts w:cstheme="minorHAnsi"/>
          <w:b/>
          <w:bCs/>
          <w:color w:val="000000"/>
          <w:sz w:val="24"/>
          <w:szCs w:val="24"/>
          <w:u w:val="single"/>
        </w:rPr>
        <w:t xml:space="preserve">Etape 1 </w:t>
      </w:r>
      <w:bookmarkStart w:id="0" w:name="_GoBack"/>
      <w:bookmarkEnd w:id="0"/>
      <w:r w:rsidR="009C05FB" w:rsidRPr="00A52ACC">
        <w:rPr>
          <w:rFonts w:cstheme="minorHAnsi"/>
          <w:b/>
          <w:bCs/>
          <w:color w:val="000000"/>
          <w:sz w:val="24"/>
          <w:szCs w:val="24"/>
          <w:u w:val="single"/>
        </w:rPr>
        <w:t>Proposition de débat</w:t>
      </w:r>
    </w:p>
    <w:p w14:paraId="77FB2FF9" w14:textId="3029AC7A" w:rsidR="009C05FB" w:rsidRPr="00A52ACC" w:rsidRDefault="009C05FB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4"/>
          <w:szCs w:val="24"/>
        </w:rPr>
      </w:pPr>
      <w:r w:rsidRPr="00A52ACC">
        <w:rPr>
          <w:rFonts w:cstheme="minorHAnsi"/>
          <w:i/>
          <w:iCs/>
          <w:color w:val="000000"/>
          <w:sz w:val="24"/>
          <w:szCs w:val="24"/>
        </w:rPr>
        <w:t xml:space="preserve">Cf. Fiche-outil « mener un débat – les étapes à respecter » </w:t>
      </w:r>
    </w:p>
    <w:p w14:paraId="25E1D6C7" w14:textId="77777777" w:rsidR="002F495C" w:rsidRPr="00A52ACC" w:rsidRDefault="002F495C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7A6C514C" w14:textId="78F68F3C" w:rsidR="009C05FB" w:rsidRPr="00A52ACC" w:rsidRDefault="009C05FB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A52ACC">
        <w:rPr>
          <w:rFonts w:cstheme="minorHAnsi"/>
          <w:color w:val="000000"/>
          <w:sz w:val="24"/>
          <w:szCs w:val="24"/>
        </w:rPr>
        <w:t>Comment se manifeste le harcèlement ?</w:t>
      </w:r>
    </w:p>
    <w:p w14:paraId="2877DBE7" w14:textId="77777777" w:rsidR="009C05FB" w:rsidRPr="00A52ACC" w:rsidRDefault="009C05FB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A52ACC">
        <w:rPr>
          <w:rFonts w:cstheme="minorHAnsi"/>
          <w:color w:val="000000"/>
          <w:sz w:val="24"/>
          <w:szCs w:val="24"/>
        </w:rPr>
        <w:t>A-t-on le droit de harceler ?</w:t>
      </w:r>
    </w:p>
    <w:p w14:paraId="193BFA2C" w14:textId="7C9DEED2" w:rsidR="009C05FB" w:rsidRPr="00A52ACC" w:rsidRDefault="009C05FB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A52ACC">
        <w:rPr>
          <w:rFonts w:cstheme="minorHAnsi"/>
          <w:color w:val="000000"/>
          <w:sz w:val="24"/>
          <w:szCs w:val="24"/>
        </w:rPr>
        <w:t>Est-ce que si je me moque une fois d’un camarade de classe, c’est du harcèlement ?</w:t>
      </w:r>
    </w:p>
    <w:p w14:paraId="51DFEC8B" w14:textId="77777777" w:rsidR="002F495C" w:rsidRPr="00A52ACC" w:rsidRDefault="002F495C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u w:val="single"/>
        </w:rPr>
      </w:pPr>
    </w:p>
    <w:p w14:paraId="2CF927E0" w14:textId="78CC9B68" w:rsidR="009C05FB" w:rsidRPr="00A52ACC" w:rsidRDefault="002F495C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A52ACC">
        <w:rPr>
          <w:rFonts w:cstheme="minorHAnsi"/>
          <w:b/>
          <w:bCs/>
          <w:color w:val="000000"/>
          <w:sz w:val="24"/>
          <w:szCs w:val="24"/>
          <w:u w:val="single"/>
        </w:rPr>
        <w:t xml:space="preserve">Etape </w:t>
      </w:r>
      <w:r w:rsidR="009C05FB" w:rsidRPr="00A52ACC">
        <w:rPr>
          <w:rFonts w:cstheme="minorHAnsi"/>
          <w:b/>
          <w:bCs/>
          <w:color w:val="000000"/>
          <w:sz w:val="24"/>
          <w:szCs w:val="24"/>
          <w:u w:val="single"/>
        </w:rPr>
        <w:t>2 Activité « d’accord, pas d’accord »</w:t>
      </w:r>
      <w:r w:rsidRPr="00A52ACC">
        <w:rPr>
          <w:rFonts w:cstheme="minorHAnsi"/>
          <w:b/>
          <w:bCs/>
          <w:color w:val="000000"/>
          <w:sz w:val="24"/>
          <w:szCs w:val="24"/>
          <w:u w:val="single"/>
        </w:rPr>
        <w:t xml:space="preserve"> - Débat mouvant</w:t>
      </w:r>
    </w:p>
    <w:p w14:paraId="2497F285" w14:textId="77777777" w:rsidR="002F495C" w:rsidRPr="002F495C" w:rsidRDefault="002F495C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6"/>
          <w:szCs w:val="26"/>
        </w:rPr>
      </w:pPr>
    </w:p>
    <w:p w14:paraId="6D7B978F" w14:textId="77777777" w:rsidR="009C05FB" w:rsidRPr="00A52ACC" w:rsidRDefault="009C05FB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365FF"/>
          <w:sz w:val="24"/>
          <w:szCs w:val="24"/>
          <w:u w:val="single"/>
        </w:rPr>
      </w:pPr>
      <w:r w:rsidRPr="00A52ACC">
        <w:rPr>
          <w:rFonts w:cstheme="minorHAnsi"/>
          <w:b/>
          <w:bCs/>
          <w:color w:val="3365FF"/>
          <w:sz w:val="24"/>
          <w:szCs w:val="24"/>
          <w:u w:val="single"/>
        </w:rPr>
        <w:t>Objectifs</w:t>
      </w:r>
    </w:p>
    <w:p w14:paraId="39724B53" w14:textId="77777777" w:rsidR="009C05FB" w:rsidRPr="00A52ACC" w:rsidRDefault="009C05FB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A52ACC">
        <w:rPr>
          <w:rFonts w:cstheme="minorHAnsi"/>
          <w:color w:val="000000"/>
          <w:sz w:val="24"/>
          <w:szCs w:val="24"/>
        </w:rPr>
        <w:t>• Aborder la thématique du harcèlement et réfléchir aux mécanismes de cette violence.</w:t>
      </w:r>
    </w:p>
    <w:p w14:paraId="70C08B16" w14:textId="77777777" w:rsidR="009C05FB" w:rsidRPr="00A52ACC" w:rsidRDefault="009C05FB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A52ACC">
        <w:rPr>
          <w:rFonts w:cstheme="minorHAnsi"/>
          <w:color w:val="000000"/>
          <w:sz w:val="24"/>
          <w:szCs w:val="24"/>
        </w:rPr>
        <w:t>• Apprendre à se positionner par rapport à ses opinions personnelles.</w:t>
      </w:r>
    </w:p>
    <w:p w14:paraId="25A4C653" w14:textId="743F98AD" w:rsidR="009C05FB" w:rsidRPr="00A52ACC" w:rsidRDefault="009C05FB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A52ACC">
        <w:rPr>
          <w:rFonts w:cstheme="minorHAnsi"/>
          <w:color w:val="000000"/>
          <w:sz w:val="24"/>
          <w:szCs w:val="24"/>
        </w:rPr>
        <w:t>• Apprendre à argumenter ses choix et à écouter des avis divergents des siens.</w:t>
      </w:r>
    </w:p>
    <w:p w14:paraId="46D1262C" w14:textId="77777777" w:rsidR="002F495C" w:rsidRPr="00A52ACC" w:rsidRDefault="002F495C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343E312F" w14:textId="50F1A3AD" w:rsidR="002F495C" w:rsidRPr="00A52ACC" w:rsidRDefault="009C05FB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365FF"/>
          <w:sz w:val="24"/>
          <w:szCs w:val="24"/>
          <w:u w:val="single"/>
        </w:rPr>
      </w:pPr>
      <w:r w:rsidRPr="00A52ACC">
        <w:rPr>
          <w:rFonts w:cstheme="minorHAnsi"/>
          <w:b/>
          <w:bCs/>
          <w:color w:val="3365FF"/>
          <w:sz w:val="24"/>
          <w:szCs w:val="24"/>
          <w:u w:val="single"/>
        </w:rPr>
        <w:t>Matériel</w:t>
      </w:r>
    </w:p>
    <w:p w14:paraId="22AEDDFB" w14:textId="61210840" w:rsidR="009C05FB" w:rsidRPr="00A52ACC" w:rsidRDefault="009C05FB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A52ACC">
        <w:rPr>
          <w:rFonts w:cstheme="minorHAnsi"/>
          <w:color w:val="000000"/>
          <w:sz w:val="24"/>
          <w:szCs w:val="24"/>
        </w:rPr>
        <w:t>Deux panneaux « d’accord » et « pas d’accord », une liste d’affirmations.</w:t>
      </w:r>
    </w:p>
    <w:p w14:paraId="4B466860" w14:textId="77777777" w:rsidR="002F495C" w:rsidRPr="00A52ACC" w:rsidRDefault="002F495C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986BA2E" w14:textId="77777777" w:rsidR="009C05FB" w:rsidRPr="00A52ACC" w:rsidRDefault="009C05FB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365FF"/>
          <w:sz w:val="24"/>
          <w:szCs w:val="24"/>
          <w:u w:val="single"/>
        </w:rPr>
      </w:pPr>
      <w:r w:rsidRPr="00A52ACC">
        <w:rPr>
          <w:rFonts w:cstheme="minorHAnsi"/>
          <w:b/>
          <w:bCs/>
          <w:color w:val="3365FF"/>
          <w:sz w:val="24"/>
          <w:szCs w:val="24"/>
          <w:u w:val="single"/>
        </w:rPr>
        <w:t>Présentation</w:t>
      </w:r>
    </w:p>
    <w:p w14:paraId="356B7C1D" w14:textId="7EA284A2" w:rsidR="009C05FB" w:rsidRPr="00A52ACC" w:rsidRDefault="009C05FB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A52ACC">
        <w:rPr>
          <w:rFonts w:cstheme="minorHAnsi"/>
          <w:color w:val="000000"/>
          <w:sz w:val="24"/>
          <w:szCs w:val="24"/>
        </w:rPr>
        <w:t xml:space="preserve">Positionnez sur deux murs opposés de la salle, les </w:t>
      </w:r>
      <w:r w:rsidRPr="00A52ACC">
        <w:rPr>
          <w:rFonts w:cstheme="minorHAnsi"/>
          <w:b/>
          <w:bCs/>
          <w:color w:val="000000"/>
          <w:sz w:val="24"/>
          <w:szCs w:val="24"/>
        </w:rPr>
        <w:t>panneaux</w:t>
      </w:r>
      <w:r w:rsidR="002F495C" w:rsidRPr="00A52ACC">
        <w:rPr>
          <w:rFonts w:cstheme="minorHAnsi"/>
          <w:b/>
          <w:bCs/>
          <w:color w:val="000000"/>
          <w:sz w:val="24"/>
          <w:szCs w:val="24"/>
        </w:rPr>
        <w:t xml:space="preserve"> « d’accord »</w:t>
      </w:r>
      <w:r w:rsidRPr="00A52ACC">
        <w:rPr>
          <w:rFonts w:cstheme="minorHAnsi"/>
          <w:b/>
          <w:bCs/>
          <w:color w:val="000000"/>
          <w:sz w:val="24"/>
          <w:szCs w:val="24"/>
        </w:rPr>
        <w:t xml:space="preserve"> et</w:t>
      </w:r>
      <w:r w:rsidR="002F495C" w:rsidRPr="00A52ACC">
        <w:rPr>
          <w:rFonts w:cstheme="minorHAnsi"/>
          <w:b/>
          <w:bCs/>
          <w:color w:val="000000"/>
          <w:sz w:val="24"/>
          <w:szCs w:val="24"/>
        </w:rPr>
        <w:t xml:space="preserve"> « pas</w:t>
      </w:r>
      <w:r w:rsidRPr="00A52ACC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2F495C" w:rsidRPr="00A52ACC">
        <w:rPr>
          <w:rFonts w:cstheme="minorHAnsi"/>
          <w:b/>
          <w:bCs/>
          <w:color w:val="000000"/>
          <w:sz w:val="24"/>
          <w:szCs w:val="24"/>
        </w:rPr>
        <w:t>d’accord »</w:t>
      </w:r>
      <w:r w:rsidRPr="00A52ACC">
        <w:rPr>
          <w:rFonts w:cstheme="minorHAnsi"/>
          <w:b/>
          <w:bCs/>
          <w:color w:val="000000"/>
          <w:sz w:val="24"/>
          <w:szCs w:val="24"/>
        </w:rPr>
        <w:t xml:space="preserve">. </w:t>
      </w:r>
      <w:r w:rsidRPr="00A52ACC">
        <w:rPr>
          <w:rFonts w:cstheme="minorHAnsi"/>
          <w:color w:val="000000"/>
          <w:sz w:val="24"/>
          <w:szCs w:val="24"/>
        </w:rPr>
        <w:t>L’idéal est</w:t>
      </w:r>
      <w:r w:rsidR="002F495C" w:rsidRPr="00A52ACC">
        <w:rPr>
          <w:rFonts w:cstheme="minorHAnsi"/>
          <w:color w:val="000000"/>
          <w:sz w:val="24"/>
          <w:szCs w:val="24"/>
        </w:rPr>
        <w:t xml:space="preserve"> de s’installer </w:t>
      </w:r>
      <w:r w:rsidRPr="00A52ACC">
        <w:rPr>
          <w:rFonts w:cstheme="minorHAnsi"/>
          <w:color w:val="000000"/>
          <w:sz w:val="24"/>
          <w:szCs w:val="24"/>
        </w:rPr>
        <w:t>dans un espace vide de tables et de chaises afin que les élèves puissent se déplacer librement.</w:t>
      </w:r>
    </w:p>
    <w:p w14:paraId="3AE86705" w14:textId="77777777" w:rsidR="002F495C" w:rsidRPr="00A52ACC" w:rsidRDefault="002F495C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77853BE6" w14:textId="5994C222" w:rsidR="009C05FB" w:rsidRPr="00A52ACC" w:rsidRDefault="009C05FB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A52ACC">
        <w:rPr>
          <w:rFonts w:cstheme="minorHAnsi"/>
          <w:color w:val="000000"/>
          <w:sz w:val="24"/>
          <w:szCs w:val="24"/>
        </w:rPr>
        <w:t xml:space="preserve">Imprimez la </w:t>
      </w:r>
      <w:r w:rsidRPr="00A52ACC">
        <w:rPr>
          <w:rFonts w:cstheme="minorHAnsi"/>
          <w:b/>
          <w:bCs/>
          <w:color w:val="000000"/>
          <w:sz w:val="24"/>
          <w:szCs w:val="24"/>
        </w:rPr>
        <w:t xml:space="preserve">liste d’affirmations </w:t>
      </w:r>
      <w:r w:rsidRPr="00A52ACC">
        <w:rPr>
          <w:rFonts w:cstheme="minorHAnsi"/>
          <w:color w:val="000000"/>
          <w:sz w:val="24"/>
          <w:szCs w:val="24"/>
        </w:rPr>
        <w:t>ci-dessous :</w:t>
      </w:r>
    </w:p>
    <w:p w14:paraId="4D57DED0" w14:textId="77777777" w:rsidR="009C05FB" w:rsidRPr="00A52ACC" w:rsidRDefault="009C05FB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4"/>
          <w:szCs w:val="24"/>
        </w:rPr>
      </w:pPr>
      <w:r w:rsidRPr="00A52ACC">
        <w:rPr>
          <w:rFonts w:cstheme="minorHAnsi"/>
          <w:i/>
          <w:iCs/>
          <w:color w:val="000000"/>
          <w:sz w:val="24"/>
          <w:szCs w:val="24"/>
        </w:rPr>
        <w:t>- Les enfants sont victimes de harcèlement, mais pas les adultes ;</w:t>
      </w:r>
    </w:p>
    <w:p w14:paraId="3F0BBFEF" w14:textId="77777777" w:rsidR="009C05FB" w:rsidRPr="00A52ACC" w:rsidRDefault="009C05FB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4"/>
          <w:szCs w:val="24"/>
        </w:rPr>
      </w:pPr>
      <w:r w:rsidRPr="00A52ACC">
        <w:rPr>
          <w:rFonts w:cstheme="minorHAnsi"/>
          <w:i/>
          <w:iCs/>
          <w:color w:val="000000"/>
          <w:sz w:val="24"/>
          <w:szCs w:val="24"/>
        </w:rPr>
        <w:t>- Se moquer de quelqu’un, ce n’est pas si grave si ça fait rire les copains et les copines ;</w:t>
      </w:r>
    </w:p>
    <w:p w14:paraId="40CEFCA8" w14:textId="77777777" w:rsidR="009C05FB" w:rsidRPr="00A52ACC" w:rsidRDefault="009C05FB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4"/>
          <w:szCs w:val="24"/>
        </w:rPr>
      </w:pPr>
      <w:r w:rsidRPr="00A52ACC">
        <w:rPr>
          <w:rFonts w:cstheme="minorHAnsi"/>
          <w:i/>
          <w:iCs/>
          <w:color w:val="000000"/>
          <w:sz w:val="24"/>
          <w:szCs w:val="24"/>
        </w:rPr>
        <w:t>- Quand on voit quelqu’un harceler une autre personne, c’est difficile d’intervenir ;</w:t>
      </w:r>
    </w:p>
    <w:p w14:paraId="5FBF81C9" w14:textId="77777777" w:rsidR="009C05FB" w:rsidRPr="00A52ACC" w:rsidRDefault="009C05FB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4"/>
          <w:szCs w:val="24"/>
        </w:rPr>
      </w:pPr>
      <w:r w:rsidRPr="00A52ACC">
        <w:rPr>
          <w:rFonts w:cstheme="minorHAnsi"/>
          <w:i/>
          <w:iCs/>
          <w:color w:val="000000"/>
          <w:sz w:val="24"/>
          <w:szCs w:val="24"/>
        </w:rPr>
        <w:t>- Si on prend la défense d’une victime, on risque de se retrouver à sa place ;</w:t>
      </w:r>
    </w:p>
    <w:p w14:paraId="50E2E42B" w14:textId="77777777" w:rsidR="009C05FB" w:rsidRPr="00A52ACC" w:rsidRDefault="009C05FB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4"/>
          <w:szCs w:val="24"/>
        </w:rPr>
      </w:pPr>
      <w:r w:rsidRPr="00A52ACC">
        <w:rPr>
          <w:rFonts w:cstheme="minorHAnsi"/>
          <w:i/>
          <w:iCs/>
          <w:color w:val="000000"/>
          <w:sz w:val="24"/>
          <w:szCs w:val="24"/>
        </w:rPr>
        <w:t>- Quand on est témoin et qu’on rigole, on participe au harcèlement ;</w:t>
      </w:r>
    </w:p>
    <w:p w14:paraId="2B5831E5" w14:textId="77777777" w:rsidR="009C05FB" w:rsidRPr="00A52ACC" w:rsidRDefault="009C05FB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4"/>
          <w:szCs w:val="24"/>
        </w:rPr>
      </w:pPr>
      <w:r w:rsidRPr="00A52ACC">
        <w:rPr>
          <w:rFonts w:cstheme="minorHAnsi"/>
          <w:i/>
          <w:iCs/>
          <w:color w:val="000000"/>
          <w:sz w:val="24"/>
          <w:szCs w:val="24"/>
        </w:rPr>
        <w:t>- Les personnes « populaires » ne peuvent pas être victimes de harcèlement ;</w:t>
      </w:r>
    </w:p>
    <w:p w14:paraId="717EE3B9" w14:textId="77777777" w:rsidR="009C05FB" w:rsidRPr="00A52ACC" w:rsidRDefault="009C05FB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4"/>
          <w:szCs w:val="24"/>
        </w:rPr>
      </w:pPr>
      <w:r w:rsidRPr="00A52ACC">
        <w:rPr>
          <w:rFonts w:cstheme="minorHAnsi"/>
          <w:i/>
          <w:iCs/>
          <w:color w:val="000000"/>
          <w:sz w:val="24"/>
          <w:szCs w:val="24"/>
        </w:rPr>
        <w:t>- Embêter quelqu’un juste une fois, ce n’est pas du harcèlement ;</w:t>
      </w:r>
    </w:p>
    <w:p w14:paraId="2BF31FA1" w14:textId="77777777" w:rsidR="009C05FB" w:rsidRPr="00A52ACC" w:rsidRDefault="009C05FB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4"/>
          <w:szCs w:val="24"/>
        </w:rPr>
      </w:pPr>
      <w:r w:rsidRPr="00A52ACC">
        <w:rPr>
          <w:rFonts w:cstheme="minorHAnsi"/>
          <w:i/>
          <w:iCs/>
          <w:color w:val="000000"/>
          <w:sz w:val="24"/>
          <w:szCs w:val="24"/>
        </w:rPr>
        <w:t>- Le harcèlement ça ne se voit pas toujours ;</w:t>
      </w:r>
    </w:p>
    <w:p w14:paraId="29111ADD" w14:textId="77777777" w:rsidR="009C05FB" w:rsidRPr="00A52ACC" w:rsidRDefault="009C05FB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4"/>
          <w:szCs w:val="24"/>
        </w:rPr>
      </w:pPr>
      <w:r w:rsidRPr="00A52ACC">
        <w:rPr>
          <w:rFonts w:cstheme="minorHAnsi"/>
          <w:i/>
          <w:iCs/>
          <w:color w:val="000000"/>
          <w:sz w:val="24"/>
          <w:szCs w:val="24"/>
        </w:rPr>
        <w:t>- Le harcèlement, c’est un moyen de se défendre quand on se sent en danger ;</w:t>
      </w:r>
    </w:p>
    <w:p w14:paraId="10404CAE" w14:textId="77777777" w:rsidR="009C05FB" w:rsidRPr="00A52ACC" w:rsidRDefault="009C05FB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4"/>
          <w:szCs w:val="24"/>
        </w:rPr>
      </w:pPr>
      <w:r w:rsidRPr="00A52ACC">
        <w:rPr>
          <w:rFonts w:cstheme="minorHAnsi"/>
          <w:i/>
          <w:iCs/>
          <w:color w:val="000000"/>
          <w:sz w:val="24"/>
          <w:szCs w:val="24"/>
        </w:rPr>
        <w:t>- Une personne qui harcèle n’a jamais peur.</w:t>
      </w:r>
    </w:p>
    <w:p w14:paraId="64094714" w14:textId="77777777" w:rsidR="002F495C" w:rsidRPr="00A52ACC" w:rsidRDefault="002F495C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365FF"/>
          <w:sz w:val="24"/>
          <w:szCs w:val="24"/>
        </w:rPr>
      </w:pPr>
    </w:p>
    <w:p w14:paraId="0DCA7220" w14:textId="3BC73356" w:rsidR="009C05FB" w:rsidRPr="00A52ACC" w:rsidRDefault="009C05FB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365FF"/>
          <w:sz w:val="24"/>
          <w:szCs w:val="24"/>
          <w:u w:val="single"/>
        </w:rPr>
      </w:pPr>
      <w:r w:rsidRPr="00A52ACC">
        <w:rPr>
          <w:rFonts w:cstheme="minorHAnsi"/>
          <w:b/>
          <w:bCs/>
          <w:color w:val="3365FF"/>
          <w:sz w:val="24"/>
          <w:szCs w:val="24"/>
          <w:u w:val="single"/>
        </w:rPr>
        <w:t>Jeu</w:t>
      </w:r>
    </w:p>
    <w:p w14:paraId="04EB2B20" w14:textId="0F7B2FD3" w:rsidR="009C05FB" w:rsidRPr="00A52ACC" w:rsidRDefault="009C05FB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A52ACC">
        <w:rPr>
          <w:rFonts w:cstheme="minorHAnsi"/>
          <w:color w:val="000000"/>
          <w:sz w:val="24"/>
          <w:szCs w:val="24"/>
        </w:rPr>
        <w:t>Expliquez le principe du débat mouvant : les enfants sont debout au milieu de la salle et les panneaux «</w:t>
      </w:r>
      <w:r w:rsidR="002F495C" w:rsidRPr="00A52ACC">
        <w:rPr>
          <w:rFonts w:cstheme="minorHAnsi"/>
          <w:color w:val="000000"/>
          <w:sz w:val="24"/>
          <w:szCs w:val="24"/>
        </w:rPr>
        <w:t xml:space="preserve"> </w:t>
      </w:r>
      <w:r w:rsidRPr="00A52ACC">
        <w:rPr>
          <w:rFonts w:cstheme="minorHAnsi"/>
          <w:color w:val="000000"/>
          <w:sz w:val="24"/>
          <w:szCs w:val="24"/>
        </w:rPr>
        <w:t>d’accord » / « pas d’accord » se trouvent situés de chaque côté. Vous énoncez des affirmations, et pour</w:t>
      </w:r>
      <w:r w:rsidR="002F495C" w:rsidRPr="00A52ACC">
        <w:rPr>
          <w:rFonts w:cstheme="minorHAnsi"/>
          <w:color w:val="000000"/>
          <w:sz w:val="24"/>
          <w:szCs w:val="24"/>
        </w:rPr>
        <w:t xml:space="preserve"> </w:t>
      </w:r>
      <w:r w:rsidRPr="00A52ACC">
        <w:rPr>
          <w:rFonts w:cstheme="minorHAnsi"/>
          <w:color w:val="000000"/>
          <w:sz w:val="24"/>
          <w:szCs w:val="24"/>
        </w:rPr>
        <w:t>chacune d’entre elles, les enfants vont se placer du côté « d’accord » ou « pas d’accord » en fonction de ce</w:t>
      </w:r>
      <w:r w:rsidR="002F495C" w:rsidRPr="00A52ACC">
        <w:rPr>
          <w:rFonts w:cstheme="minorHAnsi"/>
          <w:color w:val="000000"/>
          <w:sz w:val="24"/>
          <w:szCs w:val="24"/>
        </w:rPr>
        <w:t xml:space="preserve"> </w:t>
      </w:r>
      <w:r w:rsidRPr="00A52ACC">
        <w:rPr>
          <w:rFonts w:cstheme="minorHAnsi"/>
          <w:color w:val="000000"/>
          <w:sz w:val="24"/>
          <w:szCs w:val="24"/>
        </w:rPr>
        <w:t>qu’ils pensent. Une fois les enfants positionnés, vous leur demandez d’expliquer leur choix en commençant de</w:t>
      </w:r>
      <w:r w:rsidR="002F495C" w:rsidRPr="00A52ACC">
        <w:rPr>
          <w:rFonts w:cstheme="minorHAnsi"/>
          <w:color w:val="000000"/>
          <w:sz w:val="24"/>
          <w:szCs w:val="24"/>
        </w:rPr>
        <w:t xml:space="preserve"> </w:t>
      </w:r>
      <w:r w:rsidRPr="00A52ACC">
        <w:rPr>
          <w:rFonts w:cstheme="minorHAnsi"/>
          <w:color w:val="000000"/>
          <w:sz w:val="24"/>
          <w:szCs w:val="24"/>
        </w:rPr>
        <w:t>préférence par le côté où il y a le moins de monde. Si les enfants sont très nombreux, laissez un temps de</w:t>
      </w:r>
      <w:r w:rsidR="002F495C" w:rsidRPr="00A52ACC">
        <w:rPr>
          <w:rFonts w:cstheme="minorHAnsi"/>
          <w:color w:val="000000"/>
          <w:sz w:val="24"/>
          <w:szCs w:val="24"/>
        </w:rPr>
        <w:t xml:space="preserve"> </w:t>
      </w:r>
      <w:r w:rsidRPr="00A52ACC">
        <w:rPr>
          <w:rFonts w:cstheme="minorHAnsi"/>
          <w:color w:val="000000"/>
          <w:sz w:val="24"/>
          <w:szCs w:val="24"/>
        </w:rPr>
        <w:t>concertation au groupe, pour trouver un ou deux arguments un peu forts.</w:t>
      </w:r>
    </w:p>
    <w:p w14:paraId="3738A661" w14:textId="77777777" w:rsidR="002F495C" w:rsidRPr="00A52ACC" w:rsidRDefault="002F495C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679865EA" w14:textId="65063BE0" w:rsidR="009C05FB" w:rsidRPr="00A52ACC" w:rsidRDefault="009C05FB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A52ACC">
        <w:rPr>
          <w:rFonts w:cstheme="minorHAnsi"/>
          <w:color w:val="000000"/>
          <w:sz w:val="24"/>
          <w:szCs w:val="24"/>
        </w:rPr>
        <w:t>Insistez sur le fait que se positionner doit être un choix individuel ; il ne s’agit pas de suivre sans réfléchir la</w:t>
      </w:r>
      <w:r w:rsidR="002F495C" w:rsidRPr="00A52ACC">
        <w:rPr>
          <w:rFonts w:cstheme="minorHAnsi"/>
          <w:color w:val="000000"/>
          <w:sz w:val="24"/>
          <w:szCs w:val="24"/>
        </w:rPr>
        <w:t xml:space="preserve"> </w:t>
      </w:r>
      <w:r w:rsidRPr="00A52ACC">
        <w:rPr>
          <w:rFonts w:cstheme="minorHAnsi"/>
          <w:color w:val="000000"/>
          <w:sz w:val="24"/>
          <w:szCs w:val="24"/>
        </w:rPr>
        <w:t>majorité. Pendant le débat et au fil des arguments avancés, les enfants peuvent changer d’avis et se déplacer</w:t>
      </w:r>
      <w:r w:rsidR="002F495C" w:rsidRPr="00A52ACC">
        <w:rPr>
          <w:rFonts w:cstheme="minorHAnsi"/>
          <w:color w:val="000000"/>
          <w:sz w:val="24"/>
          <w:szCs w:val="24"/>
        </w:rPr>
        <w:t xml:space="preserve"> </w:t>
      </w:r>
      <w:r w:rsidRPr="00A52ACC">
        <w:rPr>
          <w:rFonts w:cstheme="minorHAnsi"/>
          <w:color w:val="000000"/>
          <w:sz w:val="24"/>
          <w:szCs w:val="24"/>
        </w:rPr>
        <w:t>d’un panneau à l’autre. Si des enfants changent de côté, vous pouvez leur demander pourquoi.</w:t>
      </w:r>
    </w:p>
    <w:p w14:paraId="50443645" w14:textId="77777777" w:rsidR="002F495C" w:rsidRPr="00A52ACC" w:rsidRDefault="002F495C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365FF"/>
          <w:sz w:val="24"/>
          <w:szCs w:val="24"/>
        </w:rPr>
      </w:pPr>
    </w:p>
    <w:p w14:paraId="5C8AB732" w14:textId="3B33E0CF" w:rsidR="009C05FB" w:rsidRPr="00A52ACC" w:rsidRDefault="009C05FB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365FF"/>
          <w:sz w:val="24"/>
          <w:szCs w:val="24"/>
        </w:rPr>
      </w:pPr>
      <w:r w:rsidRPr="00A52ACC">
        <w:rPr>
          <w:rFonts w:cstheme="minorHAnsi"/>
          <w:b/>
          <w:bCs/>
          <w:color w:val="3365FF"/>
          <w:sz w:val="24"/>
          <w:szCs w:val="24"/>
        </w:rPr>
        <w:t>Restitution</w:t>
      </w:r>
    </w:p>
    <w:p w14:paraId="424D28D9" w14:textId="6C265DB0" w:rsidR="009C05FB" w:rsidRPr="00A52ACC" w:rsidRDefault="009C05FB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A52ACC">
        <w:rPr>
          <w:rFonts w:cstheme="minorHAnsi"/>
          <w:color w:val="000000"/>
          <w:sz w:val="24"/>
          <w:szCs w:val="24"/>
        </w:rPr>
        <w:t>Pour clôturer la séance, invitez les enfants à s’interroger sur ce qu’ils ont ressenti lors de cette séance et</w:t>
      </w:r>
      <w:r w:rsidR="002F495C" w:rsidRPr="00A52ACC">
        <w:rPr>
          <w:rFonts w:cstheme="minorHAnsi"/>
          <w:color w:val="000000"/>
          <w:sz w:val="24"/>
          <w:szCs w:val="24"/>
        </w:rPr>
        <w:t xml:space="preserve"> </w:t>
      </w:r>
      <w:r w:rsidRPr="00A52ACC">
        <w:rPr>
          <w:rFonts w:cstheme="minorHAnsi"/>
          <w:color w:val="000000"/>
          <w:sz w:val="24"/>
          <w:szCs w:val="24"/>
        </w:rPr>
        <w:t>rappelez-leur qu’il n’y a pas forcément une seule réponse, que chacun de nous réagit en fonction de ce qu’il</w:t>
      </w:r>
      <w:r w:rsidR="002F495C" w:rsidRPr="00A52ACC">
        <w:rPr>
          <w:rFonts w:cstheme="minorHAnsi"/>
          <w:color w:val="000000"/>
          <w:sz w:val="24"/>
          <w:szCs w:val="24"/>
        </w:rPr>
        <w:t xml:space="preserve"> </w:t>
      </w:r>
      <w:r w:rsidRPr="00A52ACC">
        <w:rPr>
          <w:rFonts w:cstheme="minorHAnsi"/>
          <w:color w:val="000000"/>
          <w:sz w:val="24"/>
          <w:szCs w:val="24"/>
        </w:rPr>
        <w:t>est, en fonction de ses expériences :</w:t>
      </w:r>
    </w:p>
    <w:p w14:paraId="344F88D1" w14:textId="6A723D41" w:rsidR="009C05FB" w:rsidRPr="00A52ACC" w:rsidRDefault="009C05FB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A52ACC">
        <w:rPr>
          <w:rFonts w:cstheme="minorHAnsi"/>
          <w:color w:val="000000"/>
          <w:sz w:val="24"/>
          <w:szCs w:val="24"/>
        </w:rPr>
        <w:lastRenderedPageBreak/>
        <w:t>Comment je me sens ? M’est-il arrivé de douter selon les affirmations proposées ? Tout le monde était-il</w:t>
      </w:r>
      <w:r w:rsidR="002F495C" w:rsidRPr="00A52ACC">
        <w:rPr>
          <w:rFonts w:cstheme="minorHAnsi"/>
          <w:color w:val="000000"/>
          <w:sz w:val="24"/>
          <w:szCs w:val="24"/>
        </w:rPr>
        <w:t xml:space="preserve"> </w:t>
      </w:r>
      <w:r w:rsidRPr="00A52ACC">
        <w:rPr>
          <w:rFonts w:cstheme="minorHAnsi"/>
          <w:color w:val="000000"/>
          <w:sz w:val="24"/>
          <w:szCs w:val="24"/>
        </w:rPr>
        <w:t xml:space="preserve">toujours d’accord ? Comment se fait-il qu’on n’ait pas </w:t>
      </w:r>
      <w:proofErr w:type="gramStart"/>
      <w:r w:rsidRPr="00A52ACC">
        <w:rPr>
          <w:rFonts w:cstheme="minorHAnsi"/>
          <w:color w:val="000000"/>
          <w:sz w:val="24"/>
          <w:szCs w:val="24"/>
        </w:rPr>
        <w:t>tous le même avis</w:t>
      </w:r>
      <w:proofErr w:type="gramEnd"/>
      <w:r w:rsidRPr="00A52ACC">
        <w:rPr>
          <w:rFonts w:cstheme="minorHAnsi"/>
          <w:color w:val="000000"/>
          <w:sz w:val="24"/>
          <w:szCs w:val="24"/>
        </w:rPr>
        <w:t xml:space="preserve"> ? Comment on se sent quand on</w:t>
      </w:r>
      <w:r w:rsidR="002F495C" w:rsidRPr="00A52ACC">
        <w:rPr>
          <w:rFonts w:cstheme="minorHAnsi"/>
          <w:color w:val="000000"/>
          <w:sz w:val="24"/>
          <w:szCs w:val="24"/>
        </w:rPr>
        <w:t xml:space="preserve"> </w:t>
      </w:r>
      <w:r w:rsidRPr="00A52ACC">
        <w:rPr>
          <w:rFonts w:cstheme="minorHAnsi"/>
          <w:color w:val="000000"/>
          <w:sz w:val="24"/>
          <w:szCs w:val="24"/>
        </w:rPr>
        <w:t>n’arrive pas à se placer dans la salle ? Pourquoi ce n’est pas toujours évident ? Etc.</w:t>
      </w:r>
    </w:p>
    <w:p w14:paraId="280A0DFE" w14:textId="77777777" w:rsidR="002F495C" w:rsidRPr="00A52ACC" w:rsidRDefault="002F495C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365FF"/>
          <w:sz w:val="24"/>
          <w:szCs w:val="24"/>
        </w:rPr>
      </w:pPr>
    </w:p>
    <w:p w14:paraId="6A407A23" w14:textId="52F8A620" w:rsidR="009C05FB" w:rsidRPr="00A52ACC" w:rsidRDefault="009C05FB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3365FF"/>
          <w:sz w:val="24"/>
          <w:szCs w:val="24"/>
        </w:rPr>
      </w:pPr>
      <w:r w:rsidRPr="00A52ACC">
        <w:rPr>
          <w:rFonts w:cstheme="minorHAnsi"/>
          <w:b/>
          <w:bCs/>
          <w:color w:val="3365FF"/>
          <w:sz w:val="24"/>
          <w:szCs w:val="24"/>
        </w:rPr>
        <w:t>Les p’tits trucs</w:t>
      </w:r>
    </w:p>
    <w:p w14:paraId="469A841B" w14:textId="77777777" w:rsidR="009C05FB" w:rsidRPr="00A52ACC" w:rsidRDefault="009C05FB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A52ACC">
        <w:rPr>
          <w:rFonts w:cstheme="minorHAnsi"/>
          <w:color w:val="000000"/>
          <w:sz w:val="24"/>
          <w:szCs w:val="24"/>
        </w:rPr>
        <w:t>• Adoptez une posture neutre et bienveillante pour favoriser le dialogue entre les enfants.</w:t>
      </w:r>
    </w:p>
    <w:p w14:paraId="6F7A1914" w14:textId="4090CD97" w:rsidR="009C05FB" w:rsidRPr="00A52ACC" w:rsidRDefault="009C05FB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A52ACC">
        <w:rPr>
          <w:rFonts w:cstheme="minorHAnsi"/>
          <w:color w:val="000000"/>
          <w:sz w:val="24"/>
          <w:szCs w:val="24"/>
        </w:rPr>
        <w:t>• Face à celles et ceux qui auraient tendance à beaucoup prendre la parole, vous pouvez mettre en place un</w:t>
      </w:r>
      <w:r w:rsidR="002F495C" w:rsidRPr="00A52ACC">
        <w:rPr>
          <w:rFonts w:cstheme="minorHAnsi"/>
          <w:color w:val="000000"/>
          <w:sz w:val="24"/>
          <w:szCs w:val="24"/>
        </w:rPr>
        <w:t xml:space="preserve"> </w:t>
      </w:r>
      <w:r w:rsidRPr="00A52ACC">
        <w:rPr>
          <w:rFonts w:cstheme="minorHAnsi"/>
          <w:color w:val="000000"/>
          <w:sz w:val="24"/>
          <w:szCs w:val="24"/>
        </w:rPr>
        <w:t>système de tickets de paroles en limitant le nombre d’interventions par enfant.</w:t>
      </w:r>
    </w:p>
    <w:p w14:paraId="6A12DEB4" w14:textId="65F73A97" w:rsidR="009C05FB" w:rsidRPr="00A52ACC" w:rsidRDefault="009C05FB" w:rsidP="009C05F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A52ACC">
        <w:rPr>
          <w:rFonts w:cstheme="minorHAnsi"/>
          <w:color w:val="000000"/>
          <w:sz w:val="24"/>
          <w:szCs w:val="24"/>
        </w:rPr>
        <w:t>• Pour les enfants ne souhaitant pas se positionner dans un premier temps, vous pouvez utiliser la</w:t>
      </w:r>
      <w:r w:rsidR="002F495C" w:rsidRPr="00A52ACC">
        <w:rPr>
          <w:rFonts w:cstheme="minorHAnsi"/>
          <w:color w:val="000000"/>
          <w:sz w:val="24"/>
          <w:szCs w:val="24"/>
        </w:rPr>
        <w:t xml:space="preserve"> </w:t>
      </w:r>
      <w:r w:rsidRPr="00A52ACC">
        <w:rPr>
          <w:rFonts w:cstheme="minorHAnsi"/>
          <w:color w:val="000000"/>
          <w:sz w:val="24"/>
          <w:szCs w:val="24"/>
        </w:rPr>
        <w:t>variante de la « rivière du doute » : au milieu de la salle, symbolisez un espace pour les enfants indécis, qui</w:t>
      </w:r>
      <w:r w:rsidR="002F495C" w:rsidRPr="00A52ACC">
        <w:rPr>
          <w:rFonts w:cstheme="minorHAnsi"/>
          <w:color w:val="000000"/>
          <w:sz w:val="24"/>
          <w:szCs w:val="24"/>
        </w:rPr>
        <w:t xml:space="preserve"> </w:t>
      </w:r>
      <w:r w:rsidRPr="00A52ACC">
        <w:rPr>
          <w:rFonts w:cstheme="minorHAnsi"/>
          <w:color w:val="000000"/>
          <w:sz w:val="24"/>
          <w:szCs w:val="24"/>
        </w:rPr>
        <w:t>peuvent rejoindre à tout moment l’un ou l’autre camp.</w:t>
      </w:r>
    </w:p>
    <w:sectPr w:rsidR="009C05FB" w:rsidRPr="00A52ACC" w:rsidSect="00FF49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663FE4"/>
    <w:multiLevelType w:val="hybridMultilevel"/>
    <w:tmpl w:val="F18042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B17"/>
    <w:rsid w:val="002F495C"/>
    <w:rsid w:val="0035364B"/>
    <w:rsid w:val="005A6B17"/>
    <w:rsid w:val="009C05FB"/>
    <w:rsid w:val="00A52ACC"/>
    <w:rsid w:val="00BD1FAF"/>
    <w:rsid w:val="00C46EED"/>
    <w:rsid w:val="00CB7F95"/>
    <w:rsid w:val="00FF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010CA"/>
  <w15:chartTrackingRefBased/>
  <w15:docId w15:val="{F9751538-8ED6-4556-9F43-F01DEAE7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5364B"/>
    <w:rPr>
      <w:color w:val="0563C1"/>
      <w:u w:val="single"/>
    </w:rPr>
  </w:style>
  <w:style w:type="paragraph" w:styleId="Paragraphedeliste">
    <w:name w:val="List Paragraph"/>
    <w:basedOn w:val="Normal"/>
    <w:uiPriority w:val="34"/>
    <w:qFormat/>
    <w:rsid w:val="003536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wExh9sj-IM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962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Zola Beaudoux</dc:creator>
  <cp:keywords/>
  <dc:description/>
  <cp:lastModifiedBy>Zola Beaudoux</cp:lastModifiedBy>
  <cp:revision>5</cp:revision>
  <dcterms:created xsi:type="dcterms:W3CDTF">2023-02-08T11:33:00Z</dcterms:created>
  <dcterms:modified xsi:type="dcterms:W3CDTF">2023-02-08T12:18:00Z</dcterms:modified>
</cp:coreProperties>
</file>