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627"/>
        <w:tblW w:w="10485" w:type="dxa"/>
        <w:tblLayout w:type="fixed"/>
        <w:tblCellMar>
          <w:left w:w="70" w:type="dxa"/>
          <w:right w:w="70" w:type="dxa"/>
        </w:tblCellMar>
        <w:tblLook w:val="0000" w:firstRow="0" w:lastRow="0" w:firstColumn="0" w:lastColumn="0" w:noHBand="0" w:noVBand="0"/>
      </w:tblPr>
      <w:tblGrid>
        <w:gridCol w:w="10485"/>
      </w:tblGrid>
      <w:tr w:rsidR="003B667C" w:rsidRPr="003B667C" w14:paraId="02BB9E1D" w14:textId="77777777" w:rsidTr="00A96CE4">
        <w:tc>
          <w:tcPr>
            <w:tcW w:w="10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8E81" w14:textId="7C102020" w:rsidR="003B667C" w:rsidRDefault="003B667C" w:rsidP="006B3420">
            <w:pPr>
              <w:pStyle w:val="Titre4"/>
              <w:numPr>
                <w:ilvl w:val="3"/>
                <w:numId w:val="0"/>
              </w:numPr>
              <w:tabs>
                <w:tab w:val="num" w:pos="0"/>
              </w:tabs>
              <w:suppressAutoHyphens/>
              <w:snapToGrid w:val="0"/>
              <w:ind w:left="862" w:hanging="862"/>
              <w:jc w:val="center"/>
              <w:rPr>
                <w:rFonts w:ascii="Cambria" w:hAnsi="Cambria" w:cs="Calibri"/>
                <w:b/>
                <w:i/>
                <w:iCs/>
                <w:color w:val="FF00FF"/>
                <w:sz w:val="32"/>
                <w:szCs w:val="32"/>
                <w:u w:val="single"/>
              </w:rPr>
            </w:pPr>
            <w:r w:rsidRPr="003B667C">
              <w:rPr>
                <w:rFonts w:ascii="Cambria" w:hAnsi="Cambria" w:cs="Calibri"/>
                <w:b/>
                <w:i/>
                <w:iCs/>
                <w:color w:val="FF00FF"/>
                <w:sz w:val="32"/>
                <w:szCs w:val="32"/>
                <w:u w:val="single"/>
              </w:rPr>
              <w:t>Le Petit Oral de Sciences</w:t>
            </w:r>
            <w:r w:rsidR="00A364FC">
              <w:rPr>
                <w:rFonts w:ascii="Cambria" w:hAnsi="Cambria" w:cs="Calibri"/>
                <w:b/>
                <w:i/>
                <w:iCs/>
                <w:color w:val="FF00FF"/>
                <w:sz w:val="32"/>
                <w:szCs w:val="32"/>
                <w:u w:val="single"/>
              </w:rPr>
              <w:t xml:space="preserve"> </w:t>
            </w:r>
            <w:r w:rsidR="00A364FC" w:rsidRPr="00CF4872">
              <w:rPr>
                <w:rFonts w:ascii="Cambria" w:hAnsi="Cambria" w:cs="Calibri"/>
                <w:b/>
                <w:i/>
                <w:iCs/>
                <w:color w:val="FF00FF"/>
                <w:sz w:val="32"/>
                <w:szCs w:val="32"/>
                <w:u w:val="single"/>
              </w:rPr>
              <w:t xml:space="preserve">… </w:t>
            </w:r>
            <w:r w:rsidR="0063633C" w:rsidRPr="00CF4872">
              <w:rPr>
                <w:rFonts w:ascii="Cambria" w:hAnsi="Cambria" w:cs="Calibri"/>
                <w:b/>
                <w:i/>
                <w:iCs/>
                <w:color w:val="FF00FF"/>
                <w:sz w:val="32"/>
                <w:szCs w:val="32"/>
                <w:u w:val="single"/>
              </w:rPr>
              <w:t>3 déclinaisons</w:t>
            </w:r>
          </w:p>
          <w:p w14:paraId="0E9F10E0" w14:textId="77777777" w:rsidR="006B3420" w:rsidRPr="006B3420" w:rsidRDefault="006B3420" w:rsidP="006B3420">
            <w:pPr>
              <w:rPr>
                <w:sz w:val="16"/>
                <w:szCs w:val="16"/>
              </w:rPr>
            </w:pPr>
          </w:p>
          <w:p w14:paraId="720346AF" w14:textId="69B35A95" w:rsidR="006B3420" w:rsidRPr="006B3420" w:rsidRDefault="006B3420" w:rsidP="006B3420">
            <w:pPr>
              <w:jc w:val="center"/>
              <w:rPr>
                <w:sz w:val="40"/>
                <w:szCs w:val="40"/>
              </w:rPr>
            </w:pPr>
            <w:r>
              <w:rPr>
                <w:color w:val="44546A" w:themeColor="text2"/>
                <w:sz w:val="40"/>
                <w:szCs w:val="40"/>
              </w:rPr>
              <w:t>Thème : « </w:t>
            </w:r>
            <w:r w:rsidR="00A02087">
              <w:rPr>
                <w:b/>
                <w:bCs/>
                <w:color w:val="44546A" w:themeColor="text2"/>
                <w:sz w:val="40"/>
                <w:szCs w:val="40"/>
              </w:rPr>
              <w:t>Mathématiques et Physique</w:t>
            </w:r>
            <w:r>
              <w:rPr>
                <w:color w:val="44546A" w:themeColor="text2"/>
                <w:sz w:val="40"/>
                <w:szCs w:val="40"/>
              </w:rPr>
              <w:t> »</w:t>
            </w:r>
          </w:p>
        </w:tc>
      </w:tr>
    </w:tbl>
    <w:p w14:paraId="72AD7FCC" w14:textId="77777777" w:rsidR="009122D7" w:rsidRPr="003B667C" w:rsidRDefault="009122D7">
      <w:pPr>
        <w:rPr>
          <w:rFonts w:ascii="Cambria" w:hAnsi="Cambria"/>
        </w:rPr>
      </w:pPr>
    </w:p>
    <w:p w14:paraId="050C96F9" w14:textId="77777777" w:rsidR="00E20AD4" w:rsidRPr="003B667C" w:rsidRDefault="00E91283" w:rsidP="00E91283">
      <w:pPr>
        <w:pBdr>
          <w:top w:val="single" w:sz="4" w:space="1" w:color="000000" w:themeColor="text1"/>
          <w:left w:val="single" w:sz="4" w:space="3" w:color="000000" w:themeColor="text1"/>
          <w:bottom w:val="single" w:sz="4" w:space="1" w:color="000000" w:themeColor="text1"/>
          <w:right w:val="single" w:sz="4" w:space="4" w:color="000000" w:themeColor="text1"/>
        </w:pBdr>
        <w:shd w:val="clear" w:color="auto" w:fill="8EAADB" w:themeFill="accent1" w:themeFillTint="99"/>
        <w:jc w:val="center"/>
        <w:rPr>
          <w:rFonts w:ascii="Cambria" w:hAnsi="Cambria"/>
          <w:b/>
          <w:bCs/>
          <w:sz w:val="28"/>
          <w:szCs w:val="28"/>
        </w:rPr>
      </w:pPr>
      <w:r w:rsidRPr="003B667C">
        <w:rPr>
          <w:rFonts w:ascii="Cambria" w:hAnsi="Cambria"/>
          <w:b/>
          <w:bCs/>
          <w:sz w:val="28"/>
          <w:szCs w:val="28"/>
        </w:rPr>
        <w:t>DESCRIPTIF DU SUJET DESTINÉ AU PROFESSEUR</w:t>
      </w:r>
    </w:p>
    <w:p w14:paraId="4F087B30" w14:textId="77777777" w:rsidR="00E20AD4" w:rsidRPr="003B667C" w:rsidRDefault="00E20AD4">
      <w:pPr>
        <w:rPr>
          <w:rFonts w:ascii="Cambria" w:hAnsi="Cambria"/>
        </w:rPr>
      </w:pPr>
    </w:p>
    <w:tbl>
      <w:tblPr>
        <w:tblW w:w="10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722"/>
      </w:tblGrid>
      <w:tr w:rsidR="00E20AD4" w:rsidRPr="003B667C" w14:paraId="0F29C85E" w14:textId="77777777" w:rsidTr="00A364FC">
        <w:trPr>
          <w:trHeight w:val="561"/>
        </w:trPr>
        <w:tc>
          <w:tcPr>
            <w:tcW w:w="1843" w:type="dxa"/>
            <w:vAlign w:val="center"/>
          </w:tcPr>
          <w:p w14:paraId="136ACB23"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 xml:space="preserve">Objectif(s) généraux de formation </w:t>
            </w:r>
          </w:p>
        </w:tc>
        <w:tc>
          <w:tcPr>
            <w:tcW w:w="8722" w:type="dxa"/>
          </w:tcPr>
          <w:p w14:paraId="02FFCA5F" w14:textId="503A138D" w:rsidR="00E20AD4" w:rsidRPr="003B667C" w:rsidRDefault="00E20AD4" w:rsidP="00E20AD4">
            <w:pPr>
              <w:numPr>
                <w:ilvl w:val="0"/>
                <w:numId w:val="3"/>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 xml:space="preserve"> Aborder avec les élèves des </w:t>
            </w:r>
            <w:r w:rsidR="003B667C">
              <w:rPr>
                <w:rFonts w:ascii="Cambria" w:hAnsi="Cambria" w:cs="Arial"/>
                <w:i/>
                <w:color w:val="7030A0"/>
                <w:sz w:val="22"/>
                <w:szCs w:val="22"/>
              </w:rPr>
              <w:t xml:space="preserve">sujets scientifiques (parfois </w:t>
            </w:r>
            <w:r w:rsidRPr="003B667C">
              <w:rPr>
                <w:rFonts w:ascii="Cambria" w:hAnsi="Cambria" w:cs="Arial"/>
                <w:i/>
                <w:color w:val="7030A0"/>
                <w:sz w:val="22"/>
                <w:szCs w:val="22"/>
              </w:rPr>
              <w:t>d’actualité</w:t>
            </w:r>
            <w:r w:rsidR="003B667C">
              <w:rPr>
                <w:rFonts w:ascii="Cambria" w:hAnsi="Cambria" w:cs="Arial"/>
                <w:i/>
                <w:color w:val="7030A0"/>
                <w:sz w:val="22"/>
                <w:szCs w:val="22"/>
              </w:rPr>
              <w:t>)</w:t>
            </w:r>
            <w:r w:rsidRPr="003B667C">
              <w:rPr>
                <w:rFonts w:ascii="Cambria" w:hAnsi="Cambria" w:cs="Arial"/>
                <w:i/>
                <w:color w:val="7030A0"/>
                <w:sz w:val="22"/>
                <w:szCs w:val="22"/>
              </w:rPr>
              <w:t xml:space="preserve"> afin d’acquérir</w:t>
            </w:r>
            <w:r w:rsidR="003B667C">
              <w:rPr>
                <w:rFonts w:ascii="Cambria" w:hAnsi="Cambria" w:cs="Arial"/>
                <w:i/>
                <w:color w:val="7030A0"/>
                <w:sz w:val="22"/>
                <w:szCs w:val="22"/>
              </w:rPr>
              <w:t xml:space="preserve"> (ou renforcer)</w:t>
            </w:r>
            <w:r w:rsidRPr="003B667C">
              <w:rPr>
                <w:rFonts w:ascii="Cambria" w:hAnsi="Cambria" w:cs="Arial"/>
                <w:i/>
                <w:color w:val="7030A0"/>
                <w:sz w:val="22"/>
                <w:szCs w:val="22"/>
              </w:rPr>
              <w:t xml:space="preserve"> une culture scientifique solide</w:t>
            </w:r>
            <w:r w:rsidR="0063633C">
              <w:rPr>
                <w:rFonts w:ascii="Cambria" w:hAnsi="Cambria" w:cs="Arial"/>
                <w:i/>
                <w:color w:val="7030A0"/>
                <w:sz w:val="22"/>
                <w:szCs w:val="22"/>
              </w:rPr>
              <w:t>,</w:t>
            </w:r>
            <w:r w:rsidRPr="003B667C">
              <w:rPr>
                <w:rFonts w:ascii="Cambria" w:hAnsi="Cambria" w:cs="Arial"/>
                <w:i/>
                <w:color w:val="7030A0"/>
                <w:sz w:val="22"/>
                <w:szCs w:val="22"/>
              </w:rPr>
              <w:t xml:space="preserve"> gage d’objectivité dans leurs choix futurs de citoyens.</w:t>
            </w:r>
          </w:p>
          <w:p w14:paraId="2A034B05" w14:textId="77777777" w:rsidR="00E20AD4" w:rsidRPr="003B667C" w:rsidRDefault="00E20AD4" w:rsidP="00E20AD4">
            <w:pPr>
              <w:numPr>
                <w:ilvl w:val="0"/>
                <w:numId w:val="3"/>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 xml:space="preserve"> Développer les capacités et compétences liées principalem</w:t>
            </w:r>
            <w:r w:rsidR="0091614E">
              <w:rPr>
                <w:rFonts w:ascii="Cambria" w:hAnsi="Cambria" w:cs="Arial"/>
                <w:i/>
                <w:color w:val="7030A0"/>
                <w:sz w:val="22"/>
                <w:szCs w:val="22"/>
              </w:rPr>
              <w:t xml:space="preserve">ent : </w:t>
            </w:r>
          </w:p>
          <w:p w14:paraId="5B61D49C"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À l’analyse de ressources scientifiques diverses et variées.</w:t>
            </w:r>
          </w:p>
          <w:p w14:paraId="532654B0"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À la préparation et la réalisation d’une présentation orale structurée (Grand Oral)</w:t>
            </w:r>
          </w:p>
          <w:p w14:paraId="008BD2FC" w14:textId="77777777" w:rsidR="00E20AD4" w:rsidRPr="003B667C" w:rsidRDefault="00E20AD4" w:rsidP="00E20AD4">
            <w:pPr>
              <w:numPr>
                <w:ilvl w:val="0"/>
                <w:numId w:val="4"/>
              </w:numPr>
              <w:snapToGrid w:val="0"/>
              <w:spacing w:before="120" w:after="120"/>
              <w:jc w:val="both"/>
              <w:rPr>
                <w:rFonts w:ascii="Cambria" w:hAnsi="Cambria" w:cs="Arial"/>
                <w:i/>
                <w:color w:val="7030A0"/>
                <w:sz w:val="22"/>
                <w:szCs w:val="22"/>
              </w:rPr>
            </w:pPr>
            <w:r w:rsidRPr="003B667C">
              <w:rPr>
                <w:rFonts w:ascii="Cambria" w:hAnsi="Cambria" w:cs="Arial"/>
                <w:i/>
                <w:color w:val="7030A0"/>
                <w:sz w:val="22"/>
                <w:szCs w:val="22"/>
              </w:rPr>
              <w:t>Au travail de groupe.</w:t>
            </w:r>
          </w:p>
        </w:tc>
      </w:tr>
      <w:tr w:rsidR="00E20AD4" w:rsidRPr="003B667C" w14:paraId="7162F875" w14:textId="77777777" w:rsidTr="00A364FC">
        <w:tc>
          <w:tcPr>
            <w:tcW w:w="1843" w:type="dxa"/>
            <w:vAlign w:val="center"/>
          </w:tcPr>
          <w:p w14:paraId="50F8882E"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Type d’activités</w:t>
            </w:r>
          </w:p>
        </w:tc>
        <w:tc>
          <w:tcPr>
            <w:tcW w:w="8722" w:type="dxa"/>
          </w:tcPr>
          <w:p w14:paraId="698D1D5E" w14:textId="77777777" w:rsidR="00E20AD4" w:rsidRPr="00CF07C4" w:rsidRDefault="00E20AD4" w:rsidP="00CF07C4">
            <w:pPr>
              <w:numPr>
                <w:ilvl w:val="0"/>
                <w:numId w:val="6"/>
              </w:numPr>
              <w:snapToGrid w:val="0"/>
              <w:spacing w:before="120" w:after="120"/>
              <w:rPr>
                <w:rFonts w:ascii="Cambria" w:hAnsi="Cambria"/>
                <w:i/>
                <w:color w:val="7030A0"/>
                <w:sz w:val="22"/>
                <w:szCs w:val="22"/>
              </w:rPr>
            </w:pPr>
            <w:r w:rsidRPr="003B667C">
              <w:rPr>
                <w:rFonts w:ascii="Cambria" w:hAnsi="Cambria" w:cs="Arial"/>
                <w:i/>
                <w:color w:val="7030A0"/>
                <w:sz w:val="22"/>
                <w:szCs w:val="22"/>
              </w:rPr>
              <w:t xml:space="preserve"> Analyse et synthèse de ressources diverses (Articles, vidéos</w:t>
            </w:r>
            <w:r w:rsidR="00CF07C4">
              <w:rPr>
                <w:rFonts w:ascii="Cambria" w:hAnsi="Cambria" w:cs="Arial"/>
                <w:i/>
                <w:color w:val="7030A0"/>
                <w:sz w:val="22"/>
                <w:szCs w:val="22"/>
              </w:rPr>
              <w:t>, images</w:t>
            </w:r>
            <w:r w:rsidRPr="003B667C">
              <w:rPr>
                <w:rFonts w:ascii="Cambria" w:hAnsi="Cambria" w:cs="Arial"/>
                <w:i/>
                <w:color w:val="7030A0"/>
                <w:sz w:val="22"/>
                <w:szCs w:val="22"/>
              </w:rPr>
              <w:t>)</w:t>
            </w:r>
            <w:r w:rsidRPr="00CF07C4">
              <w:rPr>
                <w:rFonts w:ascii="Cambria" w:hAnsi="Cambria" w:cs="Arial"/>
                <w:i/>
                <w:color w:val="7030A0"/>
                <w:sz w:val="22"/>
                <w:szCs w:val="22"/>
              </w:rPr>
              <w:t>.</w:t>
            </w:r>
          </w:p>
          <w:p w14:paraId="65ACA0C6" w14:textId="77777777" w:rsidR="00E20AD4" w:rsidRPr="003B667C" w:rsidRDefault="00E20AD4" w:rsidP="0012111E">
            <w:pPr>
              <w:numPr>
                <w:ilvl w:val="0"/>
                <w:numId w:val="6"/>
              </w:numPr>
              <w:snapToGrid w:val="0"/>
              <w:spacing w:before="120" w:after="120"/>
              <w:jc w:val="both"/>
              <w:rPr>
                <w:rFonts w:ascii="Cambria" w:hAnsi="Cambria"/>
                <w:i/>
                <w:color w:val="7030A0"/>
                <w:sz w:val="22"/>
                <w:szCs w:val="22"/>
              </w:rPr>
            </w:pPr>
            <w:r w:rsidRPr="003B667C">
              <w:rPr>
                <w:rFonts w:ascii="Cambria" w:hAnsi="Cambria"/>
                <w:i/>
                <w:color w:val="7030A0"/>
                <w:sz w:val="22"/>
                <w:szCs w:val="22"/>
              </w:rPr>
              <w:t xml:space="preserve"> Préparation </w:t>
            </w:r>
            <w:r w:rsidR="00CF07C4">
              <w:rPr>
                <w:rFonts w:ascii="Cambria" w:hAnsi="Cambria"/>
                <w:i/>
                <w:color w:val="7030A0"/>
                <w:sz w:val="22"/>
                <w:szCs w:val="22"/>
              </w:rPr>
              <w:t>puis réalisation d’</w:t>
            </w:r>
            <w:r w:rsidRPr="003B667C">
              <w:rPr>
                <w:rFonts w:ascii="Cambria" w:hAnsi="Cambria"/>
                <w:i/>
                <w:color w:val="7030A0"/>
                <w:sz w:val="22"/>
                <w:szCs w:val="22"/>
              </w:rPr>
              <w:t>une présentation orale</w:t>
            </w:r>
            <w:r w:rsidR="00552ECA">
              <w:rPr>
                <w:rFonts w:ascii="Cambria" w:hAnsi="Cambria"/>
                <w:i/>
                <w:color w:val="7030A0"/>
                <w:sz w:val="22"/>
                <w:szCs w:val="22"/>
              </w:rPr>
              <w:t xml:space="preserve"> (Individuellement ou en groupes).</w:t>
            </w:r>
          </w:p>
          <w:p w14:paraId="2AA0AEE9" w14:textId="77777777" w:rsidR="00552ECA" w:rsidRPr="00A364FC" w:rsidRDefault="00E20AD4" w:rsidP="00A364FC">
            <w:pPr>
              <w:numPr>
                <w:ilvl w:val="0"/>
                <w:numId w:val="6"/>
              </w:numPr>
              <w:snapToGrid w:val="0"/>
              <w:spacing w:before="120" w:after="120"/>
              <w:rPr>
                <w:rFonts w:ascii="Cambria" w:hAnsi="Cambria"/>
                <w:i/>
                <w:sz w:val="22"/>
                <w:szCs w:val="22"/>
              </w:rPr>
            </w:pPr>
            <w:r w:rsidRPr="003B667C">
              <w:rPr>
                <w:rFonts w:ascii="Cambria" w:hAnsi="Cambria"/>
                <w:i/>
                <w:color w:val="7030A0"/>
                <w:sz w:val="22"/>
                <w:szCs w:val="22"/>
              </w:rPr>
              <w:t xml:space="preserve"> Évaluation d</w:t>
            </w:r>
            <w:r w:rsidR="00552ECA">
              <w:rPr>
                <w:rFonts w:ascii="Cambria" w:hAnsi="Cambria"/>
                <w:i/>
                <w:color w:val="7030A0"/>
                <w:sz w:val="22"/>
                <w:szCs w:val="22"/>
              </w:rPr>
              <w:t xml:space="preserve">’une </w:t>
            </w:r>
            <w:r w:rsidRPr="003B667C">
              <w:rPr>
                <w:rFonts w:ascii="Cambria" w:hAnsi="Cambria"/>
                <w:i/>
                <w:color w:val="7030A0"/>
                <w:sz w:val="22"/>
                <w:szCs w:val="22"/>
              </w:rPr>
              <w:t>présentation orale</w:t>
            </w:r>
            <w:r w:rsidR="00552ECA">
              <w:rPr>
                <w:rFonts w:ascii="Cambria" w:hAnsi="Cambria"/>
                <w:i/>
                <w:color w:val="7030A0"/>
                <w:sz w:val="22"/>
                <w:szCs w:val="22"/>
              </w:rPr>
              <w:t xml:space="preserve"> par les élèves</w:t>
            </w:r>
            <w:r w:rsidR="00A364FC">
              <w:rPr>
                <w:rFonts w:ascii="Cambria" w:hAnsi="Cambria"/>
                <w:i/>
                <w:color w:val="7030A0"/>
                <w:sz w:val="22"/>
                <w:szCs w:val="22"/>
              </w:rPr>
              <w:t xml:space="preserve">. </w:t>
            </w:r>
          </w:p>
        </w:tc>
      </w:tr>
      <w:tr w:rsidR="00E20AD4" w:rsidRPr="003B667C" w14:paraId="57BC3043" w14:textId="77777777" w:rsidTr="00A364FC">
        <w:tc>
          <w:tcPr>
            <w:tcW w:w="1843" w:type="dxa"/>
            <w:vAlign w:val="center"/>
          </w:tcPr>
          <w:p w14:paraId="7CE29C35"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Description succincte</w:t>
            </w:r>
          </w:p>
        </w:tc>
        <w:tc>
          <w:tcPr>
            <w:tcW w:w="8722" w:type="dxa"/>
          </w:tcPr>
          <w:p w14:paraId="1C8F9943" w14:textId="77777777" w:rsidR="00E20AD4" w:rsidRPr="003B667C" w:rsidRDefault="00EB1190" w:rsidP="003B667C">
            <w:pPr>
              <w:pStyle w:val="Paragraphedeliste1"/>
              <w:tabs>
                <w:tab w:val="left" w:pos="355"/>
              </w:tabs>
              <w:suppressAutoHyphens w:val="0"/>
              <w:spacing w:after="120" w:line="276" w:lineRule="auto"/>
              <w:ind w:left="0"/>
              <w:contextualSpacing/>
              <w:jc w:val="both"/>
              <w:rPr>
                <w:rFonts w:ascii="Cambria" w:hAnsi="Cambria" w:cs="Calibri"/>
                <w:i/>
                <w:iCs/>
                <w:color w:val="7030A0"/>
                <w:sz w:val="22"/>
                <w:szCs w:val="22"/>
              </w:rPr>
            </w:pPr>
            <w:r w:rsidRPr="00CF07C4">
              <w:rPr>
                <w:rFonts w:ascii="Cambria" w:hAnsi="Cambria" w:cs="Calibri"/>
                <w:b/>
                <w:bCs/>
                <w:i/>
                <w:iCs/>
                <w:color w:val="7030A0"/>
                <w:sz w:val="22"/>
                <w:szCs w:val="22"/>
                <w:u w:val="thick"/>
              </w:rPr>
              <w:t>1</w:t>
            </w:r>
            <w:r w:rsidRPr="00CF07C4">
              <w:rPr>
                <w:rFonts w:ascii="Cambria" w:hAnsi="Cambria" w:cs="Calibri"/>
                <w:b/>
                <w:bCs/>
                <w:i/>
                <w:iCs/>
                <w:color w:val="7030A0"/>
                <w:sz w:val="22"/>
                <w:szCs w:val="22"/>
                <w:u w:val="thick"/>
                <w:vertAlign w:val="superscript"/>
              </w:rPr>
              <w:t>ère</w:t>
            </w:r>
            <w:r w:rsidRPr="00CF07C4">
              <w:rPr>
                <w:rFonts w:ascii="Cambria" w:hAnsi="Cambria" w:cs="Calibri"/>
                <w:b/>
                <w:bCs/>
                <w:i/>
                <w:iCs/>
                <w:color w:val="7030A0"/>
                <w:sz w:val="22"/>
                <w:szCs w:val="22"/>
                <w:u w:val="thick"/>
              </w:rPr>
              <w:t xml:space="preserve"> </w:t>
            </w:r>
            <w:r w:rsidR="003B667C" w:rsidRPr="00CF07C4">
              <w:rPr>
                <w:rFonts w:ascii="Cambria" w:hAnsi="Cambria" w:cs="Calibri"/>
                <w:b/>
                <w:bCs/>
                <w:i/>
                <w:iCs/>
                <w:color w:val="7030A0"/>
                <w:sz w:val="22"/>
                <w:szCs w:val="22"/>
                <w:u w:val="thick"/>
              </w:rPr>
              <w:t>proposition d</w:t>
            </w:r>
            <w:r w:rsidR="00296D41" w:rsidRPr="00CF07C4">
              <w:rPr>
                <w:rFonts w:ascii="Cambria" w:hAnsi="Cambria" w:cs="Calibri"/>
                <w:b/>
                <w:bCs/>
                <w:i/>
                <w:iCs/>
                <w:color w:val="7030A0"/>
                <w:sz w:val="22"/>
                <w:szCs w:val="22"/>
                <w:u w:val="thick"/>
              </w:rPr>
              <w:t>’organisation</w:t>
            </w:r>
            <w:r w:rsidR="00E20AD4" w:rsidRPr="003B667C">
              <w:rPr>
                <w:rFonts w:ascii="Cambria" w:hAnsi="Cambria" w:cs="Calibri"/>
                <w:i/>
                <w:iCs/>
                <w:color w:val="7030A0"/>
                <w:sz w:val="22"/>
                <w:szCs w:val="22"/>
              </w:rPr>
              <w:t xml:space="preserve"> : </w:t>
            </w:r>
            <w:r w:rsidR="005E7B1A" w:rsidRPr="005E7B1A">
              <w:rPr>
                <w:rFonts w:ascii="Cambria" w:hAnsi="Cambria" w:cs="Calibri"/>
                <w:b/>
                <w:bCs/>
                <w:i/>
                <w:iCs/>
                <w:color w:val="7030A0"/>
                <w:sz w:val="22"/>
                <w:szCs w:val="22"/>
                <w:highlight w:val="yellow"/>
              </w:rPr>
              <w:t>Travail individuel</w:t>
            </w:r>
          </w:p>
          <w:p w14:paraId="4BF76A7E" w14:textId="7358A84A" w:rsidR="00E20AD4" w:rsidRPr="003B667C" w:rsidRDefault="00E20AD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Un élève volontaire se voit remettre un « dossier » contenant différentes ressourc</w:t>
            </w:r>
            <w:r w:rsidR="004F5952" w:rsidRPr="003B667C">
              <w:rPr>
                <w:rFonts w:ascii="Cambria" w:hAnsi="Cambria" w:cs="Calibri"/>
                <w:i/>
                <w:iCs/>
                <w:color w:val="7030A0"/>
                <w:sz w:val="22"/>
                <w:szCs w:val="22"/>
              </w:rPr>
              <w:t>e</w:t>
            </w:r>
            <w:r w:rsidRPr="003B667C">
              <w:rPr>
                <w:rFonts w:ascii="Cambria" w:hAnsi="Cambria" w:cs="Calibri"/>
                <w:i/>
                <w:iCs/>
                <w:color w:val="7030A0"/>
                <w:sz w:val="22"/>
                <w:szCs w:val="22"/>
              </w:rPr>
              <w:t>s</w:t>
            </w:r>
            <w:r w:rsidR="004F5952" w:rsidRPr="003B667C">
              <w:rPr>
                <w:rFonts w:ascii="Cambria" w:hAnsi="Cambria" w:cs="Calibri"/>
                <w:i/>
                <w:iCs/>
                <w:color w:val="7030A0"/>
                <w:sz w:val="22"/>
                <w:szCs w:val="22"/>
              </w:rPr>
              <w:t xml:space="preserve"> (</w:t>
            </w:r>
            <w:r w:rsidR="00CF07C4">
              <w:rPr>
                <w:rFonts w:ascii="Cambria" w:hAnsi="Cambria" w:cs="Calibri"/>
                <w:i/>
                <w:iCs/>
                <w:color w:val="7030A0"/>
                <w:sz w:val="22"/>
                <w:szCs w:val="22"/>
              </w:rPr>
              <w:t>plusieurs</w:t>
            </w:r>
            <w:r w:rsidR="004F5952" w:rsidRPr="003B667C">
              <w:rPr>
                <w:rFonts w:ascii="Cambria" w:hAnsi="Cambria" w:cs="Calibri"/>
                <w:i/>
                <w:iCs/>
                <w:color w:val="7030A0"/>
                <w:sz w:val="22"/>
                <w:szCs w:val="22"/>
              </w:rPr>
              <w:t xml:space="preserve"> documents écrits, </w:t>
            </w:r>
            <w:r w:rsidR="0091614E">
              <w:rPr>
                <w:rFonts w:ascii="Cambria" w:hAnsi="Cambria" w:cs="Calibri"/>
                <w:i/>
                <w:iCs/>
                <w:color w:val="7030A0"/>
                <w:sz w:val="22"/>
                <w:szCs w:val="22"/>
              </w:rPr>
              <w:t xml:space="preserve">liens </w:t>
            </w:r>
            <w:r w:rsidR="0063633C">
              <w:rPr>
                <w:rFonts w:ascii="Cambria" w:hAnsi="Cambria" w:cs="Calibri"/>
                <w:i/>
                <w:iCs/>
                <w:color w:val="7030A0"/>
                <w:sz w:val="22"/>
                <w:szCs w:val="22"/>
              </w:rPr>
              <w:t>vers des</w:t>
            </w:r>
            <w:r w:rsidR="0091614E">
              <w:rPr>
                <w:rFonts w:ascii="Cambria" w:hAnsi="Cambria" w:cs="Calibri"/>
                <w:i/>
                <w:iCs/>
                <w:color w:val="7030A0"/>
                <w:sz w:val="22"/>
                <w:szCs w:val="22"/>
              </w:rPr>
              <w:t xml:space="preserve"> vidéos</w:t>
            </w:r>
            <w:r w:rsidR="004F5952" w:rsidRPr="003B667C">
              <w:rPr>
                <w:rFonts w:ascii="Cambria" w:hAnsi="Cambria" w:cs="Calibri"/>
                <w:i/>
                <w:iCs/>
                <w:color w:val="7030A0"/>
                <w:sz w:val="22"/>
                <w:szCs w:val="22"/>
              </w:rPr>
              <w:t>, image</w:t>
            </w:r>
            <w:r w:rsidR="0091614E">
              <w:rPr>
                <w:rFonts w:ascii="Cambria" w:hAnsi="Cambria" w:cs="Calibri"/>
                <w:i/>
                <w:iCs/>
                <w:color w:val="7030A0"/>
                <w:sz w:val="22"/>
                <w:szCs w:val="22"/>
              </w:rPr>
              <w:t>s …</w:t>
            </w:r>
            <w:r w:rsidR="00A364FC">
              <w:rPr>
                <w:rFonts w:ascii="Cambria" w:hAnsi="Cambria" w:cs="Calibri"/>
                <w:i/>
                <w:iCs/>
                <w:color w:val="7030A0"/>
                <w:sz w:val="22"/>
                <w:szCs w:val="22"/>
              </w:rPr>
              <w:t xml:space="preserve"> pas forcément tous pertinents</w:t>
            </w:r>
            <w:r w:rsidR="004F5952" w:rsidRPr="003B667C">
              <w:rPr>
                <w:rFonts w:ascii="Cambria" w:hAnsi="Cambria" w:cs="Calibri"/>
                <w:i/>
                <w:iCs/>
                <w:color w:val="7030A0"/>
                <w:sz w:val="22"/>
                <w:szCs w:val="22"/>
              </w:rPr>
              <w:t>)</w:t>
            </w:r>
            <w:r w:rsidRPr="003B667C">
              <w:rPr>
                <w:rFonts w:ascii="Cambria" w:hAnsi="Cambria" w:cs="Calibri"/>
                <w:i/>
                <w:iCs/>
                <w:color w:val="7030A0"/>
                <w:sz w:val="22"/>
                <w:szCs w:val="22"/>
              </w:rPr>
              <w:t xml:space="preserve"> sur un sujet scientifique qu’il ne choisit pas</w:t>
            </w:r>
            <w:r w:rsidR="004F5952" w:rsidRPr="003B667C">
              <w:rPr>
                <w:rFonts w:ascii="Cambria" w:hAnsi="Cambria" w:cs="Calibri"/>
                <w:i/>
                <w:iCs/>
                <w:color w:val="7030A0"/>
                <w:sz w:val="22"/>
                <w:szCs w:val="22"/>
              </w:rPr>
              <w:t xml:space="preserve"> (en lien avec sa spécialité).</w:t>
            </w:r>
          </w:p>
          <w:p w14:paraId="6DBD44BA" w14:textId="4F5A3985" w:rsidR="00E20AD4" w:rsidRPr="003B667C" w:rsidRDefault="00E20AD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 xml:space="preserve"> Il dispose alors de plusieurs jours pour préparer une présentation orale sur le sujet </w:t>
            </w:r>
            <w:r w:rsidR="00B534F4">
              <w:rPr>
                <w:rFonts w:ascii="Cambria" w:hAnsi="Cambria" w:cs="Calibri"/>
                <w:i/>
                <w:iCs/>
                <w:color w:val="7030A0"/>
                <w:sz w:val="22"/>
                <w:szCs w:val="22"/>
              </w:rPr>
              <w:t>proposé</w:t>
            </w:r>
            <w:r w:rsidR="004F5952" w:rsidRPr="003B667C">
              <w:rPr>
                <w:rFonts w:ascii="Cambria" w:hAnsi="Cambria" w:cs="Calibri"/>
                <w:i/>
                <w:iCs/>
                <w:color w:val="7030A0"/>
                <w:sz w:val="22"/>
                <w:szCs w:val="22"/>
              </w:rPr>
              <w:t xml:space="preserve">. Selon l’avancement de l’année et donc de l’acquisition des compétences visées on pourra </w:t>
            </w:r>
            <w:r w:rsidR="00B534F4">
              <w:rPr>
                <w:rFonts w:ascii="Cambria" w:hAnsi="Cambria" w:cs="Calibri"/>
                <w:i/>
                <w:iCs/>
                <w:color w:val="7030A0"/>
                <w:sz w:val="22"/>
                <w:szCs w:val="22"/>
              </w:rPr>
              <w:t>moduler le cadre de la présentation :</w:t>
            </w:r>
            <w:r w:rsidR="004F5952" w:rsidRPr="003B667C">
              <w:rPr>
                <w:rFonts w:ascii="Cambria" w:hAnsi="Cambria" w:cs="Calibri"/>
                <w:i/>
                <w:iCs/>
                <w:color w:val="7030A0"/>
                <w:sz w:val="22"/>
                <w:szCs w:val="22"/>
              </w:rPr>
              <w:t xml:space="preserve"> </w:t>
            </w:r>
            <w:r w:rsidR="0063633C">
              <w:rPr>
                <w:rFonts w:ascii="Cambria" w:hAnsi="Cambria" w:cs="Calibri"/>
                <w:i/>
                <w:iCs/>
                <w:color w:val="7030A0"/>
                <w:sz w:val="22"/>
                <w:szCs w:val="22"/>
              </w:rPr>
              <w:t>u</w:t>
            </w:r>
            <w:r w:rsidR="00CF07C4">
              <w:rPr>
                <w:rFonts w:ascii="Cambria" w:hAnsi="Cambria" w:cs="Calibri"/>
                <w:i/>
                <w:iCs/>
                <w:color w:val="7030A0"/>
                <w:sz w:val="22"/>
                <w:szCs w:val="22"/>
              </w:rPr>
              <w:t xml:space="preserve">ne question possible sur le sujet est donnée ou non, </w:t>
            </w:r>
            <w:r w:rsidR="004F5952" w:rsidRPr="003B667C">
              <w:rPr>
                <w:rFonts w:ascii="Cambria" w:hAnsi="Cambria" w:cs="Calibri"/>
                <w:i/>
                <w:iCs/>
                <w:color w:val="7030A0"/>
                <w:sz w:val="22"/>
                <w:szCs w:val="22"/>
              </w:rPr>
              <w:t xml:space="preserve">une durée de présentation allant de 1 à 5 minutes, avec ou sans notes, devant </w:t>
            </w:r>
            <w:r w:rsidR="0063633C">
              <w:rPr>
                <w:rFonts w:ascii="Cambria" w:hAnsi="Cambria" w:cs="Calibri"/>
                <w:i/>
                <w:iCs/>
                <w:color w:val="7030A0"/>
                <w:sz w:val="22"/>
                <w:szCs w:val="22"/>
              </w:rPr>
              <w:t>l’auditoire</w:t>
            </w:r>
            <w:r w:rsidR="004F5952" w:rsidRPr="003B667C">
              <w:rPr>
                <w:rFonts w:ascii="Cambria" w:hAnsi="Cambria" w:cs="Calibri"/>
                <w:i/>
                <w:iCs/>
                <w:color w:val="7030A0"/>
                <w:sz w:val="22"/>
                <w:szCs w:val="22"/>
              </w:rPr>
              <w:t xml:space="preserve"> ou à sa place … </w:t>
            </w:r>
          </w:p>
          <w:p w14:paraId="1102956D" w14:textId="45469150" w:rsidR="004F5952" w:rsidRPr="003B667C" w:rsidRDefault="004F5952"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sidRPr="003B667C">
              <w:rPr>
                <w:rFonts w:ascii="Cambria" w:hAnsi="Cambria" w:cs="Calibri"/>
                <w:i/>
                <w:iCs/>
                <w:color w:val="7030A0"/>
                <w:sz w:val="22"/>
                <w:szCs w:val="22"/>
              </w:rPr>
              <w:t xml:space="preserve">Lors de la séance </w:t>
            </w:r>
            <w:r w:rsidR="00CF07C4">
              <w:rPr>
                <w:rFonts w:ascii="Cambria" w:hAnsi="Cambria" w:cs="Calibri"/>
                <w:i/>
                <w:iCs/>
                <w:color w:val="7030A0"/>
                <w:sz w:val="22"/>
                <w:szCs w:val="22"/>
              </w:rPr>
              <w:t xml:space="preserve">de passage </w:t>
            </w:r>
            <w:r w:rsidRPr="003B667C">
              <w:rPr>
                <w:rFonts w:ascii="Cambria" w:hAnsi="Cambria" w:cs="Calibri"/>
                <w:i/>
                <w:iCs/>
                <w:color w:val="7030A0"/>
                <w:sz w:val="22"/>
                <w:szCs w:val="22"/>
              </w:rPr>
              <w:t>l’élève réalise sa présentation orale tandis que plusieurs petits groupes d’élèves sont assignés à l’évaluation d’une « brique » de la grille d’évaluation proposée par Eduscol</w:t>
            </w:r>
            <w:r w:rsidR="00B534F4">
              <w:rPr>
                <w:rFonts w:ascii="Cambria" w:hAnsi="Cambria" w:cs="Calibri"/>
                <w:i/>
                <w:iCs/>
                <w:color w:val="7030A0"/>
                <w:sz w:val="22"/>
                <w:szCs w:val="22"/>
              </w:rPr>
              <w:t xml:space="preserve"> (</w:t>
            </w:r>
            <w:r w:rsidR="0063633C">
              <w:rPr>
                <w:rFonts w:ascii="Cambria" w:hAnsi="Cambria" w:cs="Calibri"/>
                <w:i/>
                <w:iCs/>
                <w:color w:val="7030A0"/>
                <w:sz w:val="22"/>
                <w:szCs w:val="22"/>
              </w:rPr>
              <w:t>e</w:t>
            </w:r>
            <w:r w:rsidR="00B534F4">
              <w:rPr>
                <w:rFonts w:ascii="Cambria" w:hAnsi="Cambria" w:cs="Calibri"/>
                <w:i/>
                <w:iCs/>
                <w:color w:val="7030A0"/>
                <w:sz w:val="22"/>
                <w:szCs w:val="22"/>
              </w:rPr>
              <w:t xml:space="preserve">n </w:t>
            </w:r>
            <w:r w:rsidR="00CF07C4">
              <w:rPr>
                <w:rFonts w:ascii="Cambria" w:hAnsi="Cambria" w:cs="Calibri"/>
                <w:i/>
                <w:iCs/>
                <w:color w:val="7030A0"/>
                <w:sz w:val="22"/>
                <w:szCs w:val="22"/>
              </w:rPr>
              <w:t>annexe</w:t>
            </w:r>
            <w:r w:rsidR="00B534F4">
              <w:rPr>
                <w:rFonts w:ascii="Cambria" w:hAnsi="Cambria" w:cs="Calibri"/>
                <w:i/>
                <w:iCs/>
                <w:color w:val="7030A0"/>
                <w:sz w:val="22"/>
                <w:szCs w:val="22"/>
              </w:rPr>
              <w:t>)</w:t>
            </w:r>
            <w:r w:rsidRPr="003B667C">
              <w:rPr>
                <w:rFonts w:ascii="Cambria" w:hAnsi="Cambria" w:cs="Calibri"/>
                <w:i/>
                <w:iCs/>
                <w:color w:val="7030A0"/>
                <w:sz w:val="22"/>
                <w:szCs w:val="22"/>
              </w:rPr>
              <w:t xml:space="preserve">. À la suite de la présentation, chaque groupe évaluateur désigne un rapporteur qui propose un avis sur le degré de maîtrise des compétences évaluées. </w:t>
            </w:r>
          </w:p>
          <w:p w14:paraId="2B2B21D5" w14:textId="5A289E23" w:rsidR="00E20AD4" w:rsidRDefault="00CF07C4" w:rsidP="003B667C">
            <w:pPr>
              <w:pStyle w:val="Paragraphedeliste1"/>
              <w:numPr>
                <w:ilvl w:val="0"/>
                <w:numId w:val="9"/>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 xml:space="preserve">La classe </w:t>
            </w:r>
            <w:r w:rsidR="004F5952" w:rsidRPr="003B667C">
              <w:rPr>
                <w:rFonts w:ascii="Cambria" w:hAnsi="Cambria" w:cs="Calibri"/>
                <w:i/>
                <w:iCs/>
                <w:color w:val="7030A0"/>
                <w:sz w:val="22"/>
                <w:szCs w:val="22"/>
              </w:rPr>
              <w:t>propose ensuite un bilan des points forts et fragiles assortis de quelques conseils.</w:t>
            </w:r>
          </w:p>
          <w:p w14:paraId="63479B40" w14:textId="77777777" w:rsidR="006B3420" w:rsidRDefault="006B3420" w:rsidP="006B3420">
            <w:pPr>
              <w:pStyle w:val="Paragraphedeliste1"/>
              <w:tabs>
                <w:tab w:val="left" w:pos="355"/>
              </w:tabs>
              <w:suppressAutoHyphens w:val="0"/>
              <w:spacing w:after="120" w:line="276" w:lineRule="auto"/>
              <w:ind w:left="720"/>
              <w:contextualSpacing/>
              <w:jc w:val="both"/>
              <w:rPr>
                <w:rFonts w:ascii="Cambria" w:hAnsi="Cambria" w:cs="Calibri"/>
                <w:i/>
                <w:iCs/>
                <w:color w:val="7030A0"/>
                <w:sz w:val="22"/>
                <w:szCs w:val="22"/>
              </w:rPr>
            </w:pPr>
          </w:p>
          <w:p w14:paraId="30BDBACD" w14:textId="77777777" w:rsidR="00296D41" w:rsidRDefault="003B667C" w:rsidP="003B667C">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r w:rsidRPr="00CF07C4">
              <w:rPr>
                <w:rFonts w:ascii="Cambria" w:hAnsi="Cambria" w:cs="Calibri"/>
                <w:b/>
                <w:bCs/>
                <w:i/>
                <w:iCs/>
                <w:color w:val="7030A0"/>
                <w:sz w:val="22"/>
                <w:szCs w:val="22"/>
                <w:u w:val="thick"/>
              </w:rPr>
              <w:t>2</w:t>
            </w:r>
            <w:r w:rsidRPr="00CF07C4">
              <w:rPr>
                <w:rFonts w:ascii="Cambria" w:hAnsi="Cambria" w:cs="Calibri"/>
                <w:b/>
                <w:bCs/>
                <w:i/>
                <w:iCs/>
                <w:color w:val="7030A0"/>
                <w:sz w:val="22"/>
                <w:szCs w:val="22"/>
                <w:u w:val="thick"/>
                <w:vertAlign w:val="superscript"/>
              </w:rPr>
              <w:t>nde</w:t>
            </w:r>
            <w:r w:rsidRPr="00CF07C4">
              <w:rPr>
                <w:rFonts w:ascii="Cambria" w:hAnsi="Cambria" w:cs="Calibri"/>
                <w:b/>
                <w:bCs/>
                <w:i/>
                <w:iCs/>
                <w:color w:val="7030A0"/>
                <w:sz w:val="22"/>
                <w:szCs w:val="22"/>
                <w:u w:val="thick"/>
              </w:rPr>
              <w:t xml:space="preserve"> </w:t>
            </w:r>
            <w:r w:rsidR="00296D41" w:rsidRPr="00CF07C4">
              <w:rPr>
                <w:rFonts w:ascii="Cambria" w:hAnsi="Cambria" w:cs="Calibri"/>
                <w:b/>
                <w:bCs/>
                <w:i/>
                <w:iCs/>
                <w:color w:val="7030A0"/>
                <w:sz w:val="22"/>
                <w:szCs w:val="22"/>
                <w:u w:val="thick"/>
              </w:rPr>
              <w:t>proposition</w:t>
            </w:r>
            <w:r w:rsidR="00EB1190" w:rsidRPr="00CF07C4">
              <w:rPr>
                <w:rFonts w:ascii="Cambria" w:hAnsi="Cambria" w:cs="Calibri"/>
                <w:b/>
                <w:bCs/>
                <w:i/>
                <w:iCs/>
                <w:color w:val="7030A0"/>
                <w:sz w:val="22"/>
                <w:szCs w:val="22"/>
                <w:u w:val="thick"/>
              </w:rPr>
              <w:t xml:space="preserve"> d’organisation</w:t>
            </w:r>
            <w:r w:rsidR="00EB1190">
              <w:rPr>
                <w:rFonts w:ascii="Cambria" w:hAnsi="Cambria" w:cs="Calibri"/>
                <w:b/>
                <w:bCs/>
                <w:i/>
                <w:iCs/>
                <w:color w:val="7030A0"/>
                <w:sz w:val="22"/>
                <w:szCs w:val="22"/>
              </w:rPr>
              <w:t xml:space="preserve"> </w:t>
            </w:r>
            <w:r w:rsidR="00296D41" w:rsidRPr="00296D41">
              <w:rPr>
                <w:rFonts w:ascii="Cambria" w:hAnsi="Cambria" w:cs="Calibri"/>
                <w:b/>
                <w:bCs/>
                <w:i/>
                <w:iCs/>
                <w:color w:val="7030A0"/>
                <w:sz w:val="22"/>
                <w:szCs w:val="22"/>
              </w:rPr>
              <w:t>:</w:t>
            </w:r>
            <w:r w:rsidR="005E7B1A">
              <w:rPr>
                <w:rFonts w:ascii="Cambria" w:hAnsi="Cambria" w:cs="Calibri"/>
                <w:b/>
                <w:bCs/>
                <w:i/>
                <w:iCs/>
                <w:color w:val="7030A0"/>
                <w:sz w:val="22"/>
                <w:szCs w:val="22"/>
              </w:rPr>
              <w:t xml:space="preserve"> </w:t>
            </w:r>
            <w:r w:rsidR="005E7B1A" w:rsidRPr="005E7B1A">
              <w:rPr>
                <w:rFonts w:ascii="Cambria" w:hAnsi="Cambria" w:cs="Calibri"/>
                <w:b/>
                <w:bCs/>
                <w:i/>
                <w:iCs/>
                <w:color w:val="7030A0"/>
                <w:sz w:val="22"/>
                <w:szCs w:val="22"/>
                <w:highlight w:val="yellow"/>
              </w:rPr>
              <w:t>Travail individuel comparé</w:t>
            </w:r>
          </w:p>
          <w:p w14:paraId="79B41CD1" w14:textId="77777777" w:rsidR="00296D41" w:rsidRPr="00296D41" w:rsidRDefault="00296D41"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 xml:space="preserve">On propose à 2 élèves de traiter un même </w:t>
            </w:r>
            <w:r w:rsidR="00CF07C4">
              <w:rPr>
                <w:rFonts w:ascii="Cambria" w:hAnsi="Cambria" w:cs="Calibri"/>
                <w:i/>
                <w:iCs/>
                <w:color w:val="7030A0"/>
                <w:sz w:val="22"/>
                <w:szCs w:val="22"/>
              </w:rPr>
              <w:t>sujet</w:t>
            </w:r>
            <w:r>
              <w:rPr>
                <w:rFonts w:ascii="Cambria" w:hAnsi="Cambria" w:cs="Calibri"/>
                <w:i/>
                <w:iCs/>
                <w:color w:val="7030A0"/>
                <w:sz w:val="22"/>
                <w:szCs w:val="22"/>
              </w:rPr>
              <w:t xml:space="preserve">. </w:t>
            </w:r>
          </w:p>
          <w:p w14:paraId="0DC26FAC" w14:textId="77777777" w:rsidR="00296D41" w:rsidRPr="00AD4B83" w:rsidRDefault="00296D41"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Même organisation que précédemment sur les délais</w:t>
            </w:r>
            <w:r w:rsidR="00CF07C4">
              <w:rPr>
                <w:rFonts w:ascii="Cambria" w:hAnsi="Cambria" w:cs="Calibri"/>
                <w:i/>
                <w:iCs/>
                <w:color w:val="7030A0"/>
                <w:sz w:val="22"/>
                <w:szCs w:val="22"/>
              </w:rPr>
              <w:t>, sur les exigences</w:t>
            </w:r>
            <w:r>
              <w:rPr>
                <w:rFonts w:ascii="Cambria" w:hAnsi="Cambria" w:cs="Calibri"/>
                <w:i/>
                <w:iCs/>
                <w:color w:val="7030A0"/>
                <w:sz w:val="22"/>
                <w:szCs w:val="22"/>
              </w:rPr>
              <w:t xml:space="preserve"> et l’évaluation MAIS dans ce cas-là les deux élèves passent à la suite l’un de l’autre (le second peut préférer ne pas assister à la présentation afin de ne pas être influencé). L’idée forte est de discuter ensuite des différents choix effectués par les deux élèves et d’étudier la pertinence </w:t>
            </w:r>
            <w:r w:rsidR="00CF07C4">
              <w:rPr>
                <w:rFonts w:ascii="Cambria" w:hAnsi="Cambria" w:cs="Calibri"/>
                <w:i/>
                <w:iCs/>
                <w:color w:val="7030A0"/>
                <w:sz w:val="22"/>
                <w:szCs w:val="22"/>
              </w:rPr>
              <w:t xml:space="preserve">et l’efficacité </w:t>
            </w:r>
            <w:r>
              <w:rPr>
                <w:rFonts w:ascii="Cambria" w:hAnsi="Cambria" w:cs="Calibri"/>
                <w:i/>
                <w:iCs/>
                <w:color w:val="7030A0"/>
                <w:sz w:val="22"/>
                <w:szCs w:val="22"/>
              </w:rPr>
              <w:t xml:space="preserve">de chacun. </w:t>
            </w:r>
          </w:p>
          <w:p w14:paraId="7742C2C4" w14:textId="77777777" w:rsidR="00AD4B83" w:rsidRPr="00CF07C4" w:rsidRDefault="00AD4B83" w:rsidP="00AD4B83">
            <w:pPr>
              <w:pStyle w:val="Paragraphedeliste1"/>
              <w:tabs>
                <w:tab w:val="left" w:pos="355"/>
              </w:tabs>
              <w:suppressAutoHyphens w:val="0"/>
              <w:spacing w:after="120" w:line="276" w:lineRule="auto"/>
              <w:ind w:left="773"/>
              <w:contextualSpacing/>
              <w:jc w:val="both"/>
              <w:rPr>
                <w:rFonts w:ascii="Cambria" w:hAnsi="Cambria" w:cs="Calibri"/>
                <w:b/>
                <w:bCs/>
                <w:i/>
                <w:iCs/>
                <w:color w:val="7030A0"/>
                <w:sz w:val="22"/>
                <w:szCs w:val="22"/>
              </w:rPr>
            </w:pPr>
            <w:r w:rsidRPr="009D3C3F">
              <w:rPr>
                <w:rFonts w:ascii="Cambria" w:hAnsi="Cambria" w:cs="Calibri"/>
                <w:b/>
                <w:bCs/>
                <w:i/>
                <w:iCs/>
                <w:color w:val="7030A0"/>
                <w:sz w:val="22"/>
                <w:szCs w:val="22"/>
              </w:rPr>
              <w:t>Remarque</w:t>
            </w:r>
            <w:r>
              <w:rPr>
                <w:rFonts w:ascii="Cambria" w:hAnsi="Cambria" w:cs="Calibri"/>
                <w:i/>
                <w:iCs/>
                <w:color w:val="7030A0"/>
                <w:sz w:val="22"/>
                <w:szCs w:val="22"/>
              </w:rPr>
              <w:t> : lors de ce choix d’organisation il est conseillé de ne pas donner de propositions de questions aux élèves afin d’examiner les choix qu’ils auront fait.</w:t>
            </w:r>
          </w:p>
          <w:p w14:paraId="5736DCA0" w14:textId="2B8016B4" w:rsidR="00CF07C4" w:rsidRPr="006B3420" w:rsidRDefault="00CF07C4" w:rsidP="00296D41">
            <w:pPr>
              <w:pStyle w:val="Paragraphedeliste1"/>
              <w:numPr>
                <w:ilvl w:val="0"/>
                <w:numId w:val="12"/>
              </w:numPr>
              <w:tabs>
                <w:tab w:val="left" w:pos="355"/>
              </w:tabs>
              <w:suppressAutoHyphens w:val="0"/>
              <w:spacing w:after="120" w:line="276" w:lineRule="auto"/>
              <w:contextualSpacing/>
              <w:jc w:val="both"/>
              <w:rPr>
                <w:rFonts w:ascii="Cambria" w:hAnsi="Cambria" w:cs="Calibri"/>
                <w:b/>
                <w:bCs/>
                <w:i/>
                <w:iCs/>
                <w:color w:val="7030A0"/>
                <w:sz w:val="22"/>
                <w:szCs w:val="22"/>
              </w:rPr>
            </w:pPr>
            <w:r>
              <w:rPr>
                <w:rFonts w:ascii="Cambria" w:hAnsi="Cambria" w:cs="Calibri"/>
                <w:i/>
                <w:iCs/>
                <w:color w:val="7030A0"/>
                <w:sz w:val="22"/>
                <w:szCs w:val="22"/>
              </w:rPr>
              <w:t>Même organisation sur l’évaluation.</w:t>
            </w:r>
          </w:p>
          <w:p w14:paraId="1D6F8406" w14:textId="77777777" w:rsidR="006B3420" w:rsidRPr="00296D41" w:rsidRDefault="006B3420" w:rsidP="006B3420">
            <w:pPr>
              <w:pStyle w:val="Paragraphedeliste1"/>
              <w:tabs>
                <w:tab w:val="left" w:pos="355"/>
              </w:tabs>
              <w:suppressAutoHyphens w:val="0"/>
              <w:spacing w:after="120" w:line="276" w:lineRule="auto"/>
              <w:ind w:left="0"/>
              <w:contextualSpacing/>
              <w:jc w:val="both"/>
              <w:rPr>
                <w:rFonts w:ascii="Cambria" w:hAnsi="Cambria" w:cs="Calibri"/>
                <w:b/>
                <w:bCs/>
                <w:i/>
                <w:iCs/>
                <w:color w:val="7030A0"/>
                <w:sz w:val="22"/>
                <w:szCs w:val="22"/>
              </w:rPr>
            </w:pPr>
          </w:p>
          <w:p w14:paraId="6EBAD70A" w14:textId="77777777" w:rsidR="00296D41" w:rsidRDefault="00296D41" w:rsidP="003B667C">
            <w:pPr>
              <w:pStyle w:val="Paragraphedeliste1"/>
              <w:tabs>
                <w:tab w:val="left" w:pos="355"/>
              </w:tabs>
              <w:suppressAutoHyphens w:val="0"/>
              <w:spacing w:after="120" w:line="276" w:lineRule="auto"/>
              <w:ind w:left="0"/>
              <w:contextualSpacing/>
              <w:jc w:val="both"/>
              <w:rPr>
                <w:rFonts w:ascii="Cambria" w:hAnsi="Cambria" w:cs="Calibri"/>
                <w:i/>
                <w:iCs/>
                <w:color w:val="7030A0"/>
                <w:sz w:val="22"/>
                <w:szCs w:val="22"/>
              </w:rPr>
            </w:pPr>
            <w:r w:rsidRPr="00CF07C4">
              <w:rPr>
                <w:rFonts w:ascii="Cambria" w:hAnsi="Cambria" w:cs="Calibri"/>
                <w:b/>
                <w:bCs/>
                <w:i/>
                <w:iCs/>
                <w:color w:val="7030A0"/>
                <w:sz w:val="22"/>
                <w:szCs w:val="22"/>
                <w:u w:val="thick"/>
              </w:rPr>
              <w:lastRenderedPageBreak/>
              <w:t>3</w:t>
            </w:r>
            <w:r w:rsidRPr="00CF07C4">
              <w:rPr>
                <w:rFonts w:ascii="Cambria" w:hAnsi="Cambria" w:cs="Calibri"/>
                <w:b/>
                <w:bCs/>
                <w:i/>
                <w:iCs/>
                <w:color w:val="7030A0"/>
                <w:sz w:val="22"/>
                <w:szCs w:val="22"/>
                <w:u w:val="thick"/>
                <w:vertAlign w:val="superscript"/>
              </w:rPr>
              <w:t>ème</w:t>
            </w:r>
            <w:r w:rsidRPr="00CF07C4">
              <w:rPr>
                <w:rFonts w:ascii="Cambria" w:hAnsi="Cambria" w:cs="Calibri"/>
                <w:b/>
                <w:bCs/>
                <w:i/>
                <w:iCs/>
                <w:color w:val="7030A0"/>
                <w:sz w:val="22"/>
                <w:szCs w:val="22"/>
                <w:u w:val="thick"/>
              </w:rPr>
              <w:t xml:space="preserve"> proposition </w:t>
            </w:r>
            <w:r w:rsidR="00EB1190" w:rsidRPr="00CF07C4">
              <w:rPr>
                <w:rFonts w:ascii="Cambria" w:hAnsi="Cambria" w:cs="Calibri"/>
                <w:b/>
                <w:bCs/>
                <w:i/>
                <w:iCs/>
                <w:color w:val="7030A0"/>
                <w:sz w:val="22"/>
                <w:szCs w:val="22"/>
                <w:u w:val="thick"/>
              </w:rPr>
              <w:t>d’organisation</w:t>
            </w:r>
            <w:r w:rsidR="00EB1190">
              <w:rPr>
                <w:rFonts w:ascii="Cambria" w:hAnsi="Cambria" w:cs="Calibri"/>
                <w:b/>
                <w:bCs/>
                <w:i/>
                <w:iCs/>
                <w:color w:val="7030A0"/>
                <w:sz w:val="22"/>
                <w:szCs w:val="22"/>
              </w:rPr>
              <w:t xml:space="preserve"> </w:t>
            </w:r>
            <w:r w:rsidRPr="00296D41">
              <w:rPr>
                <w:rFonts w:ascii="Cambria" w:hAnsi="Cambria" w:cs="Calibri"/>
                <w:b/>
                <w:bCs/>
                <w:i/>
                <w:iCs/>
                <w:color w:val="7030A0"/>
                <w:sz w:val="22"/>
                <w:szCs w:val="22"/>
              </w:rPr>
              <w:t>:</w:t>
            </w:r>
            <w:r w:rsidR="005E7B1A">
              <w:rPr>
                <w:rFonts w:ascii="Cambria" w:hAnsi="Cambria" w:cs="Calibri"/>
                <w:b/>
                <w:bCs/>
                <w:i/>
                <w:iCs/>
                <w:color w:val="7030A0"/>
                <w:sz w:val="22"/>
                <w:szCs w:val="22"/>
              </w:rPr>
              <w:t xml:space="preserve"> </w:t>
            </w:r>
            <w:r w:rsidR="005E7B1A" w:rsidRPr="005E7B1A">
              <w:rPr>
                <w:rFonts w:ascii="Cambria" w:hAnsi="Cambria" w:cs="Calibri"/>
                <w:b/>
                <w:bCs/>
                <w:i/>
                <w:iCs/>
                <w:color w:val="7030A0"/>
                <w:sz w:val="22"/>
                <w:szCs w:val="22"/>
                <w:highlight w:val="yellow"/>
              </w:rPr>
              <w:t>Travail de groupe</w:t>
            </w:r>
          </w:p>
          <w:p w14:paraId="10D89093" w14:textId="77777777" w:rsidR="00296D41" w:rsidRDefault="00296D41"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 xml:space="preserve">On propose à un groupe d’élève de travailler ensemble sur un </w:t>
            </w:r>
            <w:r w:rsidR="00CF07C4">
              <w:rPr>
                <w:rFonts w:ascii="Cambria" w:hAnsi="Cambria" w:cs="Calibri"/>
                <w:i/>
                <w:iCs/>
                <w:color w:val="7030A0"/>
                <w:sz w:val="22"/>
                <w:szCs w:val="22"/>
              </w:rPr>
              <w:t>sujet</w:t>
            </w:r>
            <w:r>
              <w:rPr>
                <w:rFonts w:ascii="Cambria" w:hAnsi="Cambria" w:cs="Calibri"/>
                <w:i/>
                <w:iCs/>
                <w:color w:val="7030A0"/>
                <w:sz w:val="22"/>
                <w:szCs w:val="22"/>
              </w:rPr>
              <w:t xml:space="preserve">, sur un temps de cours. </w:t>
            </w:r>
          </w:p>
          <w:p w14:paraId="5F2F0748" w14:textId="77777777" w:rsidR="00296D41" w:rsidRDefault="00296D41"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Chaque membre du groupe doit analyser les différentes ressources puis discuter/débattre/écouter</w:t>
            </w:r>
            <w:r w:rsidR="00EB1190">
              <w:rPr>
                <w:rFonts w:ascii="Cambria" w:hAnsi="Cambria" w:cs="Calibri"/>
                <w:i/>
                <w:iCs/>
                <w:color w:val="7030A0"/>
                <w:sz w:val="22"/>
                <w:szCs w:val="22"/>
              </w:rPr>
              <w:t>/argumenter/</w:t>
            </w:r>
            <w:r>
              <w:rPr>
                <w:rFonts w:ascii="Cambria" w:hAnsi="Cambria" w:cs="Calibri"/>
                <w:i/>
                <w:iCs/>
                <w:color w:val="7030A0"/>
                <w:sz w:val="22"/>
                <w:szCs w:val="22"/>
              </w:rPr>
              <w:t>proposer/convaincre</w:t>
            </w:r>
            <w:r w:rsidR="00CF07C4">
              <w:rPr>
                <w:rFonts w:ascii="Cambria" w:hAnsi="Cambria" w:cs="Calibri"/>
                <w:i/>
                <w:iCs/>
                <w:color w:val="7030A0"/>
                <w:sz w:val="22"/>
                <w:szCs w:val="22"/>
              </w:rPr>
              <w:t xml:space="preserve"> ses camarades</w:t>
            </w:r>
            <w:r>
              <w:rPr>
                <w:rFonts w:ascii="Cambria" w:hAnsi="Cambria" w:cs="Calibri"/>
                <w:i/>
                <w:iCs/>
                <w:color w:val="7030A0"/>
                <w:sz w:val="22"/>
                <w:szCs w:val="22"/>
              </w:rPr>
              <w:t xml:space="preserve"> … afin qu’un consensus se fasse </w:t>
            </w:r>
            <w:r w:rsidR="00EB1190">
              <w:rPr>
                <w:rFonts w:ascii="Cambria" w:hAnsi="Cambria" w:cs="Calibri"/>
                <w:i/>
                <w:iCs/>
                <w:color w:val="7030A0"/>
                <w:sz w:val="22"/>
                <w:szCs w:val="22"/>
              </w:rPr>
              <w:t>sur les choix à faire pour préparer</w:t>
            </w:r>
            <w:r w:rsidR="00CF07C4">
              <w:rPr>
                <w:rFonts w:ascii="Cambria" w:hAnsi="Cambria" w:cs="Calibri"/>
                <w:i/>
                <w:iCs/>
                <w:color w:val="7030A0"/>
                <w:sz w:val="22"/>
                <w:szCs w:val="22"/>
              </w:rPr>
              <w:t xml:space="preserve"> une</w:t>
            </w:r>
            <w:r w:rsidR="00EB1190">
              <w:rPr>
                <w:rFonts w:ascii="Cambria" w:hAnsi="Cambria" w:cs="Calibri"/>
                <w:i/>
                <w:iCs/>
                <w:color w:val="7030A0"/>
                <w:sz w:val="22"/>
                <w:szCs w:val="22"/>
              </w:rPr>
              <w:t xml:space="preserve"> présentation orale</w:t>
            </w:r>
            <w:r w:rsidR="00CF07C4">
              <w:rPr>
                <w:rFonts w:ascii="Cambria" w:hAnsi="Cambria" w:cs="Calibri"/>
                <w:i/>
                <w:iCs/>
                <w:color w:val="7030A0"/>
                <w:sz w:val="22"/>
                <w:szCs w:val="22"/>
              </w:rPr>
              <w:t xml:space="preserve"> efficace. Comme précédemment on peut moduler le niveau d’exigence en donnant ou non une question possible … </w:t>
            </w:r>
          </w:p>
          <w:p w14:paraId="2A37319F" w14:textId="77777777" w:rsidR="00EB1190" w:rsidRDefault="00EB1190"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L’un des membres du groupe est désigné pour réaliser la présentation orale.</w:t>
            </w:r>
          </w:p>
          <w:p w14:paraId="227759C9" w14:textId="77777777" w:rsidR="00EB1190" w:rsidRPr="003B667C" w:rsidRDefault="00EB1190" w:rsidP="00296D41">
            <w:pPr>
              <w:pStyle w:val="Paragraphedeliste1"/>
              <w:numPr>
                <w:ilvl w:val="0"/>
                <w:numId w:val="13"/>
              </w:numPr>
              <w:tabs>
                <w:tab w:val="left" w:pos="355"/>
              </w:tabs>
              <w:suppressAutoHyphens w:val="0"/>
              <w:spacing w:after="120" w:line="276" w:lineRule="auto"/>
              <w:contextualSpacing/>
              <w:jc w:val="both"/>
              <w:rPr>
                <w:rFonts w:ascii="Cambria" w:hAnsi="Cambria" w:cs="Calibri"/>
                <w:i/>
                <w:iCs/>
                <w:color w:val="7030A0"/>
                <w:sz w:val="22"/>
                <w:szCs w:val="22"/>
              </w:rPr>
            </w:pPr>
            <w:r>
              <w:rPr>
                <w:rFonts w:ascii="Cambria" w:hAnsi="Cambria" w:cs="Calibri"/>
                <w:i/>
                <w:iCs/>
                <w:color w:val="7030A0"/>
                <w:sz w:val="22"/>
                <w:szCs w:val="22"/>
              </w:rPr>
              <w:t>Même organisation sur l’évaluation.</w:t>
            </w:r>
          </w:p>
        </w:tc>
      </w:tr>
      <w:tr w:rsidR="00E20AD4" w:rsidRPr="003B667C" w14:paraId="0F42E0CF" w14:textId="77777777" w:rsidTr="00A364FC">
        <w:trPr>
          <w:trHeight w:val="581"/>
        </w:trPr>
        <w:tc>
          <w:tcPr>
            <w:tcW w:w="1843" w:type="dxa"/>
            <w:vAlign w:val="center"/>
          </w:tcPr>
          <w:p w14:paraId="699455AD"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lastRenderedPageBreak/>
              <w:t>Compétences travaillées</w:t>
            </w:r>
          </w:p>
        </w:tc>
        <w:tc>
          <w:tcPr>
            <w:tcW w:w="8722" w:type="dxa"/>
          </w:tcPr>
          <w:p w14:paraId="7AA7B7CB" w14:textId="3F41949C" w:rsidR="00E20AD4" w:rsidRPr="003B667C" w:rsidRDefault="00E20AD4" w:rsidP="003B667C">
            <w:pPr>
              <w:pStyle w:val="Paragraphedeliste1"/>
              <w:tabs>
                <w:tab w:val="left" w:pos="355"/>
              </w:tabs>
              <w:suppressAutoHyphens w:val="0"/>
              <w:spacing w:line="276" w:lineRule="auto"/>
              <w:ind w:left="0"/>
              <w:contextualSpacing/>
              <w:jc w:val="both"/>
              <w:rPr>
                <w:rFonts w:ascii="Cambria" w:hAnsi="Cambria" w:cs="Arial"/>
                <w:i/>
                <w:iCs/>
                <w:color w:val="7030A0"/>
                <w:sz w:val="22"/>
                <w:szCs w:val="22"/>
              </w:rPr>
            </w:pPr>
            <w:r w:rsidRPr="003B667C">
              <w:rPr>
                <w:rFonts w:ascii="Cambria" w:hAnsi="Cambria" w:cs="Arial"/>
                <w:i/>
                <w:iCs/>
                <w:color w:val="7030A0"/>
                <w:sz w:val="22"/>
                <w:szCs w:val="22"/>
              </w:rPr>
              <w:t xml:space="preserve">Toutes les compétences </w:t>
            </w:r>
            <w:r w:rsidR="00E65297" w:rsidRPr="008528C4">
              <w:rPr>
                <w:rFonts w:ascii="Cambria" w:hAnsi="Cambria" w:cs="Arial"/>
                <w:i/>
                <w:iCs/>
                <w:color w:val="7030A0"/>
                <w:sz w:val="22"/>
                <w:szCs w:val="22"/>
              </w:rPr>
              <w:t>caractérisant la démarche scientifique sont</w:t>
            </w:r>
            <w:r w:rsidR="00E65297" w:rsidRPr="003B667C">
              <w:rPr>
                <w:rFonts w:ascii="Cambria" w:hAnsi="Cambria" w:cs="Arial"/>
                <w:i/>
                <w:iCs/>
                <w:color w:val="7030A0"/>
                <w:sz w:val="22"/>
                <w:szCs w:val="22"/>
              </w:rPr>
              <w:t xml:space="preserve"> travaillées </w:t>
            </w:r>
            <w:r w:rsidRPr="003B667C">
              <w:rPr>
                <w:rFonts w:ascii="Cambria" w:hAnsi="Cambria" w:cs="Arial"/>
                <w:i/>
                <w:iCs/>
                <w:color w:val="7030A0"/>
                <w:sz w:val="22"/>
                <w:szCs w:val="22"/>
              </w:rPr>
              <w:t xml:space="preserve">(S’approprier, Analyser / Raisonner, Réaliser, Valider, Communiquer) </w:t>
            </w:r>
            <w:r w:rsidR="004F5952" w:rsidRPr="003B667C">
              <w:rPr>
                <w:rFonts w:ascii="Cambria" w:hAnsi="Cambria" w:cs="Arial"/>
                <w:i/>
                <w:iCs/>
                <w:color w:val="7030A0"/>
                <w:sz w:val="22"/>
                <w:szCs w:val="22"/>
              </w:rPr>
              <w:t xml:space="preserve">ainsi que celles associées à l’oral (Qualités orales, </w:t>
            </w:r>
            <w:r w:rsidR="00E91283" w:rsidRPr="003B667C">
              <w:rPr>
                <w:rFonts w:ascii="Cambria" w:hAnsi="Cambria" w:cs="Arial"/>
                <w:i/>
                <w:iCs/>
                <w:color w:val="7030A0"/>
                <w:sz w:val="22"/>
                <w:szCs w:val="22"/>
              </w:rPr>
              <w:t>mise à portée du discours, construction de l’argumentation, prise de parole en continu)</w:t>
            </w:r>
          </w:p>
        </w:tc>
      </w:tr>
      <w:tr w:rsidR="00E20AD4" w:rsidRPr="003B667C" w14:paraId="05074F9D" w14:textId="77777777" w:rsidTr="00A364FC">
        <w:tc>
          <w:tcPr>
            <w:tcW w:w="1843" w:type="dxa"/>
            <w:vAlign w:val="center"/>
          </w:tcPr>
          <w:p w14:paraId="13B714A2"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 xml:space="preserve">Mise en œuvre </w:t>
            </w:r>
          </w:p>
        </w:tc>
        <w:tc>
          <w:tcPr>
            <w:tcW w:w="8722" w:type="dxa"/>
          </w:tcPr>
          <w:p w14:paraId="719F3D80" w14:textId="77777777" w:rsidR="00E20AD4" w:rsidRPr="003B667C" w:rsidRDefault="00E91283" w:rsidP="003B667C">
            <w:pPr>
              <w:spacing w:line="276" w:lineRule="auto"/>
              <w:jc w:val="both"/>
              <w:rPr>
                <w:rFonts w:ascii="Cambria" w:hAnsi="Cambria"/>
                <w:i/>
                <w:color w:val="7030A0"/>
                <w:sz w:val="22"/>
                <w:szCs w:val="22"/>
              </w:rPr>
            </w:pPr>
            <w:r w:rsidRPr="003B667C">
              <w:rPr>
                <w:rFonts w:ascii="Cambria" w:hAnsi="Cambria"/>
                <w:i/>
                <w:color w:val="7030A0"/>
                <w:sz w:val="22"/>
                <w:szCs w:val="22"/>
              </w:rPr>
              <w:t xml:space="preserve">Dès que possible, en alternance avec des </w:t>
            </w:r>
            <w:r w:rsidRPr="00CF4872">
              <w:rPr>
                <w:rFonts w:ascii="Cambria" w:hAnsi="Cambria"/>
                <w:b/>
                <w:bCs/>
                <w:i/>
                <w:color w:val="7030A0"/>
                <w:sz w:val="22"/>
                <w:szCs w:val="22"/>
              </w:rPr>
              <w:t>Fast FlashBack</w:t>
            </w:r>
            <w:r w:rsidRPr="00CF4872">
              <w:rPr>
                <w:rFonts w:ascii="Cambria" w:hAnsi="Cambria"/>
                <w:i/>
                <w:color w:val="7030A0"/>
                <w:sz w:val="22"/>
                <w:szCs w:val="22"/>
              </w:rPr>
              <w:t xml:space="preserve"> (cf fiche activité)</w:t>
            </w:r>
            <w:r w:rsidRPr="003B667C">
              <w:rPr>
                <w:rFonts w:ascii="Cambria" w:hAnsi="Cambria"/>
                <w:i/>
                <w:color w:val="7030A0"/>
                <w:sz w:val="22"/>
                <w:szCs w:val="22"/>
              </w:rPr>
              <w:t xml:space="preserve"> de façon à ce que chaque élève bénéficie d’un temps de passage sur l’exercice qu’il préfère (Présentation d’un sujet inconnu ou présentation d’une notion vue en cours / d’un TP</w:t>
            </w:r>
            <w:r w:rsidR="00CF07C4">
              <w:rPr>
                <w:rFonts w:ascii="Cambria" w:hAnsi="Cambria"/>
                <w:i/>
                <w:color w:val="7030A0"/>
                <w:sz w:val="22"/>
                <w:szCs w:val="22"/>
              </w:rPr>
              <w:t>).</w:t>
            </w:r>
          </w:p>
        </w:tc>
      </w:tr>
      <w:tr w:rsidR="002A761B" w:rsidRPr="003B667C" w14:paraId="28FFD7C5" w14:textId="77777777" w:rsidTr="00A364FC">
        <w:trPr>
          <w:trHeight w:val="545"/>
        </w:trPr>
        <w:tc>
          <w:tcPr>
            <w:tcW w:w="1843" w:type="dxa"/>
            <w:vAlign w:val="center"/>
          </w:tcPr>
          <w:p w14:paraId="26519CB7" w14:textId="3FDECE39" w:rsidR="002A761B" w:rsidRPr="003B667C" w:rsidRDefault="002A761B" w:rsidP="00A96CE4">
            <w:pPr>
              <w:jc w:val="center"/>
              <w:rPr>
                <w:rFonts w:ascii="Cambria" w:hAnsi="Cambria"/>
                <w:b/>
                <w:sz w:val="22"/>
                <w:szCs w:val="22"/>
              </w:rPr>
            </w:pPr>
            <w:r>
              <w:rPr>
                <w:rFonts w:ascii="Cambria" w:hAnsi="Cambria"/>
                <w:b/>
                <w:sz w:val="22"/>
                <w:szCs w:val="22"/>
              </w:rPr>
              <w:t>Sources</w:t>
            </w:r>
          </w:p>
        </w:tc>
        <w:tc>
          <w:tcPr>
            <w:tcW w:w="8722" w:type="dxa"/>
          </w:tcPr>
          <w:p w14:paraId="09AA9EAD" w14:textId="6E8F4912" w:rsidR="0035010B" w:rsidRPr="0035010B" w:rsidRDefault="0035010B" w:rsidP="0035010B">
            <w:pPr>
              <w:rPr>
                <w:rFonts w:ascii="Cambria" w:hAnsi="Cambria"/>
                <w:i/>
                <w:color w:val="7030A0"/>
                <w:sz w:val="22"/>
                <w:szCs w:val="22"/>
              </w:rPr>
            </w:pPr>
            <w:r w:rsidRPr="0035010B">
              <w:rPr>
                <w:rFonts w:ascii="Cambria" w:hAnsi="Cambria"/>
                <w:i/>
                <w:color w:val="7030A0"/>
                <w:sz w:val="22"/>
                <w:szCs w:val="22"/>
              </w:rPr>
              <w:t>Notes personnelles prises lors de diverses conférences</w:t>
            </w:r>
            <w:r w:rsidR="00CF4872">
              <w:rPr>
                <w:rFonts w:ascii="Cambria" w:hAnsi="Cambria"/>
                <w:i/>
                <w:color w:val="7030A0"/>
                <w:sz w:val="22"/>
                <w:szCs w:val="22"/>
              </w:rPr>
              <w:t> :</w:t>
            </w:r>
          </w:p>
          <w:p w14:paraId="719607AB" w14:textId="055909A2" w:rsidR="0035010B" w:rsidRPr="0035010B" w:rsidRDefault="00CF4872" w:rsidP="0035010B">
            <w:pPr>
              <w:rPr>
                <w:rFonts w:ascii="Cambria" w:hAnsi="Cambria"/>
                <w:i/>
                <w:color w:val="7030A0"/>
                <w:sz w:val="22"/>
                <w:szCs w:val="22"/>
              </w:rPr>
            </w:pPr>
            <w:r>
              <w:rPr>
                <w:rFonts w:ascii="Cambria" w:hAnsi="Cambria"/>
                <w:i/>
                <w:color w:val="7030A0"/>
                <w:sz w:val="22"/>
                <w:szCs w:val="22"/>
              </w:rPr>
              <w:t xml:space="preserve">   </w:t>
            </w:r>
            <w:r w:rsidR="0035010B" w:rsidRPr="0035010B">
              <w:rPr>
                <w:rFonts w:ascii="Cambria" w:hAnsi="Cambria"/>
                <w:i/>
                <w:color w:val="7030A0"/>
                <w:sz w:val="22"/>
                <w:szCs w:val="22"/>
              </w:rPr>
              <w:t xml:space="preserve">Cours introduction de Philosophie des sciences (9 cours) – Etienne Klein – Centrale Paris </w:t>
            </w:r>
          </w:p>
          <w:p w14:paraId="23B12D80" w14:textId="3AD26A65" w:rsidR="0035010B" w:rsidRPr="0035010B" w:rsidRDefault="00CF4872" w:rsidP="0035010B">
            <w:pPr>
              <w:rPr>
                <w:rFonts w:ascii="Cambria" w:hAnsi="Cambria"/>
                <w:i/>
                <w:color w:val="7030A0"/>
                <w:sz w:val="22"/>
                <w:szCs w:val="22"/>
              </w:rPr>
            </w:pPr>
            <w:r>
              <w:rPr>
                <w:rFonts w:ascii="Cambria" w:hAnsi="Cambria"/>
                <w:i/>
                <w:color w:val="7030A0"/>
                <w:sz w:val="22"/>
                <w:szCs w:val="22"/>
              </w:rPr>
              <w:t xml:space="preserve">   </w:t>
            </w:r>
            <w:r w:rsidR="0035010B" w:rsidRPr="0035010B">
              <w:rPr>
                <w:rFonts w:ascii="Cambria" w:hAnsi="Cambria"/>
                <w:i/>
                <w:color w:val="7030A0"/>
                <w:sz w:val="22"/>
                <w:szCs w:val="22"/>
              </w:rPr>
              <w:t>Formation enseignants « La science en marche » - CEA SACLAY – 25 au 27 février 2019</w:t>
            </w:r>
          </w:p>
          <w:p w14:paraId="18D2D6E0" w14:textId="77777777" w:rsidR="0035010B" w:rsidRPr="0035010B" w:rsidRDefault="0035010B" w:rsidP="0035010B">
            <w:pPr>
              <w:pStyle w:val="para"/>
              <w:spacing w:before="0" w:beforeAutospacing="0" w:after="0" w:afterAutospacing="0"/>
              <w:rPr>
                <w:rFonts w:ascii="Cambria" w:hAnsi="Cambria"/>
                <w:i/>
                <w:color w:val="7030A0"/>
                <w:sz w:val="16"/>
                <w:szCs w:val="16"/>
              </w:rPr>
            </w:pPr>
          </w:p>
          <w:p w14:paraId="23F5D52D" w14:textId="6B8A0219" w:rsidR="002A761B" w:rsidRPr="003B667C" w:rsidRDefault="007D3804" w:rsidP="0035010B">
            <w:pPr>
              <w:pStyle w:val="para"/>
              <w:spacing w:before="0" w:beforeAutospacing="0" w:after="203" w:afterAutospacing="0"/>
              <w:rPr>
                <w:rFonts w:ascii="Cambria" w:hAnsi="Cambria"/>
                <w:i/>
                <w:color w:val="7030A0"/>
                <w:sz w:val="22"/>
                <w:szCs w:val="22"/>
              </w:rPr>
            </w:pPr>
            <w:r w:rsidRPr="007D3804">
              <w:rPr>
                <w:rFonts w:ascii="Cambria" w:hAnsi="Cambria"/>
                <w:i/>
                <w:color w:val="7030A0"/>
                <w:sz w:val="22"/>
                <w:szCs w:val="22"/>
              </w:rPr>
              <w:t>Revue « Rue Descartes » 2012/2 (n°74), p 62 à 80, Les mathématiques de/dans la Physique</w:t>
            </w:r>
          </w:p>
        </w:tc>
      </w:tr>
      <w:tr w:rsidR="00E20AD4" w:rsidRPr="003B667C" w14:paraId="6F47261B" w14:textId="77777777" w:rsidTr="00A364FC">
        <w:trPr>
          <w:trHeight w:val="545"/>
        </w:trPr>
        <w:tc>
          <w:tcPr>
            <w:tcW w:w="1843" w:type="dxa"/>
            <w:vAlign w:val="center"/>
          </w:tcPr>
          <w:p w14:paraId="0485F41C" w14:textId="77777777" w:rsidR="00E20AD4" w:rsidRPr="003B667C" w:rsidRDefault="00E20AD4" w:rsidP="00A96CE4">
            <w:pPr>
              <w:jc w:val="center"/>
              <w:rPr>
                <w:rFonts w:ascii="Cambria" w:hAnsi="Cambria"/>
                <w:b/>
                <w:sz w:val="22"/>
                <w:szCs w:val="22"/>
              </w:rPr>
            </w:pPr>
            <w:r w:rsidRPr="003B667C">
              <w:rPr>
                <w:rFonts w:ascii="Cambria" w:hAnsi="Cambria"/>
                <w:b/>
                <w:sz w:val="22"/>
                <w:szCs w:val="22"/>
              </w:rPr>
              <w:t>Auteur(s)</w:t>
            </w:r>
          </w:p>
        </w:tc>
        <w:tc>
          <w:tcPr>
            <w:tcW w:w="8722" w:type="dxa"/>
          </w:tcPr>
          <w:p w14:paraId="21F280E2" w14:textId="77777777" w:rsidR="00E20AD4" w:rsidRPr="003B667C" w:rsidRDefault="00E20AD4" w:rsidP="00E91283">
            <w:pPr>
              <w:spacing w:before="120"/>
              <w:jc w:val="center"/>
              <w:rPr>
                <w:rFonts w:ascii="Cambria" w:hAnsi="Cambria"/>
                <w:i/>
                <w:color w:val="7030A0"/>
                <w:sz w:val="22"/>
                <w:szCs w:val="22"/>
              </w:rPr>
            </w:pPr>
            <w:r w:rsidRPr="003B667C">
              <w:rPr>
                <w:rFonts w:ascii="Cambria" w:hAnsi="Cambria"/>
                <w:i/>
                <w:color w:val="7030A0"/>
                <w:sz w:val="22"/>
                <w:szCs w:val="22"/>
              </w:rPr>
              <w:t>Mercier Sylvain - LPO Thérèse Planiol – Loches</w:t>
            </w:r>
          </w:p>
        </w:tc>
      </w:tr>
    </w:tbl>
    <w:p w14:paraId="178DC901" w14:textId="77777777" w:rsidR="00E20AD4" w:rsidRDefault="00E20AD4" w:rsidP="00E20AD4">
      <w:pPr>
        <w:ind w:hanging="142"/>
        <w:rPr>
          <w:rFonts w:ascii="Cambria" w:hAnsi="Cambria"/>
        </w:rPr>
      </w:pPr>
    </w:p>
    <w:p w14:paraId="3564F41F" w14:textId="77777777" w:rsidR="003B667C" w:rsidRPr="00E27686" w:rsidRDefault="003B667C" w:rsidP="003B667C">
      <w:pPr>
        <w:rPr>
          <w:rFonts w:ascii="Cambria" w:hAnsi="Cambria"/>
          <w:i/>
          <w:iCs/>
          <w:color w:val="7030A0"/>
          <w:sz w:val="22"/>
          <w:szCs w:val="22"/>
        </w:rPr>
      </w:pPr>
      <w:r w:rsidRPr="00E27686">
        <w:rPr>
          <w:rFonts w:ascii="Cambria" w:hAnsi="Cambria"/>
          <w:i/>
          <w:iCs/>
          <w:color w:val="7030A0"/>
          <w:sz w:val="22"/>
          <w:szCs w:val="22"/>
        </w:rPr>
        <w:t xml:space="preserve">Les documents mis à disposition : </w:t>
      </w:r>
    </w:p>
    <w:p w14:paraId="7CF60B0C" w14:textId="77777777" w:rsidR="005E7B1A" w:rsidRPr="00E27686" w:rsidRDefault="005E7B1A" w:rsidP="003B667C">
      <w:pPr>
        <w:rPr>
          <w:rFonts w:ascii="Cambria" w:hAnsi="Cambria"/>
          <w:i/>
          <w:iCs/>
          <w:color w:val="7030A0"/>
          <w:sz w:val="10"/>
          <w:szCs w:val="10"/>
        </w:rPr>
      </w:pPr>
    </w:p>
    <w:p w14:paraId="0612B7A2" w14:textId="14C72FF6" w:rsidR="00EB1190" w:rsidRPr="00E27686" w:rsidRDefault="00A364FC" w:rsidP="005E7B1A">
      <w:pPr>
        <w:numPr>
          <w:ilvl w:val="0"/>
          <w:numId w:val="11"/>
        </w:numPr>
        <w:jc w:val="both"/>
        <w:rPr>
          <w:rFonts w:ascii="Cambria" w:hAnsi="Cambria"/>
          <w:i/>
          <w:iCs/>
          <w:color w:val="7030A0"/>
          <w:sz w:val="22"/>
          <w:szCs w:val="22"/>
        </w:rPr>
      </w:pPr>
      <w:r w:rsidRPr="00E27686">
        <w:rPr>
          <w:rFonts w:ascii="Cambria" w:hAnsi="Cambria"/>
          <w:i/>
          <w:iCs/>
          <w:color w:val="7030A0"/>
          <w:sz w:val="22"/>
          <w:szCs w:val="22"/>
        </w:rPr>
        <w:t>Un</w:t>
      </w:r>
      <w:r w:rsidR="00EB1190" w:rsidRPr="00E27686">
        <w:rPr>
          <w:rFonts w:ascii="Cambria" w:hAnsi="Cambria"/>
          <w:i/>
          <w:iCs/>
          <w:color w:val="7030A0"/>
          <w:sz w:val="22"/>
          <w:szCs w:val="22"/>
        </w:rPr>
        <w:t xml:space="preserve"> dossier </w:t>
      </w:r>
      <w:r w:rsidR="005E7B1A" w:rsidRPr="00E27686">
        <w:rPr>
          <w:rFonts w:ascii="Cambria" w:hAnsi="Cambria"/>
          <w:i/>
          <w:iCs/>
          <w:color w:val="7030A0"/>
          <w:sz w:val="22"/>
          <w:szCs w:val="22"/>
        </w:rPr>
        <w:t xml:space="preserve">avec les consignes et </w:t>
      </w:r>
      <w:r w:rsidR="00EB1190" w:rsidRPr="00E27686">
        <w:rPr>
          <w:rFonts w:ascii="Cambria" w:hAnsi="Cambria"/>
          <w:i/>
          <w:iCs/>
          <w:color w:val="7030A0"/>
          <w:sz w:val="22"/>
          <w:szCs w:val="22"/>
        </w:rPr>
        <w:t>ressource</w:t>
      </w:r>
      <w:r w:rsidR="005E7B1A" w:rsidRPr="00E27686">
        <w:rPr>
          <w:rFonts w:ascii="Cambria" w:hAnsi="Cambria"/>
          <w:i/>
          <w:iCs/>
          <w:color w:val="7030A0"/>
          <w:sz w:val="22"/>
          <w:szCs w:val="22"/>
        </w:rPr>
        <w:t>s</w:t>
      </w:r>
      <w:r w:rsidR="00EB1190" w:rsidRPr="00E27686">
        <w:rPr>
          <w:rFonts w:ascii="Cambria" w:hAnsi="Cambria"/>
          <w:i/>
          <w:iCs/>
          <w:color w:val="7030A0"/>
          <w:sz w:val="22"/>
          <w:szCs w:val="22"/>
        </w:rPr>
        <w:t xml:space="preserve"> sur </w:t>
      </w:r>
      <w:r w:rsidR="001A6EB8" w:rsidRPr="00E27686">
        <w:rPr>
          <w:rFonts w:ascii="Cambria" w:hAnsi="Cambria"/>
          <w:i/>
          <w:iCs/>
          <w:color w:val="7030A0"/>
          <w:sz w:val="22"/>
          <w:szCs w:val="22"/>
        </w:rPr>
        <w:t xml:space="preserve">la thématique </w:t>
      </w:r>
      <w:r w:rsidR="0012111E">
        <w:rPr>
          <w:rFonts w:ascii="Cambria" w:hAnsi="Cambria"/>
          <w:i/>
          <w:iCs/>
          <w:color w:val="7030A0"/>
          <w:sz w:val="22"/>
          <w:szCs w:val="22"/>
        </w:rPr>
        <w:t>« </w:t>
      </w:r>
      <w:r w:rsidR="00A02087">
        <w:rPr>
          <w:rFonts w:ascii="Cambria" w:hAnsi="Cambria"/>
          <w:i/>
          <w:iCs/>
          <w:color w:val="7030A0"/>
          <w:sz w:val="22"/>
          <w:szCs w:val="22"/>
        </w:rPr>
        <w:t>Mathématiques et Physique</w:t>
      </w:r>
      <w:r w:rsidR="0012111E">
        <w:rPr>
          <w:rFonts w:ascii="Cambria" w:hAnsi="Cambria"/>
          <w:i/>
          <w:iCs/>
          <w:color w:val="7030A0"/>
          <w:sz w:val="22"/>
          <w:szCs w:val="22"/>
        </w:rPr>
        <w:t> »</w:t>
      </w:r>
      <w:r w:rsidR="005E7B1A" w:rsidRPr="00E27686">
        <w:rPr>
          <w:rFonts w:ascii="Cambria" w:hAnsi="Cambria"/>
          <w:i/>
          <w:iCs/>
          <w:color w:val="7030A0"/>
          <w:sz w:val="22"/>
          <w:szCs w:val="22"/>
        </w:rPr>
        <w:t>.</w:t>
      </w:r>
    </w:p>
    <w:p w14:paraId="171B8776" w14:textId="77777777" w:rsidR="003B667C" w:rsidRPr="00E27686" w:rsidRDefault="003B667C" w:rsidP="003B667C">
      <w:pPr>
        <w:numPr>
          <w:ilvl w:val="0"/>
          <w:numId w:val="11"/>
        </w:numPr>
        <w:rPr>
          <w:rFonts w:ascii="Cambria" w:hAnsi="Cambria"/>
          <w:i/>
          <w:iCs/>
          <w:color w:val="7030A0"/>
          <w:sz w:val="22"/>
          <w:szCs w:val="22"/>
        </w:rPr>
      </w:pPr>
      <w:r w:rsidRPr="00E27686">
        <w:rPr>
          <w:rFonts w:ascii="Cambria" w:hAnsi="Cambria"/>
          <w:i/>
          <w:iCs/>
          <w:color w:val="7030A0"/>
          <w:sz w:val="22"/>
          <w:szCs w:val="22"/>
        </w:rPr>
        <w:t>Une fiche d’évaluation des capacités liées à l’oral.</w:t>
      </w:r>
    </w:p>
    <w:p w14:paraId="162889E5" w14:textId="77777777" w:rsidR="003B667C" w:rsidRPr="00E27686" w:rsidRDefault="003B667C" w:rsidP="003B667C">
      <w:pPr>
        <w:numPr>
          <w:ilvl w:val="0"/>
          <w:numId w:val="11"/>
        </w:numPr>
        <w:rPr>
          <w:rFonts w:ascii="Cambria" w:hAnsi="Cambria"/>
          <w:i/>
          <w:iCs/>
          <w:color w:val="7030A0"/>
          <w:sz w:val="22"/>
          <w:szCs w:val="22"/>
        </w:rPr>
      </w:pPr>
      <w:r w:rsidRPr="00E27686">
        <w:rPr>
          <w:rFonts w:ascii="Cambria" w:hAnsi="Cambria"/>
          <w:i/>
          <w:iCs/>
          <w:color w:val="7030A0"/>
          <w:sz w:val="22"/>
          <w:szCs w:val="22"/>
        </w:rPr>
        <w:t xml:space="preserve">Une fiche méthode sur le travail de groupe. </w:t>
      </w:r>
    </w:p>
    <w:p w14:paraId="2C3EC95E" w14:textId="58BC868C" w:rsidR="003B667C" w:rsidRDefault="003B667C" w:rsidP="00E20AD4">
      <w:pPr>
        <w:ind w:hanging="142"/>
        <w:rPr>
          <w:rFonts w:ascii="Cambria" w:hAnsi="Cambria"/>
        </w:rPr>
      </w:pPr>
    </w:p>
    <w:p w14:paraId="53827CEE" w14:textId="4FFF88A8" w:rsidR="0047108B" w:rsidRDefault="0047108B" w:rsidP="00E20AD4">
      <w:pPr>
        <w:ind w:hanging="142"/>
        <w:rPr>
          <w:rFonts w:ascii="Cambria" w:hAnsi="Cambria"/>
        </w:rPr>
      </w:pPr>
    </w:p>
    <w:p w14:paraId="192A78D7" w14:textId="0D6A817D" w:rsidR="0047108B" w:rsidRDefault="0047108B" w:rsidP="00E20AD4">
      <w:pPr>
        <w:ind w:hanging="142"/>
        <w:rPr>
          <w:rFonts w:ascii="Cambria" w:hAnsi="Cambria"/>
        </w:rPr>
      </w:pPr>
    </w:p>
    <w:p w14:paraId="49F6406C" w14:textId="071248ED" w:rsidR="0047108B" w:rsidRDefault="0047108B" w:rsidP="00E20AD4">
      <w:pPr>
        <w:ind w:hanging="142"/>
        <w:rPr>
          <w:rFonts w:ascii="Cambria" w:hAnsi="Cambria"/>
        </w:rPr>
      </w:pPr>
    </w:p>
    <w:p w14:paraId="63846FD5" w14:textId="6AC32002" w:rsidR="0047108B" w:rsidRDefault="0047108B" w:rsidP="00E20AD4">
      <w:pPr>
        <w:ind w:hanging="142"/>
        <w:rPr>
          <w:rFonts w:ascii="Cambria" w:hAnsi="Cambria"/>
        </w:rPr>
      </w:pPr>
    </w:p>
    <w:p w14:paraId="5AAFE090" w14:textId="2846ED79" w:rsidR="0047108B" w:rsidRDefault="0047108B" w:rsidP="00E20AD4">
      <w:pPr>
        <w:ind w:hanging="142"/>
        <w:rPr>
          <w:rFonts w:ascii="Cambria" w:hAnsi="Cambria"/>
        </w:rPr>
      </w:pPr>
    </w:p>
    <w:p w14:paraId="441109C8" w14:textId="5CB11ACA" w:rsidR="0047108B" w:rsidRDefault="0047108B" w:rsidP="00E20AD4">
      <w:pPr>
        <w:ind w:hanging="142"/>
        <w:rPr>
          <w:rFonts w:ascii="Cambria" w:hAnsi="Cambria"/>
        </w:rPr>
      </w:pPr>
    </w:p>
    <w:p w14:paraId="115DAF1F" w14:textId="5213F5C7" w:rsidR="0047108B" w:rsidRDefault="0047108B" w:rsidP="00E20AD4">
      <w:pPr>
        <w:ind w:hanging="142"/>
        <w:rPr>
          <w:rFonts w:ascii="Cambria" w:hAnsi="Cambria"/>
        </w:rPr>
      </w:pPr>
    </w:p>
    <w:p w14:paraId="62C8B200" w14:textId="48619A9E" w:rsidR="0047108B" w:rsidRDefault="0047108B" w:rsidP="00E20AD4">
      <w:pPr>
        <w:ind w:hanging="142"/>
        <w:rPr>
          <w:rFonts w:ascii="Cambria" w:hAnsi="Cambria"/>
        </w:rPr>
      </w:pPr>
    </w:p>
    <w:p w14:paraId="63757976" w14:textId="2CC18A72" w:rsidR="0047108B" w:rsidRDefault="0047108B" w:rsidP="00E20AD4">
      <w:pPr>
        <w:ind w:hanging="142"/>
        <w:rPr>
          <w:rFonts w:ascii="Cambria" w:hAnsi="Cambria"/>
        </w:rPr>
      </w:pPr>
    </w:p>
    <w:p w14:paraId="17E90471" w14:textId="615C3266" w:rsidR="0047108B" w:rsidRDefault="0047108B" w:rsidP="00E20AD4">
      <w:pPr>
        <w:ind w:hanging="142"/>
        <w:rPr>
          <w:rFonts w:ascii="Cambria" w:hAnsi="Cambria"/>
        </w:rPr>
      </w:pPr>
    </w:p>
    <w:p w14:paraId="29065A9B" w14:textId="73CEC732" w:rsidR="0047108B" w:rsidRDefault="0047108B" w:rsidP="00E20AD4">
      <w:pPr>
        <w:ind w:hanging="142"/>
        <w:rPr>
          <w:rFonts w:ascii="Cambria" w:hAnsi="Cambria"/>
        </w:rPr>
      </w:pPr>
    </w:p>
    <w:p w14:paraId="5EBCAFAA" w14:textId="07ABF92F" w:rsidR="0047108B" w:rsidRDefault="0047108B" w:rsidP="00E20AD4">
      <w:pPr>
        <w:ind w:hanging="142"/>
        <w:rPr>
          <w:rFonts w:ascii="Cambria" w:hAnsi="Cambria"/>
        </w:rPr>
      </w:pPr>
    </w:p>
    <w:p w14:paraId="6B832D2E" w14:textId="226924E4" w:rsidR="0047108B" w:rsidRDefault="0047108B" w:rsidP="00E20AD4">
      <w:pPr>
        <w:ind w:hanging="142"/>
        <w:rPr>
          <w:rFonts w:ascii="Cambria" w:hAnsi="Cambria"/>
        </w:rPr>
      </w:pPr>
    </w:p>
    <w:p w14:paraId="36B8F6F3" w14:textId="70E6A3FD" w:rsidR="0047108B" w:rsidRDefault="0047108B" w:rsidP="00E20AD4">
      <w:pPr>
        <w:ind w:hanging="142"/>
        <w:rPr>
          <w:rFonts w:ascii="Cambria" w:hAnsi="Cambria"/>
        </w:rPr>
      </w:pPr>
    </w:p>
    <w:p w14:paraId="5B2E0756" w14:textId="0FDC53C6" w:rsidR="0047108B" w:rsidRDefault="0047108B" w:rsidP="00E20AD4">
      <w:pPr>
        <w:ind w:hanging="142"/>
        <w:rPr>
          <w:rFonts w:ascii="Cambria" w:hAnsi="Cambria"/>
        </w:rPr>
      </w:pPr>
    </w:p>
    <w:p w14:paraId="67119917" w14:textId="292B0769" w:rsidR="0047108B" w:rsidRDefault="0047108B" w:rsidP="0035010B">
      <w:pPr>
        <w:rPr>
          <w:rFonts w:ascii="Cambria" w:hAnsi="Cambria"/>
        </w:rPr>
      </w:pPr>
    </w:p>
    <w:p w14:paraId="72C80AE0" w14:textId="7F563B5E" w:rsidR="0047108B" w:rsidRDefault="0047108B" w:rsidP="00E20AD4">
      <w:pPr>
        <w:ind w:hanging="142"/>
        <w:rPr>
          <w:rFonts w:ascii="Cambria" w:hAnsi="Cambria"/>
        </w:rPr>
      </w:pPr>
    </w:p>
    <w:p w14:paraId="7FBFF74F" w14:textId="357F035E" w:rsidR="00EB1190" w:rsidRPr="00EB1190" w:rsidRDefault="00EB1190" w:rsidP="00EB1190">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85FF"/>
        <w:ind w:hanging="142"/>
        <w:jc w:val="center"/>
        <w:rPr>
          <w:rFonts w:ascii="Cambria" w:hAnsi="Cambria"/>
          <w:b/>
          <w:bCs/>
          <w:sz w:val="28"/>
          <w:szCs w:val="28"/>
        </w:rPr>
      </w:pPr>
      <w:r w:rsidRPr="00EB1190">
        <w:rPr>
          <w:rFonts w:ascii="Cambria" w:hAnsi="Cambria"/>
          <w:b/>
          <w:bCs/>
          <w:sz w:val="28"/>
          <w:szCs w:val="28"/>
        </w:rPr>
        <w:lastRenderedPageBreak/>
        <w:t>Dossier : « </w:t>
      </w:r>
      <w:r w:rsidR="00A02087">
        <w:rPr>
          <w:rFonts w:ascii="Cambria" w:hAnsi="Cambria"/>
          <w:b/>
          <w:bCs/>
          <w:sz w:val="28"/>
          <w:szCs w:val="28"/>
        </w:rPr>
        <w:t>Mathématiques et Physique</w:t>
      </w:r>
      <w:r w:rsidRPr="00EB1190">
        <w:rPr>
          <w:rFonts w:ascii="Cambria" w:hAnsi="Cambria"/>
          <w:b/>
          <w:bCs/>
          <w:sz w:val="28"/>
          <w:szCs w:val="28"/>
        </w:rPr>
        <w:t> »</w:t>
      </w:r>
    </w:p>
    <w:p w14:paraId="027F7B94" w14:textId="77777777" w:rsidR="00EB1190" w:rsidRPr="00E27686" w:rsidRDefault="00EB1190" w:rsidP="00E20AD4">
      <w:pPr>
        <w:ind w:hanging="142"/>
        <w:rPr>
          <w:rFonts w:ascii="Cambria" w:hAnsi="Cambria"/>
          <w:sz w:val="10"/>
          <w:szCs w:val="10"/>
        </w:rPr>
      </w:pPr>
    </w:p>
    <w:p w14:paraId="6FB48334" w14:textId="2AFE7FA2" w:rsidR="001A6EB8" w:rsidRDefault="001A6EB8" w:rsidP="001A6EB8">
      <w:pPr>
        <w:pStyle w:val="Paragraphedeliste"/>
        <w:numPr>
          <w:ilvl w:val="0"/>
          <w:numId w:val="14"/>
        </w:numPr>
        <w:rPr>
          <w:rFonts w:ascii="Cambria" w:hAnsi="Cambria"/>
          <w:b/>
          <w:bCs/>
        </w:rPr>
      </w:pPr>
      <w:r w:rsidRPr="005E7B1A">
        <w:rPr>
          <w:rFonts w:ascii="Cambria" w:hAnsi="Cambria"/>
          <w:b/>
          <w:bCs/>
        </w:rPr>
        <w:t xml:space="preserve">Consignes de travail </w:t>
      </w:r>
    </w:p>
    <w:p w14:paraId="00733F46" w14:textId="77777777" w:rsidR="006B3420" w:rsidRPr="005E7B1A" w:rsidRDefault="006B3420" w:rsidP="006B3420">
      <w:pPr>
        <w:pStyle w:val="Paragraphedeliste"/>
        <w:ind w:left="578"/>
        <w:rPr>
          <w:rFonts w:ascii="Cambria" w:hAnsi="Cambria"/>
          <w:b/>
          <w:bCs/>
        </w:rPr>
      </w:pPr>
    </w:p>
    <w:tbl>
      <w:tblPr>
        <w:tblStyle w:val="Grilledutableau"/>
        <w:tblW w:w="10435" w:type="dxa"/>
        <w:tblLook w:val="04A0" w:firstRow="1" w:lastRow="0" w:firstColumn="1" w:lastColumn="0" w:noHBand="0" w:noVBand="1"/>
      </w:tblPr>
      <w:tblGrid>
        <w:gridCol w:w="1722"/>
        <w:gridCol w:w="1250"/>
        <w:gridCol w:w="1843"/>
        <w:gridCol w:w="1701"/>
        <w:gridCol w:w="3899"/>
        <w:gridCol w:w="20"/>
      </w:tblGrid>
      <w:tr w:rsidR="00E65297" w14:paraId="03D23618" w14:textId="77777777" w:rsidTr="00755A38">
        <w:trPr>
          <w:gridAfter w:val="1"/>
          <w:wAfter w:w="20" w:type="dxa"/>
          <w:trHeight w:val="112"/>
        </w:trPr>
        <w:tc>
          <w:tcPr>
            <w:tcW w:w="1722" w:type="dxa"/>
            <w:vAlign w:val="center"/>
          </w:tcPr>
          <w:p w14:paraId="04F0CBFA" w14:textId="77777777" w:rsidR="00E65297" w:rsidRPr="005E7B1A" w:rsidRDefault="00E65297" w:rsidP="00755A38">
            <w:pPr>
              <w:jc w:val="center"/>
              <w:rPr>
                <w:rFonts w:ascii="Cambria" w:hAnsi="Cambria"/>
                <w:b/>
                <w:bCs/>
              </w:rPr>
            </w:pPr>
            <w:r w:rsidRPr="005E7B1A">
              <w:rPr>
                <w:rFonts w:ascii="Cambria" w:hAnsi="Cambria"/>
                <w:b/>
                <w:bCs/>
              </w:rPr>
              <w:t>Organisation retenue</w:t>
            </w:r>
          </w:p>
        </w:tc>
        <w:tc>
          <w:tcPr>
            <w:tcW w:w="1250" w:type="dxa"/>
            <w:vAlign w:val="center"/>
          </w:tcPr>
          <w:p w14:paraId="24CDFAD5" w14:textId="77777777" w:rsidR="00E65297" w:rsidRPr="005E7B1A" w:rsidRDefault="00E65297" w:rsidP="00755A38">
            <w:pPr>
              <w:jc w:val="center"/>
              <w:rPr>
                <w:rFonts w:ascii="Cambria" w:hAnsi="Cambria"/>
                <w:b/>
                <w:bCs/>
              </w:rPr>
            </w:pPr>
            <w:r w:rsidRPr="005E7B1A">
              <w:rPr>
                <w:rFonts w:ascii="Cambria" w:hAnsi="Cambria"/>
                <w:b/>
                <w:bCs/>
              </w:rPr>
              <w:t>Durée retenue</w:t>
            </w:r>
          </w:p>
        </w:tc>
        <w:tc>
          <w:tcPr>
            <w:tcW w:w="1843" w:type="dxa"/>
            <w:vAlign w:val="center"/>
          </w:tcPr>
          <w:p w14:paraId="0D1C7C06" w14:textId="77777777" w:rsidR="00E65297" w:rsidRPr="005E7B1A" w:rsidRDefault="00E65297" w:rsidP="00755A38">
            <w:pPr>
              <w:jc w:val="center"/>
              <w:rPr>
                <w:rFonts w:ascii="Cambria" w:hAnsi="Cambria"/>
                <w:b/>
                <w:bCs/>
              </w:rPr>
            </w:pPr>
            <w:r>
              <w:rPr>
                <w:rFonts w:ascii="Cambria" w:hAnsi="Cambria"/>
                <w:b/>
                <w:bCs/>
              </w:rPr>
              <w:t>Présentation</w:t>
            </w:r>
          </w:p>
        </w:tc>
        <w:tc>
          <w:tcPr>
            <w:tcW w:w="1701" w:type="dxa"/>
            <w:vAlign w:val="center"/>
          </w:tcPr>
          <w:p w14:paraId="18CE9FF7" w14:textId="77777777" w:rsidR="00E65297" w:rsidRPr="005E7B1A" w:rsidRDefault="00E65297" w:rsidP="00755A38">
            <w:pPr>
              <w:jc w:val="center"/>
              <w:rPr>
                <w:rFonts w:ascii="Cambria" w:hAnsi="Cambria"/>
                <w:b/>
                <w:bCs/>
              </w:rPr>
            </w:pPr>
            <w:r w:rsidRPr="005E7B1A">
              <w:rPr>
                <w:rFonts w:ascii="Cambria" w:hAnsi="Cambria"/>
                <w:b/>
                <w:bCs/>
              </w:rPr>
              <w:t>La « Question »</w:t>
            </w:r>
          </w:p>
        </w:tc>
        <w:tc>
          <w:tcPr>
            <w:tcW w:w="3899" w:type="dxa"/>
            <w:vAlign w:val="center"/>
          </w:tcPr>
          <w:p w14:paraId="49DB7988" w14:textId="77777777" w:rsidR="00E65297" w:rsidRPr="005E7B1A" w:rsidRDefault="00E65297" w:rsidP="00755A38">
            <w:pPr>
              <w:jc w:val="center"/>
              <w:rPr>
                <w:rFonts w:ascii="Cambria" w:hAnsi="Cambria"/>
                <w:b/>
                <w:bCs/>
              </w:rPr>
            </w:pPr>
            <w:r w:rsidRPr="005E7B1A">
              <w:rPr>
                <w:rFonts w:ascii="Cambria" w:hAnsi="Cambria"/>
                <w:b/>
                <w:bCs/>
              </w:rPr>
              <w:t>Descriptif de l’organisation</w:t>
            </w:r>
          </w:p>
        </w:tc>
      </w:tr>
      <w:tr w:rsidR="00E65297" w14:paraId="538631A3" w14:textId="77777777" w:rsidTr="00755A38">
        <w:trPr>
          <w:trHeight w:val="124"/>
        </w:trPr>
        <w:tc>
          <w:tcPr>
            <w:tcW w:w="1722" w:type="dxa"/>
            <w:vAlign w:val="center"/>
          </w:tcPr>
          <w:p w14:paraId="3271E879" w14:textId="77777777" w:rsidR="00E65297" w:rsidRPr="008658A1" w:rsidRDefault="00E65297" w:rsidP="00755A38">
            <w:pPr>
              <w:pStyle w:val="Paragraphedeliste"/>
              <w:ind w:left="177"/>
              <w:rPr>
                <w:rFonts w:ascii="Cambria" w:hAnsi="Cambria"/>
              </w:rPr>
            </w:pPr>
          </w:p>
          <w:p w14:paraId="56F034CF" w14:textId="77777777" w:rsidR="00E65297" w:rsidRPr="008658A1" w:rsidRDefault="00E65297" w:rsidP="00E65297">
            <w:pPr>
              <w:pStyle w:val="Paragraphedeliste"/>
              <w:numPr>
                <w:ilvl w:val="0"/>
                <w:numId w:val="24"/>
              </w:numPr>
              <w:ind w:left="319" w:hanging="284"/>
              <w:rPr>
                <w:rFonts w:ascii="Cambria" w:hAnsi="Cambria"/>
              </w:rPr>
            </w:pPr>
            <w:r w:rsidRPr="008658A1">
              <w:rPr>
                <w:rFonts w:ascii="Cambria" w:hAnsi="Cambria"/>
                <w:b/>
                <w:bCs/>
                <w:highlight w:val="yellow"/>
              </w:rPr>
              <w:t>Travail individuel</w:t>
            </w:r>
          </w:p>
          <w:p w14:paraId="5826D4A5" w14:textId="77777777" w:rsidR="00E65297" w:rsidRPr="001A6EB8" w:rsidRDefault="00E65297" w:rsidP="00755A38">
            <w:pPr>
              <w:pStyle w:val="Paragraphedeliste"/>
              <w:ind w:left="177"/>
              <w:rPr>
                <w:rFonts w:ascii="Cambria" w:hAnsi="Cambria"/>
              </w:rPr>
            </w:pPr>
          </w:p>
        </w:tc>
        <w:tc>
          <w:tcPr>
            <w:tcW w:w="1250" w:type="dxa"/>
            <w:vMerge w:val="restart"/>
            <w:vAlign w:val="center"/>
          </w:tcPr>
          <w:p w14:paraId="64B8A9E9" w14:textId="77777777" w:rsidR="00E65297" w:rsidRDefault="00E65297" w:rsidP="00755A38">
            <w:pPr>
              <w:pStyle w:val="Paragraphedeliste"/>
              <w:numPr>
                <w:ilvl w:val="0"/>
                <w:numId w:val="15"/>
              </w:numPr>
              <w:ind w:left="358" w:hanging="283"/>
              <w:jc w:val="center"/>
              <w:rPr>
                <w:rFonts w:ascii="Cambria" w:hAnsi="Cambria"/>
              </w:rPr>
            </w:pPr>
            <w:r>
              <w:rPr>
                <w:rFonts w:ascii="Cambria" w:hAnsi="Cambria"/>
              </w:rPr>
              <w:t xml:space="preserve">1 min </w:t>
            </w:r>
          </w:p>
          <w:p w14:paraId="1B5B4609" w14:textId="77777777" w:rsidR="00E65297" w:rsidRDefault="00E65297" w:rsidP="00755A38">
            <w:pPr>
              <w:pStyle w:val="Paragraphedeliste"/>
              <w:ind w:left="358"/>
              <w:rPr>
                <w:rFonts w:ascii="Cambria" w:hAnsi="Cambria"/>
              </w:rPr>
            </w:pPr>
          </w:p>
          <w:p w14:paraId="179A7A73" w14:textId="77777777" w:rsidR="00E65297" w:rsidRPr="008528C4" w:rsidRDefault="00E65297" w:rsidP="00755A38">
            <w:pPr>
              <w:pStyle w:val="Paragraphedeliste"/>
              <w:numPr>
                <w:ilvl w:val="0"/>
                <w:numId w:val="15"/>
              </w:numPr>
              <w:ind w:left="358" w:hanging="283"/>
              <w:jc w:val="center"/>
              <w:rPr>
                <w:rFonts w:ascii="Cambria" w:hAnsi="Cambria"/>
              </w:rPr>
            </w:pPr>
            <w:r>
              <w:rPr>
                <w:rFonts w:ascii="Cambria" w:hAnsi="Cambria"/>
              </w:rPr>
              <w:t>3 min</w:t>
            </w:r>
          </w:p>
          <w:p w14:paraId="1C584394" w14:textId="77777777" w:rsidR="00E65297" w:rsidRDefault="00E65297" w:rsidP="00755A38">
            <w:pPr>
              <w:pStyle w:val="Paragraphedeliste"/>
              <w:ind w:left="358"/>
              <w:rPr>
                <w:rFonts w:ascii="Cambria" w:hAnsi="Cambria"/>
              </w:rPr>
            </w:pPr>
          </w:p>
          <w:p w14:paraId="01254848" w14:textId="77777777" w:rsidR="00E65297" w:rsidRPr="00162E21" w:rsidRDefault="00E65297" w:rsidP="00755A38">
            <w:pPr>
              <w:pStyle w:val="Paragraphedeliste"/>
              <w:numPr>
                <w:ilvl w:val="0"/>
                <w:numId w:val="15"/>
              </w:numPr>
              <w:ind w:left="358" w:hanging="283"/>
              <w:jc w:val="center"/>
              <w:rPr>
                <w:rFonts w:ascii="Cambria" w:hAnsi="Cambria"/>
              </w:rPr>
            </w:pPr>
            <w:r w:rsidRPr="00162E21">
              <w:rPr>
                <w:rFonts w:ascii="Cambria" w:hAnsi="Cambria"/>
              </w:rPr>
              <w:t>5 min</w:t>
            </w:r>
          </w:p>
        </w:tc>
        <w:tc>
          <w:tcPr>
            <w:tcW w:w="1843" w:type="dxa"/>
            <w:vMerge w:val="restart"/>
            <w:vAlign w:val="center"/>
          </w:tcPr>
          <w:p w14:paraId="0E529886" w14:textId="77777777" w:rsidR="00E65297" w:rsidRDefault="00E65297" w:rsidP="00755A38">
            <w:pPr>
              <w:rPr>
                <w:rFonts w:ascii="Cambria" w:hAnsi="Cambria"/>
              </w:rPr>
            </w:pPr>
          </w:p>
          <w:p w14:paraId="11B20029" w14:textId="77777777" w:rsidR="00E65297" w:rsidRDefault="00E65297" w:rsidP="00755A38">
            <w:pPr>
              <w:pStyle w:val="Paragraphedeliste"/>
              <w:numPr>
                <w:ilvl w:val="0"/>
                <w:numId w:val="15"/>
              </w:numPr>
              <w:ind w:left="189" w:hanging="284"/>
              <w:jc w:val="center"/>
              <w:rPr>
                <w:rFonts w:ascii="Cambria" w:hAnsi="Cambria"/>
              </w:rPr>
            </w:pPr>
            <w:r>
              <w:rPr>
                <w:rFonts w:ascii="Cambria" w:hAnsi="Cambria"/>
              </w:rPr>
              <w:t>Avec notes</w:t>
            </w:r>
          </w:p>
          <w:p w14:paraId="74BCDBB4" w14:textId="77777777" w:rsidR="00E65297" w:rsidRDefault="00E65297" w:rsidP="00755A38">
            <w:pPr>
              <w:pStyle w:val="Paragraphedeliste"/>
              <w:ind w:left="189"/>
              <w:rPr>
                <w:rFonts w:ascii="Cambria" w:hAnsi="Cambria"/>
              </w:rPr>
            </w:pPr>
          </w:p>
          <w:p w14:paraId="0C45706F" w14:textId="77777777" w:rsidR="00E65297" w:rsidRDefault="00E65297" w:rsidP="00755A38">
            <w:pPr>
              <w:pStyle w:val="Paragraphedeliste"/>
              <w:numPr>
                <w:ilvl w:val="0"/>
                <w:numId w:val="15"/>
              </w:numPr>
              <w:ind w:left="189" w:hanging="284"/>
              <w:jc w:val="center"/>
              <w:rPr>
                <w:rFonts w:ascii="Cambria" w:hAnsi="Cambria"/>
              </w:rPr>
            </w:pPr>
            <w:r w:rsidRPr="008528C4">
              <w:rPr>
                <w:rFonts w:ascii="Cambria" w:hAnsi="Cambria"/>
              </w:rPr>
              <w:t>Sans notes</w:t>
            </w:r>
          </w:p>
          <w:p w14:paraId="5EF6FAB6" w14:textId="77777777" w:rsidR="00E65297" w:rsidRPr="00162E21" w:rsidRDefault="00E65297" w:rsidP="00755A38">
            <w:pPr>
              <w:pStyle w:val="Paragraphedeliste"/>
              <w:ind w:left="189"/>
              <w:rPr>
                <w:rFonts w:ascii="Cambria" w:hAnsi="Cambria"/>
              </w:rPr>
            </w:pPr>
          </w:p>
        </w:tc>
        <w:tc>
          <w:tcPr>
            <w:tcW w:w="1701" w:type="dxa"/>
            <w:vMerge w:val="restart"/>
            <w:vAlign w:val="center"/>
          </w:tcPr>
          <w:p w14:paraId="43FCEE49" w14:textId="77777777" w:rsidR="00E65297" w:rsidRDefault="00E65297" w:rsidP="00755A38">
            <w:pPr>
              <w:pStyle w:val="Paragraphedeliste"/>
              <w:numPr>
                <w:ilvl w:val="0"/>
                <w:numId w:val="15"/>
              </w:numPr>
              <w:ind w:left="172" w:hanging="283"/>
              <w:jc w:val="center"/>
              <w:rPr>
                <w:rFonts w:ascii="Cambria" w:hAnsi="Cambria"/>
              </w:rPr>
            </w:pPr>
            <w:r>
              <w:rPr>
                <w:rFonts w:ascii="Cambria" w:hAnsi="Cambria"/>
              </w:rPr>
              <w:t>À trouver</w:t>
            </w:r>
          </w:p>
          <w:p w14:paraId="594E3C03" w14:textId="77777777" w:rsidR="00E65297" w:rsidRDefault="00E65297" w:rsidP="00755A38">
            <w:pPr>
              <w:pStyle w:val="Paragraphedeliste"/>
              <w:ind w:left="172"/>
              <w:rPr>
                <w:rFonts w:ascii="Cambria" w:hAnsi="Cambria"/>
              </w:rPr>
            </w:pPr>
          </w:p>
          <w:p w14:paraId="29612299" w14:textId="77777777" w:rsidR="00E65297" w:rsidRPr="00162E21" w:rsidRDefault="00E65297" w:rsidP="00755A38">
            <w:pPr>
              <w:pStyle w:val="Paragraphedeliste"/>
              <w:numPr>
                <w:ilvl w:val="0"/>
                <w:numId w:val="15"/>
              </w:numPr>
              <w:ind w:left="172" w:hanging="283"/>
              <w:jc w:val="center"/>
              <w:rPr>
                <w:rFonts w:ascii="Cambria" w:hAnsi="Cambria"/>
              </w:rPr>
            </w:pPr>
            <w:r w:rsidRPr="00162E21">
              <w:rPr>
                <w:rFonts w:ascii="Cambria" w:hAnsi="Cambria"/>
              </w:rPr>
              <w:t>Proposée</w:t>
            </w:r>
          </w:p>
        </w:tc>
        <w:tc>
          <w:tcPr>
            <w:tcW w:w="3919" w:type="dxa"/>
            <w:gridSpan w:val="2"/>
            <w:vMerge w:val="restart"/>
          </w:tcPr>
          <w:p w14:paraId="0E790374" w14:textId="77777777" w:rsidR="00E65297" w:rsidRDefault="00E65297" w:rsidP="00CF4872">
            <w:pPr>
              <w:rPr>
                <w:rFonts w:ascii="Cambria" w:hAnsi="Cambria"/>
              </w:rPr>
            </w:pPr>
            <w:r>
              <w:rPr>
                <w:rFonts w:ascii="Cambria" w:hAnsi="Cambria"/>
              </w:rPr>
              <w:t xml:space="preserve">Vous disposez d’un porte documents contenant plusieurs ressources. Ces ressources vous permettent d’élaborer une présentation orale portant sur une question en rapport avec le sujet proposé. Cette présentation sera réalisée puis commentée en classe. </w:t>
            </w:r>
          </w:p>
        </w:tc>
      </w:tr>
      <w:tr w:rsidR="00E65297" w14:paraId="24B20E07" w14:textId="77777777" w:rsidTr="00755A38">
        <w:trPr>
          <w:trHeight w:val="1216"/>
        </w:trPr>
        <w:tc>
          <w:tcPr>
            <w:tcW w:w="1722" w:type="dxa"/>
            <w:vAlign w:val="center"/>
          </w:tcPr>
          <w:p w14:paraId="5E2B1267" w14:textId="77777777" w:rsidR="00E65297" w:rsidRPr="008658A1" w:rsidRDefault="00E65297" w:rsidP="00E65297">
            <w:pPr>
              <w:pStyle w:val="Paragraphedeliste"/>
              <w:numPr>
                <w:ilvl w:val="0"/>
                <w:numId w:val="24"/>
              </w:numPr>
              <w:ind w:left="319" w:hanging="284"/>
              <w:rPr>
                <w:rFonts w:ascii="Cambria" w:hAnsi="Cambria"/>
              </w:rPr>
            </w:pPr>
            <w:r w:rsidRPr="008658A1">
              <w:rPr>
                <w:rFonts w:ascii="Cambria" w:hAnsi="Cambria"/>
                <w:b/>
                <w:bCs/>
                <w:highlight w:val="yellow"/>
              </w:rPr>
              <w:t>Travail individuel comparé</w:t>
            </w:r>
          </w:p>
        </w:tc>
        <w:tc>
          <w:tcPr>
            <w:tcW w:w="1250" w:type="dxa"/>
            <w:vMerge/>
          </w:tcPr>
          <w:p w14:paraId="356DF19B" w14:textId="77777777" w:rsidR="00E65297" w:rsidRPr="001A6EB8" w:rsidRDefault="00E65297" w:rsidP="00755A38">
            <w:pPr>
              <w:pStyle w:val="Paragraphedeliste"/>
              <w:numPr>
                <w:ilvl w:val="0"/>
                <w:numId w:val="15"/>
              </w:numPr>
              <w:jc w:val="center"/>
              <w:rPr>
                <w:rFonts w:ascii="Cambria" w:hAnsi="Cambria"/>
              </w:rPr>
            </w:pPr>
          </w:p>
        </w:tc>
        <w:tc>
          <w:tcPr>
            <w:tcW w:w="1843" w:type="dxa"/>
            <w:vMerge/>
          </w:tcPr>
          <w:p w14:paraId="55DA8845" w14:textId="77777777" w:rsidR="00E65297" w:rsidRPr="001A6EB8" w:rsidRDefault="00E65297" w:rsidP="00755A38">
            <w:pPr>
              <w:pStyle w:val="Paragraphedeliste"/>
              <w:numPr>
                <w:ilvl w:val="0"/>
                <w:numId w:val="15"/>
              </w:numPr>
              <w:jc w:val="center"/>
              <w:rPr>
                <w:rFonts w:ascii="Cambria" w:hAnsi="Cambria"/>
              </w:rPr>
            </w:pPr>
          </w:p>
        </w:tc>
        <w:tc>
          <w:tcPr>
            <w:tcW w:w="1701" w:type="dxa"/>
            <w:vMerge/>
          </w:tcPr>
          <w:p w14:paraId="3BAAAB6A" w14:textId="77777777" w:rsidR="00E65297" w:rsidRPr="001A6EB8" w:rsidRDefault="00E65297" w:rsidP="00755A38">
            <w:pPr>
              <w:pStyle w:val="Paragraphedeliste"/>
              <w:numPr>
                <w:ilvl w:val="0"/>
                <w:numId w:val="15"/>
              </w:numPr>
              <w:jc w:val="center"/>
              <w:rPr>
                <w:rFonts w:ascii="Cambria" w:hAnsi="Cambria"/>
              </w:rPr>
            </w:pPr>
          </w:p>
        </w:tc>
        <w:tc>
          <w:tcPr>
            <w:tcW w:w="3919" w:type="dxa"/>
            <w:gridSpan w:val="2"/>
            <w:vMerge/>
          </w:tcPr>
          <w:p w14:paraId="1D7ECE03" w14:textId="77777777" w:rsidR="00E65297" w:rsidRPr="00AD4B83" w:rsidRDefault="00E65297" w:rsidP="00755A38">
            <w:pPr>
              <w:jc w:val="both"/>
              <w:rPr>
                <w:rFonts w:ascii="Cambria" w:hAnsi="Cambria"/>
              </w:rPr>
            </w:pPr>
          </w:p>
        </w:tc>
      </w:tr>
      <w:tr w:rsidR="00E65297" w14:paraId="27A26665" w14:textId="77777777" w:rsidTr="00755A38">
        <w:trPr>
          <w:trHeight w:val="2373"/>
        </w:trPr>
        <w:tc>
          <w:tcPr>
            <w:tcW w:w="1722" w:type="dxa"/>
            <w:vAlign w:val="center"/>
          </w:tcPr>
          <w:p w14:paraId="5DD0DA37" w14:textId="77777777" w:rsidR="00E65297" w:rsidRPr="008658A1" w:rsidRDefault="00E65297" w:rsidP="00E65297">
            <w:pPr>
              <w:pStyle w:val="Paragraphedeliste"/>
              <w:numPr>
                <w:ilvl w:val="0"/>
                <w:numId w:val="24"/>
              </w:numPr>
              <w:ind w:left="319" w:hanging="284"/>
              <w:rPr>
                <w:rFonts w:ascii="Cambria" w:hAnsi="Cambria"/>
              </w:rPr>
            </w:pPr>
            <w:r w:rsidRPr="008658A1">
              <w:rPr>
                <w:rFonts w:ascii="Cambria" w:hAnsi="Cambria"/>
                <w:b/>
                <w:bCs/>
                <w:highlight w:val="yellow"/>
              </w:rPr>
              <w:t>Travail de groupe</w:t>
            </w:r>
          </w:p>
        </w:tc>
        <w:tc>
          <w:tcPr>
            <w:tcW w:w="1250" w:type="dxa"/>
            <w:vMerge/>
          </w:tcPr>
          <w:p w14:paraId="3050483F" w14:textId="77777777" w:rsidR="00E65297" w:rsidRPr="001A6EB8" w:rsidRDefault="00E65297" w:rsidP="00755A38">
            <w:pPr>
              <w:pStyle w:val="Paragraphedeliste"/>
              <w:numPr>
                <w:ilvl w:val="0"/>
                <w:numId w:val="15"/>
              </w:numPr>
              <w:jc w:val="center"/>
              <w:rPr>
                <w:rFonts w:ascii="Cambria" w:hAnsi="Cambria"/>
              </w:rPr>
            </w:pPr>
          </w:p>
        </w:tc>
        <w:tc>
          <w:tcPr>
            <w:tcW w:w="1843" w:type="dxa"/>
            <w:vMerge/>
          </w:tcPr>
          <w:p w14:paraId="12F071AE" w14:textId="77777777" w:rsidR="00E65297" w:rsidRPr="001A6EB8" w:rsidRDefault="00E65297" w:rsidP="00755A38">
            <w:pPr>
              <w:pStyle w:val="Paragraphedeliste"/>
              <w:numPr>
                <w:ilvl w:val="0"/>
                <w:numId w:val="15"/>
              </w:numPr>
              <w:jc w:val="center"/>
              <w:rPr>
                <w:rFonts w:ascii="Cambria" w:hAnsi="Cambria"/>
              </w:rPr>
            </w:pPr>
          </w:p>
        </w:tc>
        <w:tc>
          <w:tcPr>
            <w:tcW w:w="1701" w:type="dxa"/>
            <w:vMerge/>
          </w:tcPr>
          <w:p w14:paraId="2D45DD0E" w14:textId="77777777" w:rsidR="00E65297" w:rsidRPr="001A6EB8" w:rsidRDefault="00E65297" w:rsidP="00755A38">
            <w:pPr>
              <w:pStyle w:val="Paragraphedeliste"/>
              <w:numPr>
                <w:ilvl w:val="0"/>
                <w:numId w:val="15"/>
              </w:numPr>
              <w:jc w:val="center"/>
              <w:rPr>
                <w:rFonts w:ascii="Cambria" w:hAnsi="Cambria"/>
              </w:rPr>
            </w:pPr>
          </w:p>
        </w:tc>
        <w:tc>
          <w:tcPr>
            <w:tcW w:w="3919" w:type="dxa"/>
            <w:gridSpan w:val="2"/>
          </w:tcPr>
          <w:p w14:paraId="6C3E2871" w14:textId="77777777" w:rsidR="00E65297" w:rsidRPr="005E7B1A" w:rsidRDefault="00E65297" w:rsidP="00CF4872">
            <w:pPr>
              <w:rPr>
                <w:rFonts w:ascii="Cambria" w:hAnsi="Cambria"/>
              </w:rPr>
            </w:pPr>
            <w:r>
              <w:rPr>
                <w:rFonts w:ascii="Cambria" w:hAnsi="Cambria"/>
              </w:rPr>
              <w:t>Votre groupe dispose d’un porte documents contenant plusieurs ressources. Vous devez élaborer collectivement une présentation orale, à l’aide des ressources disponibles, portant sur une question en rapport avec le sujet proposé. Un (ou plusieurs) membre du groupe réalisera la présentation orale, qui sera ensuite commentée, en classe.</w:t>
            </w:r>
          </w:p>
        </w:tc>
      </w:tr>
    </w:tbl>
    <w:p w14:paraId="44FFF8F4" w14:textId="604F169A" w:rsidR="006B3420" w:rsidRDefault="006B3420" w:rsidP="001A6EB8">
      <w:pPr>
        <w:rPr>
          <w:rFonts w:ascii="Cambria" w:hAnsi="Cambria"/>
        </w:rPr>
      </w:pPr>
    </w:p>
    <w:p w14:paraId="18CFBF36" w14:textId="13D84B38" w:rsidR="0056758F" w:rsidRPr="00AE44F0" w:rsidRDefault="00EB1190" w:rsidP="00AE44F0">
      <w:pPr>
        <w:pStyle w:val="Paragraphedeliste"/>
        <w:numPr>
          <w:ilvl w:val="0"/>
          <w:numId w:val="14"/>
        </w:numPr>
        <w:rPr>
          <w:rFonts w:ascii="Cambria" w:hAnsi="Cambria"/>
          <w:b/>
          <w:bCs/>
        </w:rPr>
      </w:pPr>
      <w:r w:rsidRPr="005E7B1A">
        <w:rPr>
          <w:rFonts w:ascii="Cambria" w:hAnsi="Cambria"/>
          <w:b/>
          <w:bCs/>
        </w:rPr>
        <w:t xml:space="preserve">Le </w:t>
      </w:r>
      <w:r w:rsidR="00261522" w:rsidRPr="005E7B1A">
        <w:rPr>
          <w:rFonts w:ascii="Cambria" w:hAnsi="Cambria"/>
          <w:b/>
          <w:bCs/>
        </w:rPr>
        <w:t>« </w:t>
      </w:r>
      <w:r w:rsidRPr="005E7B1A">
        <w:rPr>
          <w:rFonts w:ascii="Cambria" w:hAnsi="Cambria"/>
          <w:b/>
          <w:bCs/>
        </w:rPr>
        <w:t>pitch</w:t>
      </w:r>
      <w:r w:rsidR="00261522" w:rsidRPr="005E7B1A">
        <w:rPr>
          <w:rFonts w:ascii="Cambria" w:hAnsi="Cambria"/>
          <w:b/>
          <w:bCs/>
        </w:rPr>
        <w:t> »</w:t>
      </w:r>
      <w:r w:rsidRPr="005E7B1A">
        <w:rPr>
          <w:rFonts w:ascii="Cambria" w:hAnsi="Cambria"/>
          <w:b/>
          <w:bCs/>
        </w:rPr>
        <w:t xml:space="preserve">. </w:t>
      </w:r>
    </w:p>
    <w:p w14:paraId="0446E2C5" w14:textId="2E765DC2" w:rsidR="004D6DEE" w:rsidRDefault="004D6DEE" w:rsidP="00B534F4">
      <w:pPr>
        <w:jc w:val="both"/>
        <w:rPr>
          <w:rFonts w:ascii="Cambria" w:hAnsi="Cambria"/>
        </w:rPr>
      </w:pPr>
    </w:p>
    <w:p w14:paraId="1E397120" w14:textId="16B860A0" w:rsidR="00F11943" w:rsidRDefault="007D45B6" w:rsidP="00B534F4">
      <w:pPr>
        <w:jc w:val="both"/>
        <w:rPr>
          <w:rFonts w:ascii="Cambria" w:hAnsi="Cambria"/>
          <w:color w:val="000000" w:themeColor="text1"/>
          <w:sz w:val="22"/>
          <w:szCs w:val="22"/>
        </w:rPr>
      </w:pPr>
      <w:r>
        <w:rPr>
          <w:rFonts w:ascii="Cambria" w:hAnsi="Cambria"/>
          <w:color w:val="000000" w:themeColor="text1"/>
          <w:sz w:val="22"/>
          <w:szCs w:val="22"/>
          <w:shd w:val="clear" w:color="auto" w:fill="FFFFFF"/>
        </w:rPr>
        <w:t>Galilée est considéré comme le père de la physique moderne</w:t>
      </w:r>
      <w:r w:rsidR="001D729D" w:rsidRPr="001D729D">
        <w:rPr>
          <w:rFonts w:ascii="Cambria" w:hAnsi="Cambria"/>
          <w:color w:val="000000" w:themeColor="text1"/>
          <w:sz w:val="22"/>
          <w:szCs w:val="22"/>
          <w:shd w:val="clear" w:color="auto" w:fill="FFFFFF"/>
        </w:rPr>
        <w:t>.</w:t>
      </w:r>
      <w:r>
        <w:rPr>
          <w:rFonts w:ascii="Cambria" w:hAnsi="Cambria"/>
          <w:color w:val="000000" w:themeColor="text1"/>
          <w:sz w:val="22"/>
          <w:szCs w:val="22"/>
        </w:rPr>
        <w:t xml:space="preserve"> C’est le premier à s’être attaqué méthodiquement à la citadelle </w:t>
      </w:r>
      <w:r w:rsidR="0063633C">
        <w:rPr>
          <w:rFonts w:ascii="Cambria" w:hAnsi="Cambria"/>
          <w:color w:val="000000" w:themeColor="text1"/>
          <w:sz w:val="22"/>
          <w:szCs w:val="22"/>
        </w:rPr>
        <w:t>a</w:t>
      </w:r>
      <w:r>
        <w:rPr>
          <w:rFonts w:ascii="Cambria" w:hAnsi="Cambria"/>
          <w:color w:val="000000" w:themeColor="text1"/>
          <w:sz w:val="22"/>
          <w:szCs w:val="22"/>
        </w:rPr>
        <w:t>ristotélicienne qui perdurait depuis presque 2000 ans. Galilée va montrer une nouvelle voie o</w:t>
      </w:r>
      <w:r w:rsidR="0063633C">
        <w:rPr>
          <w:rFonts w:ascii="Cambria" w:hAnsi="Cambria"/>
          <w:color w:val="000000" w:themeColor="text1"/>
          <w:sz w:val="22"/>
          <w:szCs w:val="22"/>
        </w:rPr>
        <w:t>ù</w:t>
      </w:r>
      <w:r>
        <w:rPr>
          <w:rFonts w:ascii="Cambria" w:hAnsi="Cambria"/>
          <w:color w:val="000000" w:themeColor="text1"/>
          <w:sz w:val="22"/>
          <w:szCs w:val="22"/>
        </w:rPr>
        <w:t xml:space="preserve"> il idéalise les phénomènes pour pouvoir les mathématiser. Une révolution s’opère, la physique devient prédictive et efficace, on la qualifie alors de moderne. L’expérimentation et la mise en équation permettent des avancées immenses, les mathématiques prédisent le devenir mais aussi l’existence d’objets inconnus … mais tous ces succès ont un coût. La physique devient une affaire de spécialistes</w:t>
      </w:r>
      <w:r w:rsidR="00F11943">
        <w:rPr>
          <w:rFonts w:ascii="Cambria" w:hAnsi="Cambria"/>
          <w:color w:val="000000" w:themeColor="text1"/>
          <w:sz w:val="22"/>
          <w:szCs w:val="22"/>
        </w:rPr>
        <w:t>, il</w:t>
      </w:r>
      <w:r>
        <w:rPr>
          <w:rFonts w:ascii="Cambria" w:hAnsi="Cambria"/>
          <w:color w:val="000000" w:themeColor="text1"/>
          <w:sz w:val="22"/>
          <w:szCs w:val="22"/>
        </w:rPr>
        <w:t xml:space="preserve"> faut être initié aux mathématiques pour </w:t>
      </w:r>
      <w:r w:rsidR="00F11943">
        <w:rPr>
          <w:rFonts w:ascii="Cambria" w:hAnsi="Cambria"/>
          <w:color w:val="000000" w:themeColor="text1"/>
          <w:sz w:val="22"/>
          <w:szCs w:val="22"/>
        </w:rPr>
        <w:t xml:space="preserve">la comprendre et beaucoup vont se trouver priver de cette culture pourtant fondamentale qui permet de comprendre le monde. </w:t>
      </w:r>
    </w:p>
    <w:p w14:paraId="3A5F9099" w14:textId="77777777" w:rsidR="00CF4872" w:rsidRPr="007D45B6" w:rsidRDefault="00CF4872" w:rsidP="00B534F4">
      <w:pPr>
        <w:jc w:val="both"/>
        <w:rPr>
          <w:rFonts w:ascii="Cambria" w:hAnsi="Cambria"/>
          <w:color w:val="000000" w:themeColor="text1"/>
          <w:sz w:val="22"/>
          <w:szCs w:val="22"/>
        </w:rPr>
      </w:pPr>
    </w:p>
    <w:p w14:paraId="4B89F792" w14:textId="77777777" w:rsidR="00512AC3" w:rsidRPr="00336F74" w:rsidRDefault="00512AC3" w:rsidP="00B534F4">
      <w:pPr>
        <w:jc w:val="both"/>
        <w:rPr>
          <w:rFonts w:ascii="Cambria" w:hAnsi="Cambria"/>
          <w:sz w:val="10"/>
          <w:szCs w:val="10"/>
        </w:rPr>
      </w:pPr>
    </w:p>
    <w:p w14:paraId="778400DC" w14:textId="12308505" w:rsidR="001A6EB8" w:rsidRDefault="001A6EB8" w:rsidP="0087222B">
      <w:pPr>
        <w:pStyle w:val="Paragraphedeliste"/>
        <w:numPr>
          <w:ilvl w:val="0"/>
          <w:numId w:val="14"/>
        </w:numPr>
        <w:rPr>
          <w:rFonts w:ascii="Cambria" w:hAnsi="Cambria"/>
        </w:rPr>
      </w:pPr>
      <w:r w:rsidRPr="0087222B">
        <w:rPr>
          <w:rFonts w:ascii="Cambria" w:hAnsi="Cambria"/>
          <w:b/>
          <w:bCs/>
        </w:rPr>
        <w:t>Question</w:t>
      </w:r>
      <w:r w:rsidR="00DC52BC">
        <w:rPr>
          <w:rFonts w:ascii="Cambria" w:hAnsi="Cambria"/>
          <w:b/>
          <w:bCs/>
        </w:rPr>
        <w:t>s</w:t>
      </w:r>
      <w:r w:rsidRPr="0087222B">
        <w:rPr>
          <w:rFonts w:ascii="Cambria" w:hAnsi="Cambria"/>
          <w:b/>
          <w:bCs/>
        </w:rPr>
        <w:t xml:space="preserve"> possible</w:t>
      </w:r>
      <w:r w:rsidR="00DC52BC">
        <w:rPr>
          <w:rFonts w:ascii="Cambria" w:hAnsi="Cambria"/>
          <w:b/>
          <w:bCs/>
        </w:rPr>
        <w:t>s</w:t>
      </w:r>
      <w:r w:rsidRPr="0087222B">
        <w:rPr>
          <w:rFonts w:ascii="Cambria" w:hAnsi="Cambria"/>
        </w:rPr>
        <w:t xml:space="preserve"> (À fournir, ou non, selon le niveau d’acquisition d</w:t>
      </w:r>
      <w:r w:rsidR="005E7B1A" w:rsidRPr="0087222B">
        <w:rPr>
          <w:rFonts w:ascii="Cambria" w:hAnsi="Cambria"/>
        </w:rPr>
        <w:t>es élèves</w:t>
      </w:r>
      <w:r w:rsidR="009D3C3F">
        <w:rPr>
          <w:rFonts w:ascii="Cambria" w:hAnsi="Cambria"/>
        </w:rPr>
        <w:t xml:space="preserve"> et les objectifs pédagogiques visés</w:t>
      </w:r>
      <w:r w:rsidR="005E7B1A" w:rsidRPr="0087222B">
        <w:rPr>
          <w:rFonts w:ascii="Cambria" w:hAnsi="Cambria"/>
        </w:rPr>
        <w:t xml:space="preserve">) </w:t>
      </w:r>
    </w:p>
    <w:p w14:paraId="4EB53FA1" w14:textId="77777777" w:rsidR="006777BD" w:rsidRDefault="006777BD" w:rsidP="00DC52BC">
      <w:pPr>
        <w:pStyle w:val="Paragraphedeliste"/>
        <w:ind w:left="578"/>
        <w:rPr>
          <w:rFonts w:ascii="Cambria" w:hAnsi="Cambria"/>
          <w:b/>
          <w:bCs/>
          <w:i/>
          <w:iCs/>
          <w:highlight w:val="yellow"/>
        </w:rPr>
      </w:pPr>
    </w:p>
    <w:p w14:paraId="34C7CB8B" w14:textId="41FEB996" w:rsidR="00191280" w:rsidRDefault="001D729D" w:rsidP="00013C8D">
      <w:pPr>
        <w:pStyle w:val="Paragraphedeliste"/>
        <w:numPr>
          <w:ilvl w:val="0"/>
          <w:numId w:val="21"/>
        </w:numPr>
        <w:jc w:val="center"/>
        <w:rPr>
          <w:rFonts w:ascii="Cambria" w:hAnsi="Cambria"/>
          <w:b/>
          <w:bCs/>
          <w:i/>
          <w:iCs/>
          <w:highlight w:val="yellow"/>
        </w:rPr>
      </w:pPr>
      <w:r w:rsidRPr="00A02087">
        <w:rPr>
          <w:rFonts w:ascii="Cambria" w:hAnsi="Cambria"/>
          <w:b/>
          <w:bCs/>
          <w:i/>
          <w:iCs/>
          <w:highlight w:val="yellow"/>
        </w:rPr>
        <w:t xml:space="preserve">En quoi </w:t>
      </w:r>
      <w:r w:rsidR="00A02087">
        <w:rPr>
          <w:rFonts w:ascii="Cambria" w:hAnsi="Cambria"/>
          <w:b/>
          <w:bCs/>
          <w:i/>
          <w:iCs/>
          <w:highlight w:val="yellow"/>
        </w:rPr>
        <w:t>les Mathématiques constituent un véritable treuil ontologique pour la Physique ?</w:t>
      </w:r>
    </w:p>
    <w:p w14:paraId="642281B0" w14:textId="77777777" w:rsidR="009C6BBF" w:rsidRPr="009C6BBF" w:rsidRDefault="009C6BBF" w:rsidP="009C6BBF">
      <w:pPr>
        <w:ind w:left="360"/>
        <w:rPr>
          <w:rFonts w:ascii="Cambria" w:hAnsi="Cambria"/>
          <w:b/>
          <w:bCs/>
          <w:i/>
          <w:iCs/>
          <w:highlight w:val="yellow"/>
        </w:rPr>
      </w:pPr>
    </w:p>
    <w:p w14:paraId="25F7B7C7" w14:textId="3550B0F3" w:rsidR="009C6BBF" w:rsidRDefault="009C6BBF" w:rsidP="00CF4872">
      <w:pPr>
        <w:pStyle w:val="Paragraphedeliste"/>
        <w:numPr>
          <w:ilvl w:val="0"/>
          <w:numId w:val="21"/>
        </w:numPr>
        <w:rPr>
          <w:rFonts w:ascii="Cambria" w:hAnsi="Cambria"/>
          <w:b/>
          <w:bCs/>
          <w:i/>
          <w:iCs/>
          <w:highlight w:val="yellow"/>
        </w:rPr>
      </w:pPr>
      <w:r>
        <w:rPr>
          <w:rFonts w:ascii="Cambria" w:hAnsi="Cambria"/>
          <w:b/>
          <w:bCs/>
          <w:i/>
          <w:iCs/>
          <w:highlight w:val="yellow"/>
        </w:rPr>
        <w:t>Qu’</w:t>
      </w:r>
      <w:r w:rsidR="005D0B58">
        <w:rPr>
          <w:rFonts w:ascii="Cambria" w:hAnsi="Cambria"/>
          <w:b/>
          <w:bCs/>
          <w:i/>
          <w:iCs/>
          <w:highlight w:val="yellow"/>
        </w:rPr>
        <w:t>est-ce</w:t>
      </w:r>
      <w:r>
        <w:rPr>
          <w:rFonts w:ascii="Cambria" w:hAnsi="Cambria"/>
          <w:b/>
          <w:bCs/>
          <w:i/>
          <w:iCs/>
          <w:highlight w:val="yellow"/>
        </w:rPr>
        <w:t xml:space="preserve"> que la « Révolution Galiléenne » ?</w:t>
      </w:r>
    </w:p>
    <w:p w14:paraId="6717AFEB" w14:textId="77777777" w:rsidR="00A02087" w:rsidRPr="00A02087" w:rsidRDefault="00A02087" w:rsidP="00A02087">
      <w:pPr>
        <w:jc w:val="center"/>
        <w:rPr>
          <w:rFonts w:ascii="Cambria" w:hAnsi="Cambria"/>
          <w:b/>
          <w:bCs/>
          <w:i/>
          <w:iCs/>
          <w:highlight w:val="yellow"/>
        </w:rPr>
      </w:pPr>
    </w:p>
    <w:p w14:paraId="1DC4A74F" w14:textId="77777777" w:rsidR="001D729D" w:rsidRPr="001D729D" w:rsidRDefault="001D729D" w:rsidP="001D729D">
      <w:pPr>
        <w:rPr>
          <w:rFonts w:ascii="Cambria" w:hAnsi="Cambria"/>
          <w:b/>
          <w:bCs/>
          <w:i/>
          <w:iCs/>
          <w:highlight w:val="yellow"/>
        </w:rPr>
      </w:pPr>
    </w:p>
    <w:p w14:paraId="31D66CE6" w14:textId="77777777" w:rsidR="00760D46" w:rsidRPr="00760D46" w:rsidRDefault="00760D46" w:rsidP="00760D46">
      <w:pPr>
        <w:rPr>
          <w:rFonts w:ascii="Cambria" w:hAnsi="Cambria"/>
          <w:b/>
          <w:bCs/>
          <w:i/>
          <w:iCs/>
          <w:highlight w:val="yellow"/>
        </w:rPr>
      </w:pPr>
    </w:p>
    <w:p w14:paraId="102D26BB" w14:textId="77777777" w:rsidR="00336F74" w:rsidRPr="00CB73A0" w:rsidRDefault="00336F74" w:rsidP="00CB73A0">
      <w:pPr>
        <w:rPr>
          <w:rFonts w:ascii="Cambria" w:hAnsi="Cambria"/>
          <w:b/>
          <w:bCs/>
          <w:i/>
          <w:iCs/>
          <w:sz w:val="10"/>
          <w:szCs w:val="10"/>
          <w:highlight w:val="yellow"/>
        </w:rPr>
      </w:pPr>
    </w:p>
    <w:p w14:paraId="25B97A92" w14:textId="03DF2F00" w:rsidR="001A6EB8" w:rsidRDefault="001A6EB8" w:rsidP="0087222B">
      <w:pPr>
        <w:rPr>
          <w:rFonts w:ascii="Cambria" w:hAnsi="Cambria"/>
          <w:sz w:val="10"/>
          <w:szCs w:val="10"/>
        </w:rPr>
      </w:pPr>
    </w:p>
    <w:p w14:paraId="241ABADD" w14:textId="307F7C0A" w:rsidR="0047108B" w:rsidRDefault="0047108B" w:rsidP="0087222B">
      <w:pPr>
        <w:rPr>
          <w:rFonts w:ascii="Cambria" w:hAnsi="Cambria"/>
          <w:sz w:val="10"/>
          <w:szCs w:val="10"/>
        </w:rPr>
      </w:pPr>
    </w:p>
    <w:p w14:paraId="25C6579D" w14:textId="451BDC8E" w:rsidR="0047108B" w:rsidRDefault="0047108B" w:rsidP="0087222B">
      <w:pPr>
        <w:rPr>
          <w:rFonts w:ascii="Cambria" w:hAnsi="Cambria"/>
          <w:sz w:val="10"/>
          <w:szCs w:val="10"/>
        </w:rPr>
      </w:pPr>
    </w:p>
    <w:p w14:paraId="58E9081B" w14:textId="7EE8C973" w:rsidR="0047108B" w:rsidRDefault="0047108B" w:rsidP="0087222B">
      <w:pPr>
        <w:rPr>
          <w:rFonts w:ascii="Cambria" w:hAnsi="Cambria"/>
          <w:sz w:val="10"/>
          <w:szCs w:val="10"/>
        </w:rPr>
      </w:pPr>
    </w:p>
    <w:p w14:paraId="43853238" w14:textId="67E4687B" w:rsidR="0047108B" w:rsidRDefault="0047108B" w:rsidP="0087222B">
      <w:pPr>
        <w:rPr>
          <w:rFonts w:ascii="Cambria" w:hAnsi="Cambria"/>
          <w:sz w:val="10"/>
          <w:szCs w:val="10"/>
        </w:rPr>
      </w:pPr>
    </w:p>
    <w:p w14:paraId="4089243B" w14:textId="683FB456" w:rsidR="0047108B" w:rsidRDefault="0047108B" w:rsidP="0087222B">
      <w:pPr>
        <w:rPr>
          <w:rFonts w:ascii="Cambria" w:hAnsi="Cambria"/>
          <w:sz w:val="10"/>
          <w:szCs w:val="10"/>
        </w:rPr>
      </w:pPr>
    </w:p>
    <w:p w14:paraId="6EF63D54" w14:textId="779BA38B" w:rsidR="0047108B" w:rsidRDefault="0047108B" w:rsidP="0087222B">
      <w:pPr>
        <w:rPr>
          <w:rFonts w:ascii="Cambria" w:hAnsi="Cambria"/>
          <w:sz w:val="10"/>
          <w:szCs w:val="10"/>
        </w:rPr>
      </w:pPr>
    </w:p>
    <w:p w14:paraId="14DB37B8" w14:textId="38F54345" w:rsidR="0047108B" w:rsidRDefault="0047108B" w:rsidP="0087222B">
      <w:pPr>
        <w:rPr>
          <w:rFonts w:ascii="Cambria" w:hAnsi="Cambria"/>
          <w:sz w:val="10"/>
          <w:szCs w:val="10"/>
        </w:rPr>
      </w:pPr>
    </w:p>
    <w:p w14:paraId="1FCE6723" w14:textId="4C575FBD" w:rsidR="0047108B" w:rsidRDefault="0047108B" w:rsidP="0087222B">
      <w:pPr>
        <w:rPr>
          <w:rFonts w:ascii="Cambria" w:hAnsi="Cambria"/>
          <w:sz w:val="10"/>
          <w:szCs w:val="10"/>
        </w:rPr>
      </w:pPr>
    </w:p>
    <w:p w14:paraId="579FF2F4" w14:textId="691DEEFB" w:rsidR="001A6EB8" w:rsidRDefault="0087222B" w:rsidP="0087222B">
      <w:pPr>
        <w:pStyle w:val="Paragraphedeliste"/>
        <w:numPr>
          <w:ilvl w:val="0"/>
          <w:numId w:val="14"/>
        </w:numPr>
        <w:rPr>
          <w:rFonts w:ascii="Cambria" w:hAnsi="Cambria"/>
          <w:b/>
          <w:bCs/>
        </w:rPr>
      </w:pPr>
      <w:r w:rsidRPr="0087222B">
        <w:rPr>
          <w:rFonts w:ascii="Cambria" w:hAnsi="Cambria"/>
          <w:b/>
          <w:bCs/>
        </w:rPr>
        <w:t>Le porte document</w:t>
      </w:r>
      <w:r w:rsidR="0035010B">
        <w:rPr>
          <w:rFonts w:ascii="Cambria" w:hAnsi="Cambria"/>
          <w:b/>
          <w:bCs/>
        </w:rPr>
        <w:t>s</w:t>
      </w:r>
      <w:r w:rsidRPr="0087222B">
        <w:rPr>
          <w:rFonts w:ascii="Cambria" w:hAnsi="Cambria"/>
          <w:b/>
          <w:bCs/>
        </w:rPr>
        <w:t>.</w:t>
      </w:r>
    </w:p>
    <w:p w14:paraId="1F4A6EF6" w14:textId="7D9228A4" w:rsidR="004D6DEE" w:rsidRDefault="004D6DEE" w:rsidP="004D6DEE">
      <w:pPr>
        <w:rPr>
          <w:rFonts w:ascii="Cambria" w:hAnsi="Cambria"/>
          <w:b/>
          <w:bCs/>
        </w:rPr>
      </w:pPr>
    </w:p>
    <w:p w14:paraId="609E30E6" w14:textId="303122D0" w:rsidR="004D6DEE" w:rsidRPr="006C64EC" w:rsidRDefault="004D6DEE" w:rsidP="006C64EC">
      <w:pPr>
        <w:shd w:val="clear" w:color="auto" w:fill="70AD47" w:themeFill="accent6"/>
        <w:rPr>
          <w:rFonts w:ascii="Cambria" w:hAnsi="Cambria"/>
          <w:b/>
          <w:bCs/>
          <w:sz w:val="28"/>
          <w:szCs w:val="28"/>
        </w:rPr>
      </w:pPr>
      <w:r w:rsidRPr="006C64EC">
        <w:rPr>
          <w:rFonts w:ascii="Cambria" w:hAnsi="Cambria"/>
          <w:b/>
          <w:bCs/>
          <w:sz w:val="28"/>
          <w:szCs w:val="28"/>
        </w:rPr>
        <w:t xml:space="preserve">Document n°1 : </w:t>
      </w:r>
      <w:r w:rsidR="007D45B6">
        <w:rPr>
          <w:rFonts w:ascii="Cambria" w:hAnsi="Cambria"/>
          <w:b/>
          <w:bCs/>
          <w:sz w:val="28"/>
          <w:szCs w:val="28"/>
        </w:rPr>
        <w:t>Galilée et la physique moderne</w:t>
      </w:r>
    </w:p>
    <w:p w14:paraId="70AA9E13" w14:textId="77777777" w:rsidR="007D45B6" w:rsidRDefault="007D45B6" w:rsidP="007D45B6"/>
    <w:p w14:paraId="6C4773EB" w14:textId="58BE08F9" w:rsidR="00DB475D" w:rsidRPr="005D0B58" w:rsidRDefault="00DB475D" w:rsidP="00DB475D">
      <w:pPr>
        <w:jc w:val="both"/>
        <w:rPr>
          <w:rFonts w:ascii="Cambria" w:hAnsi="Cambria"/>
          <w:sz w:val="22"/>
          <w:szCs w:val="22"/>
        </w:rPr>
      </w:pPr>
      <w:r w:rsidRPr="005D0B58">
        <w:rPr>
          <w:rFonts w:ascii="Cambria" w:hAnsi="Cambria"/>
          <w:sz w:val="22"/>
          <w:szCs w:val="22"/>
        </w:rPr>
        <w:t>Aristote nous a laissé un héritage absolument incroyable</w:t>
      </w:r>
      <w:r w:rsidR="0063633C">
        <w:rPr>
          <w:rFonts w:ascii="Cambria" w:hAnsi="Cambria"/>
          <w:sz w:val="22"/>
          <w:szCs w:val="22"/>
        </w:rPr>
        <w:t> : la</w:t>
      </w:r>
      <w:r w:rsidRPr="005D0B58">
        <w:rPr>
          <w:rFonts w:ascii="Cambria" w:hAnsi="Cambria"/>
          <w:sz w:val="22"/>
          <w:szCs w:val="22"/>
        </w:rPr>
        <w:t xml:space="preserve"> philosophie naturelle, que l’on appelle physique aujourd’hui. Cette physique est celle de l’observation et de l’intuition. Elle est accessible à chacun puisque rédigée et dénuée de toutes mathématiques.</w:t>
      </w:r>
    </w:p>
    <w:p w14:paraId="33A34CCE" w14:textId="57D369D6" w:rsidR="00DB475D" w:rsidRPr="005D0B58" w:rsidRDefault="00DB475D" w:rsidP="00DB475D">
      <w:pPr>
        <w:jc w:val="both"/>
        <w:rPr>
          <w:rFonts w:ascii="Cambria" w:hAnsi="Cambria"/>
          <w:sz w:val="22"/>
          <w:szCs w:val="22"/>
        </w:rPr>
      </w:pPr>
    </w:p>
    <w:p w14:paraId="64902855" w14:textId="0D6B28EE" w:rsidR="00DB475D" w:rsidRPr="005D0B58" w:rsidRDefault="00DB475D" w:rsidP="00DB475D">
      <w:pPr>
        <w:jc w:val="both"/>
        <w:rPr>
          <w:rFonts w:ascii="Cambria" w:hAnsi="Cambria"/>
          <w:sz w:val="22"/>
          <w:szCs w:val="22"/>
        </w:rPr>
      </w:pPr>
      <w:r w:rsidRPr="005D0B58">
        <w:rPr>
          <w:rFonts w:ascii="Cambria" w:hAnsi="Cambria"/>
          <w:sz w:val="22"/>
          <w:szCs w:val="22"/>
        </w:rPr>
        <w:t xml:space="preserve">Aristote énonce par exemple que le Soleil nous tourne autour … et comment en douter lorsque chaque matin nous voyons effectivement cet astre décrire un arc de cercle autour de nous ? </w:t>
      </w:r>
      <w:r w:rsidR="00013C8D" w:rsidRPr="005D0B58">
        <w:rPr>
          <w:rFonts w:ascii="Cambria" w:hAnsi="Cambria"/>
          <w:sz w:val="22"/>
          <w:szCs w:val="22"/>
        </w:rPr>
        <w:t>Il dit aussi que les corps lourds tombent plus vite que les corps légers. Ce que nous pouvons aisément vérifier en laissant tomber une pierre et une plume de notre main. Pour finir et varier les exemples</w:t>
      </w:r>
      <w:r w:rsidR="0063633C">
        <w:rPr>
          <w:rFonts w:ascii="Cambria" w:hAnsi="Cambria"/>
          <w:sz w:val="22"/>
          <w:szCs w:val="22"/>
        </w:rPr>
        <w:t>,</w:t>
      </w:r>
      <w:r w:rsidR="00013C8D" w:rsidRPr="005D0B58">
        <w:rPr>
          <w:rFonts w:ascii="Cambria" w:hAnsi="Cambria"/>
          <w:sz w:val="22"/>
          <w:szCs w:val="22"/>
        </w:rPr>
        <w:t xml:space="preserve"> il dit aussi qu’un corps nécessite d’être poussé pour être mis en mouvement … poussons un meuble et arrêtons-nous d’exercer notre action … le meuble arrête immédiatement son mouvement. </w:t>
      </w:r>
    </w:p>
    <w:p w14:paraId="5440DFB8" w14:textId="77777777" w:rsidR="00DB475D" w:rsidRPr="005D0B58" w:rsidRDefault="00DB475D" w:rsidP="00DB475D">
      <w:pPr>
        <w:jc w:val="both"/>
        <w:rPr>
          <w:rFonts w:ascii="Cambria" w:hAnsi="Cambria"/>
          <w:sz w:val="22"/>
          <w:szCs w:val="22"/>
        </w:rPr>
      </w:pPr>
    </w:p>
    <w:p w14:paraId="4C549C9D" w14:textId="6EE2F45E" w:rsidR="00DB475D" w:rsidRPr="005D0B58" w:rsidRDefault="00013C8D" w:rsidP="00DB475D">
      <w:pPr>
        <w:jc w:val="both"/>
        <w:rPr>
          <w:rFonts w:ascii="Cambria" w:hAnsi="Cambria"/>
          <w:sz w:val="22"/>
          <w:szCs w:val="22"/>
        </w:rPr>
      </w:pPr>
      <w:r w:rsidRPr="005D0B58">
        <w:rPr>
          <w:rFonts w:ascii="Cambria" w:hAnsi="Cambria"/>
          <w:sz w:val="22"/>
          <w:szCs w:val="22"/>
        </w:rPr>
        <w:t>Tout ce qui vient d’être énoncé est bien sûr faux et pourtant c</w:t>
      </w:r>
      <w:r w:rsidR="00DB475D" w:rsidRPr="005D0B58">
        <w:rPr>
          <w:rFonts w:ascii="Cambria" w:hAnsi="Cambria"/>
          <w:sz w:val="22"/>
          <w:szCs w:val="22"/>
        </w:rPr>
        <w:t>ette physique</w:t>
      </w:r>
      <w:r w:rsidRPr="005D0B58">
        <w:rPr>
          <w:rFonts w:ascii="Cambria" w:hAnsi="Cambria"/>
          <w:sz w:val="22"/>
          <w:szCs w:val="22"/>
        </w:rPr>
        <w:t xml:space="preserve">, </w:t>
      </w:r>
      <w:r w:rsidR="00DB475D" w:rsidRPr="005D0B58">
        <w:rPr>
          <w:rFonts w:ascii="Cambria" w:hAnsi="Cambria"/>
          <w:sz w:val="22"/>
          <w:szCs w:val="22"/>
        </w:rPr>
        <w:t>si complète</w:t>
      </w:r>
      <w:r w:rsidRPr="005D0B58">
        <w:rPr>
          <w:rFonts w:ascii="Cambria" w:hAnsi="Cambria"/>
          <w:sz w:val="22"/>
          <w:szCs w:val="22"/>
        </w:rPr>
        <w:t xml:space="preserve">, </w:t>
      </w:r>
      <w:r w:rsidR="00DB475D" w:rsidRPr="005D0B58">
        <w:rPr>
          <w:rFonts w:ascii="Cambria" w:hAnsi="Cambria"/>
          <w:sz w:val="22"/>
          <w:szCs w:val="22"/>
        </w:rPr>
        <w:t>a perduré environ 2000 ans, jusqu’à ce qu’un Pisan, Galilée, décide de la faire vaciller</w:t>
      </w:r>
      <w:r w:rsidR="0063633C">
        <w:rPr>
          <w:rFonts w:ascii="Cambria" w:hAnsi="Cambria"/>
          <w:sz w:val="22"/>
          <w:szCs w:val="22"/>
        </w:rPr>
        <w:t> : u</w:t>
      </w:r>
      <w:r w:rsidRPr="005D0B58">
        <w:rPr>
          <w:rFonts w:ascii="Cambria" w:hAnsi="Cambria"/>
          <w:sz w:val="22"/>
          <w:szCs w:val="22"/>
        </w:rPr>
        <w:t>ne révolution est en marche</w:t>
      </w:r>
      <w:r w:rsidR="0063633C">
        <w:rPr>
          <w:rFonts w:ascii="Cambria" w:hAnsi="Cambria"/>
          <w:sz w:val="22"/>
          <w:szCs w:val="22"/>
        </w:rPr>
        <w:t> !</w:t>
      </w:r>
    </w:p>
    <w:p w14:paraId="0D52BE3F" w14:textId="4D99558D" w:rsidR="00DB475D" w:rsidRPr="005D0B58" w:rsidRDefault="00DB475D" w:rsidP="00DB475D">
      <w:pPr>
        <w:jc w:val="both"/>
        <w:rPr>
          <w:rFonts w:ascii="Cambria" w:hAnsi="Cambria"/>
          <w:sz w:val="22"/>
          <w:szCs w:val="22"/>
        </w:rPr>
      </w:pPr>
    </w:p>
    <w:p w14:paraId="0E73E6A1" w14:textId="22A7CA96" w:rsidR="00013C8D" w:rsidRPr="005D0B58" w:rsidRDefault="00013C8D" w:rsidP="00DB475D">
      <w:pPr>
        <w:jc w:val="both"/>
        <w:rPr>
          <w:rFonts w:ascii="Cambria" w:hAnsi="Cambria"/>
          <w:sz w:val="22"/>
          <w:szCs w:val="22"/>
        </w:rPr>
      </w:pPr>
      <w:r w:rsidRPr="005D0B58">
        <w:rPr>
          <w:rFonts w:ascii="Cambria" w:hAnsi="Cambria"/>
          <w:sz w:val="22"/>
          <w:szCs w:val="22"/>
        </w:rPr>
        <w:t>Pourquoi en Italie, à Pise ? C’est difficile à dire. La ville est tenue par les artisans, elle fourmille d’activités manuelles et c’est un carrefour marchand très important o</w:t>
      </w:r>
      <w:r w:rsidR="0063633C">
        <w:rPr>
          <w:rFonts w:ascii="Cambria" w:hAnsi="Cambria"/>
          <w:sz w:val="22"/>
          <w:szCs w:val="22"/>
        </w:rPr>
        <w:t>ù</w:t>
      </w:r>
      <w:r w:rsidRPr="005D0B58">
        <w:rPr>
          <w:rFonts w:ascii="Cambria" w:hAnsi="Cambria"/>
          <w:sz w:val="22"/>
          <w:szCs w:val="22"/>
        </w:rPr>
        <w:t xml:space="preserve"> les idées circulent et s’échangent. C’est dans cette effervescence que Galilée commence à travailler sur la chute des corps. Il expérimente, mesure, met tous ses talents au service d’une idée : trouver une loi, c’est-à-dire sélectionner les grandeurs pertinentes du phénomène qui l’intéresse et les relier dans une équation. </w:t>
      </w:r>
    </w:p>
    <w:p w14:paraId="24AFBDD3" w14:textId="051210B6" w:rsidR="00013C8D" w:rsidRPr="005D0B58" w:rsidRDefault="00013C8D" w:rsidP="00DB475D">
      <w:pPr>
        <w:jc w:val="both"/>
        <w:rPr>
          <w:rFonts w:ascii="Cambria" w:hAnsi="Cambria"/>
          <w:sz w:val="22"/>
          <w:szCs w:val="22"/>
        </w:rPr>
      </w:pPr>
    </w:p>
    <w:p w14:paraId="071EEBA1" w14:textId="7296082A" w:rsidR="00013C8D" w:rsidRPr="005D0B58" w:rsidRDefault="00013C8D" w:rsidP="00DB475D">
      <w:pPr>
        <w:jc w:val="both"/>
        <w:rPr>
          <w:rFonts w:ascii="Cambria" w:hAnsi="Cambria"/>
          <w:sz w:val="22"/>
          <w:szCs w:val="22"/>
        </w:rPr>
      </w:pPr>
      <w:r w:rsidRPr="005D0B58">
        <w:rPr>
          <w:rFonts w:ascii="Cambria" w:hAnsi="Cambria"/>
          <w:sz w:val="22"/>
          <w:szCs w:val="22"/>
        </w:rPr>
        <w:t xml:space="preserve">Cette façon d’opérer peut sembler évidente aujourd’hui mais elle est totalement contraire à celle prônée par Aristote. Pour le savant antique, la physique peut tout expliquer, elle est totalisante et sans limite. Ce que comprend Galilée c’est qu’il faut commencer par admettre que les objets ont certaines propriétés qui ne sont pas importantes, </w:t>
      </w:r>
      <w:r w:rsidR="003C314C" w:rsidRPr="005D0B58">
        <w:rPr>
          <w:rFonts w:ascii="Cambria" w:hAnsi="Cambria"/>
          <w:sz w:val="22"/>
          <w:szCs w:val="22"/>
        </w:rPr>
        <w:t>la tension ressentie quand un orage approche, le parfum d’une rose … ces propriétés</w:t>
      </w:r>
      <w:r w:rsidRPr="005D0B58">
        <w:rPr>
          <w:rFonts w:ascii="Cambria" w:hAnsi="Cambria"/>
          <w:sz w:val="22"/>
          <w:szCs w:val="22"/>
        </w:rPr>
        <w:t xml:space="preserve"> ne sont pas dans les choses</w:t>
      </w:r>
      <w:r w:rsidR="003C314C" w:rsidRPr="005D0B58">
        <w:rPr>
          <w:rFonts w:ascii="Cambria" w:hAnsi="Cambria"/>
          <w:sz w:val="22"/>
          <w:szCs w:val="22"/>
        </w:rPr>
        <w:t xml:space="preserve"> elles-mêmes</w:t>
      </w:r>
      <w:r w:rsidRPr="005D0B58">
        <w:rPr>
          <w:rFonts w:ascii="Cambria" w:hAnsi="Cambria"/>
          <w:sz w:val="22"/>
          <w:szCs w:val="22"/>
        </w:rPr>
        <w:t xml:space="preserve"> mais dans l’interaction que nous avons avec ces choses car nous ne pouvons pas en tirer des lois ou des propositions scientifiques</w:t>
      </w:r>
      <w:r w:rsidR="0081195A">
        <w:rPr>
          <w:rFonts w:ascii="Cambria" w:hAnsi="Cambria"/>
          <w:sz w:val="22"/>
          <w:szCs w:val="22"/>
        </w:rPr>
        <w:t>.</w:t>
      </w:r>
    </w:p>
    <w:p w14:paraId="20D34C4E" w14:textId="2F997025" w:rsidR="00013C8D" w:rsidRPr="005D0B58" w:rsidRDefault="00013C8D" w:rsidP="00DB475D">
      <w:pPr>
        <w:jc w:val="both"/>
        <w:rPr>
          <w:rFonts w:ascii="Cambria" w:hAnsi="Cambria"/>
          <w:sz w:val="22"/>
          <w:szCs w:val="22"/>
        </w:rPr>
      </w:pPr>
    </w:p>
    <w:p w14:paraId="7737EB6E" w14:textId="167822CA" w:rsidR="007D45B6" w:rsidRPr="005D0B58" w:rsidRDefault="003C314C" w:rsidP="003C314C">
      <w:pPr>
        <w:jc w:val="both"/>
        <w:rPr>
          <w:rFonts w:ascii="Cambria" w:hAnsi="Cambria"/>
          <w:sz w:val="22"/>
          <w:szCs w:val="22"/>
        </w:rPr>
      </w:pPr>
      <w:r w:rsidRPr="005D0B58">
        <w:rPr>
          <w:rFonts w:ascii="Cambria" w:hAnsi="Cambria"/>
          <w:sz w:val="22"/>
          <w:szCs w:val="22"/>
        </w:rPr>
        <w:t>À force de travail et d’ingéniosité</w:t>
      </w:r>
      <w:r w:rsidR="00330E9B">
        <w:rPr>
          <w:rFonts w:ascii="Cambria" w:hAnsi="Cambria"/>
          <w:sz w:val="22"/>
          <w:szCs w:val="22"/>
        </w:rPr>
        <w:t>,</w:t>
      </w:r>
      <w:r w:rsidRPr="005D0B58">
        <w:rPr>
          <w:rFonts w:ascii="Cambria" w:hAnsi="Cambria"/>
          <w:sz w:val="22"/>
          <w:szCs w:val="22"/>
        </w:rPr>
        <w:t xml:space="preserve"> </w:t>
      </w:r>
      <w:r w:rsidR="007D45B6" w:rsidRPr="005D0B58">
        <w:rPr>
          <w:rFonts w:ascii="Cambria" w:hAnsi="Cambria"/>
          <w:sz w:val="22"/>
          <w:szCs w:val="22"/>
        </w:rPr>
        <w:t>Galilée</w:t>
      </w:r>
      <w:r w:rsidRPr="005D0B58">
        <w:rPr>
          <w:rFonts w:ascii="Cambria" w:hAnsi="Cambria"/>
          <w:sz w:val="22"/>
          <w:szCs w:val="22"/>
        </w:rPr>
        <w:t>, vers 1604, découvre</w:t>
      </w:r>
      <w:r w:rsidR="007D45B6" w:rsidRPr="005D0B58">
        <w:rPr>
          <w:rFonts w:ascii="Cambria" w:hAnsi="Cambria"/>
          <w:sz w:val="22"/>
          <w:szCs w:val="22"/>
        </w:rPr>
        <w:t xml:space="preserve"> la loi de la chute des corps dans le vide : dans le champ de gravitation terrestre, les corps chutent verticalement, indépendamment de leur masse. </w:t>
      </w:r>
      <w:r w:rsidRPr="005D0B58">
        <w:rPr>
          <w:rFonts w:ascii="Cambria" w:hAnsi="Cambria"/>
          <w:sz w:val="22"/>
          <w:szCs w:val="22"/>
        </w:rPr>
        <w:t xml:space="preserve">Puis en </w:t>
      </w:r>
      <w:r w:rsidR="007D45B6" w:rsidRPr="005D0B58">
        <w:rPr>
          <w:rFonts w:ascii="Cambria" w:hAnsi="Cambria"/>
          <w:sz w:val="22"/>
          <w:szCs w:val="22"/>
        </w:rPr>
        <w:t xml:space="preserve">1609, </w:t>
      </w:r>
      <w:r w:rsidRPr="005D0B58">
        <w:rPr>
          <w:rFonts w:ascii="Cambria" w:hAnsi="Cambria"/>
          <w:sz w:val="22"/>
          <w:szCs w:val="22"/>
        </w:rPr>
        <w:t>à force d’observations</w:t>
      </w:r>
      <w:r w:rsidR="0063633C">
        <w:rPr>
          <w:rFonts w:ascii="Cambria" w:hAnsi="Cambria"/>
          <w:sz w:val="22"/>
          <w:szCs w:val="22"/>
        </w:rPr>
        <w:t>,</w:t>
      </w:r>
      <w:r w:rsidRPr="005D0B58">
        <w:rPr>
          <w:rFonts w:ascii="Cambria" w:hAnsi="Cambria"/>
          <w:sz w:val="22"/>
          <w:szCs w:val="22"/>
        </w:rPr>
        <w:t xml:space="preserve"> il aperçoit </w:t>
      </w:r>
      <w:r w:rsidR="007D45B6" w:rsidRPr="005D0B58">
        <w:rPr>
          <w:rFonts w:ascii="Cambria" w:hAnsi="Cambria"/>
          <w:sz w:val="22"/>
          <w:szCs w:val="22"/>
        </w:rPr>
        <w:t xml:space="preserve">la surface accidentée de la </w:t>
      </w:r>
      <w:r w:rsidR="0063633C">
        <w:rPr>
          <w:rFonts w:ascii="Cambria" w:hAnsi="Cambria"/>
          <w:sz w:val="22"/>
          <w:szCs w:val="22"/>
        </w:rPr>
        <w:t>L</w:t>
      </w:r>
      <w:r w:rsidR="007D45B6" w:rsidRPr="005D0B58">
        <w:rPr>
          <w:rFonts w:ascii="Cambria" w:hAnsi="Cambria"/>
          <w:sz w:val="22"/>
          <w:szCs w:val="22"/>
        </w:rPr>
        <w:t xml:space="preserve">une et les satellites de Vénus. Le ciel n’est plus la sphère parfaite, lisse et immuable que l’on croyait </w:t>
      </w:r>
      <w:r w:rsidRPr="005D0B58">
        <w:rPr>
          <w:rFonts w:ascii="Cambria" w:hAnsi="Cambria"/>
          <w:sz w:val="22"/>
          <w:szCs w:val="22"/>
        </w:rPr>
        <w:t>jusque-là</w:t>
      </w:r>
      <w:r w:rsidR="007D45B6" w:rsidRPr="005D0B58">
        <w:rPr>
          <w:rFonts w:ascii="Cambria" w:hAnsi="Cambria"/>
          <w:sz w:val="22"/>
          <w:szCs w:val="22"/>
        </w:rPr>
        <w:t xml:space="preserve">. Il propose alors de renoncer à la distinction </w:t>
      </w:r>
      <w:r w:rsidR="0063633C">
        <w:rPr>
          <w:rFonts w:ascii="Cambria" w:hAnsi="Cambria"/>
          <w:sz w:val="22"/>
          <w:szCs w:val="22"/>
        </w:rPr>
        <w:t>a</w:t>
      </w:r>
      <w:r w:rsidR="007D45B6" w:rsidRPr="005D0B58">
        <w:rPr>
          <w:rFonts w:ascii="Cambria" w:hAnsi="Cambria"/>
          <w:sz w:val="22"/>
          <w:szCs w:val="22"/>
        </w:rPr>
        <w:t>ristotélicien</w:t>
      </w:r>
      <w:r w:rsidRPr="005D0B58">
        <w:rPr>
          <w:rFonts w:ascii="Cambria" w:hAnsi="Cambria"/>
          <w:sz w:val="22"/>
          <w:szCs w:val="22"/>
        </w:rPr>
        <w:t xml:space="preserve">ne </w:t>
      </w:r>
      <w:r w:rsidR="007D45B6" w:rsidRPr="005D0B58">
        <w:rPr>
          <w:rFonts w:ascii="Cambria" w:hAnsi="Cambria"/>
          <w:sz w:val="22"/>
          <w:szCs w:val="22"/>
        </w:rPr>
        <w:t xml:space="preserve">entre </w:t>
      </w:r>
      <w:r w:rsidRPr="005D0B58">
        <w:rPr>
          <w:rFonts w:ascii="Cambria" w:hAnsi="Cambria"/>
          <w:sz w:val="22"/>
          <w:szCs w:val="22"/>
        </w:rPr>
        <w:t xml:space="preserve">le monde proche (celui sur lequel nous vivons, </w:t>
      </w:r>
      <w:r w:rsidR="007D45B6" w:rsidRPr="005D0B58">
        <w:rPr>
          <w:rFonts w:ascii="Cambria" w:hAnsi="Cambria"/>
          <w:sz w:val="22"/>
          <w:szCs w:val="22"/>
        </w:rPr>
        <w:t xml:space="preserve">imparfait et corruptible) et </w:t>
      </w:r>
      <w:r w:rsidRPr="005D0B58">
        <w:rPr>
          <w:rFonts w:ascii="Cambria" w:hAnsi="Cambria"/>
          <w:sz w:val="22"/>
          <w:szCs w:val="22"/>
        </w:rPr>
        <w:t>le monde lointain (</w:t>
      </w:r>
      <w:r w:rsidR="0063633C">
        <w:rPr>
          <w:rFonts w:ascii="Cambria" w:hAnsi="Cambria"/>
          <w:sz w:val="22"/>
          <w:szCs w:val="22"/>
        </w:rPr>
        <w:t>c</w:t>
      </w:r>
      <w:r w:rsidRPr="005D0B58">
        <w:rPr>
          <w:rFonts w:ascii="Cambria" w:hAnsi="Cambria"/>
          <w:sz w:val="22"/>
          <w:szCs w:val="22"/>
        </w:rPr>
        <w:t>omposé des astres au-delà de la Lune, parfait et immuable</w:t>
      </w:r>
      <w:r w:rsidR="007D45B6" w:rsidRPr="005D0B58">
        <w:rPr>
          <w:rFonts w:ascii="Cambria" w:hAnsi="Cambria"/>
          <w:sz w:val="22"/>
          <w:szCs w:val="22"/>
        </w:rPr>
        <w:t xml:space="preserve">). Pour la première fois le ciel et la terre se rejoignent dans la </w:t>
      </w:r>
      <w:r w:rsidRPr="005D0B58">
        <w:rPr>
          <w:rFonts w:ascii="Cambria" w:hAnsi="Cambria"/>
          <w:sz w:val="22"/>
          <w:szCs w:val="22"/>
        </w:rPr>
        <w:t>tête</w:t>
      </w:r>
      <w:r w:rsidR="007D45B6" w:rsidRPr="005D0B58">
        <w:rPr>
          <w:rFonts w:ascii="Cambria" w:hAnsi="Cambria"/>
          <w:sz w:val="22"/>
          <w:szCs w:val="22"/>
        </w:rPr>
        <w:t xml:space="preserve"> d’un homme. Galilée invente </w:t>
      </w:r>
      <w:r w:rsidRPr="005D0B58">
        <w:rPr>
          <w:rFonts w:ascii="Cambria" w:hAnsi="Cambria"/>
          <w:sz w:val="22"/>
          <w:szCs w:val="22"/>
        </w:rPr>
        <w:t xml:space="preserve">ici </w:t>
      </w:r>
      <w:r w:rsidR="007D45B6" w:rsidRPr="005D0B58">
        <w:rPr>
          <w:rFonts w:ascii="Cambria" w:hAnsi="Cambria"/>
          <w:sz w:val="22"/>
          <w:szCs w:val="22"/>
        </w:rPr>
        <w:t>le concept d’</w:t>
      </w:r>
      <w:r w:rsidRPr="005D0B58">
        <w:rPr>
          <w:rFonts w:ascii="Cambria" w:hAnsi="Cambria"/>
          <w:sz w:val="22"/>
          <w:szCs w:val="22"/>
        </w:rPr>
        <w:t>Univers</w:t>
      </w:r>
      <w:r w:rsidR="0063633C">
        <w:rPr>
          <w:rFonts w:ascii="Cambria" w:hAnsi="Cambria"/>
          <w:sz w:val="22"/>
          <w:szCs w:val="22"/>
        </w:rPr>
        <w:t>, u</w:t>
      </w:r>
      <w:r w:rsidR="007D45B6" w:rsidRPr="005D0B58">
        <w:rPr>
          <w:rFonts w:ascii="Cambria" w:hAnsi="Cambria"/>
          <w:sz w:val="22"/>
          <w:szCs w:val="22"/>
        </w:rPr>
        <w:t xml:space="preserve">ne entité au sein de laquelle les lois </w:t>
      </w:r>
      <w:r w:rsidRPr="005D0B58">
        <w:rPr>
          <w:rFonts w:ascii="Cambria" w:hAnsi="Cambria"/>
          <w:sz w:val="22"/>
          <w:szCs w:val="22"/>
        </w:rPr>
        <w:t xml:space="preserve">qu’il compte trouver </w:t>
      </w:r>
      <w:r w:rsidR="007D45B6" w:rsidRPr="005D0B58">
        <w:rPr>
          <w:rFonts w:ascii="Cambria" w:hAnsi="Cambria"/>
          <w:sz w:val="22"/>
          <w:szCs w:val="22"/>
        </w:rPr>
        <w:t xml:space="preserve">sont universelles. </w:t>
      </w:r>
    </w:p>
    <w:p w14:paraId="374FC5E2" w14:textId="77777777" w:rsidR="007D45B6" w:rsidRPr="005D0B58" w:rsidRDefault="007D45B6" w:rsidP="007D45B6">
      <w:pPr>
        <w:rPr>
          <w:rFonts w:ascii="Cambria" w:hAnsi="Cambria"/>
          <w:sz w:val="22"/>
          <w:szCs w:val="22"/>
        </w:rPr>
      </w:pPr>
    </w:p>
    <w:p w14:paraId="0CD2E7B8" w14:textId="77777777" w:rsidR="007D45B6" w:rsidRPr="005D0B58" w:rsidRDefault="007D45B6" w:rsidP="007D45B6">
      <w:pPr>
        <w:rPr>
          <w:rFonts w:ascii="Cambria" w:hAnsi="Cambria"/>
          <w:sz w:val="22"/>
          <w:szCs w:val="22"/>
        </w:rPr>
      </w:pPr>
      <w:r w:rsidRPr="005D0B58">
        <w:rPr>
          <w:rFonts w:ascii="Cambria" w:hAnsi="Cambria"/>
          <w:sz w:val="22"/>
          <w:szCs w:val="22"/>
        </w:rPr>
        <w:t>Il a posé les bases théoriques et expérimentales de la physique moderne. Sa façon de penser la nature a ouvert une brèche épistémologique dans lequel nous sommes encore.</w:t>
      </w:r>
    </w:p>
    <w:p w14:paraId="7C5FB240" w14:textId="77777777" w:rsidR="007D45B6" w:rsidRPr="005D0B58" w:rsidRDefault="007D45B6" w:rsidP="007D45B6">
      <w:pPr>
        <w:rPr>
          <w:rFonts w:ascii="Cambria" w:hAnsi="Cambria"/>
          <w:sz w:val="22"/>
          <w:szCs w:val="22"/>
        </w:rPr>
      </w:pPr>
    </w:p>
    <w:p w14:paraId="5B35D841" w14:textId="40E4BC96" w:rsidR="007D45B6" w:rsidRPr="005D0B58" w:rsidRDefault="007D45B6" w:rsidP="00DF0245">
      <w:pPr>
        <w:jc w:val="both"/>
        <w:rPr>
          <w:rFonts w:ascii="Cambria" w:hAnsi="Cambria"/>
          <w:sz w:val="22"/>
          <w:szCs w:val="22"/>
        </w:rPr>
      </w:pPr>
      <w:r w:rsidRPr="005D0B58">
        <w:rPr>
          <w:rFonts w:ascii="Cambria" w:hAnsi="Cambria"/>
          <w:sz w:val="22"/>
          <w:szCs w:val="22"/>
        </w:rPr>
        <w:t>Le revers de la médaille c’est que</w:t>
      </w:r>
      <w:r w:rsidR="0063633C">
        <w:rPr>
          <w:rFonts w:ascii="Cambria" w:hAnsi="Cambria"/>
          <w:sz w:val="22"/>
          <w:szCs w:val="22"/>
        </w:rPr>
        <w:t>,</w:t>
      </w:r>
      <w:r w:rsidRPr="005D0B58">
        <w:rPr>
          <w:rFonts w:ascii="Cambria" w:hAnsi="Cambria"/>
          <w:sz w:val="22"/>
          <w:szCs w:val="22"/>
        </w:rPr>
        <w:t xml:space="preserve"> comme le langage de la physique </w:t>
      </w:r>
      <w:r w:rsidR="007D3804">
        <w:rPr>
          <w:rFonts w:ascii="Cambria" w:hAnsi="Cambria"/>
          <w:sz w:val="22"/>
          <w:szCs w:val="22"/>
        </w:rPr>
        <w:t>est</w:t>
      </w:r>
      <w:r w:rsidRPr="005D0B58">
        <w:rPr>
          <w:rFonts w:ascii="Cambria" w:hAnsi="Cambria"/>
          <w:sz w:val="22"/>
          <w:szCs w:val="22"/>
        </w:rPr>
        <w:t xml:space="preserve"> les mathématiques</w:t>
      </w:r>
      <w:r w:rsidR="0063633C">
        <w:rPr>
          <w:rFonts w:ascii="Cambria" w:hAnsi="Cambria"/>
          <w:sz w:val="22"/>
          <w:szCs w:val="22"/>
        </w:rPr>
        <w:t>,</w:t>
      </w:r>
      <w:r w:rsidRPr="005D0B58">
        <w:rPr>
          <w:rFonts w:ascii="Cambria" w:hAnsi="Cambria"/>
          <w:sz w:val="22"/>
          <w:szCs w:val="22"/>
        </w:rPr>
        <w:t xml:space="preserve"> il devient très difficile de dire avec des mots ce que les équations disent</w:t>
      </w:r>
      <w:r w:rsidR="003C314C" w:rsidRPr="005D0B58">
        <w:rPr>
          <w:rFonts w:ascii="Cambria" w:hAnsi="Cambria"/>
          <w:sz w:val="22"/>
          <w:szCs w:val="22"/>
        </w:rPr>
        <w:t>. S</w:t>
      </w:r>
      <w:r w:rsidRPr="005D0B58">
        <w:rPr>
          <w:rFonts w:ascii="Cambria" w:hAnsi="Cambria"/>
          <w:sz w:val="22"/>
          <w:szCs w:val="22"/>
        </w:rPr>
        <w:t xml:space="preserve">i la physique est si peu </w:t>
      </w:r>
      <w:r w:rsidR="003C314C" w:rsidRPr="005D0B58">
        <w:rPr>
          <w:rFonts w:ascii="Cambria" w:hAnsi="Cambria"/>
          <w:sz w:val="22"/>
          <w:szCs w:val="22"/>
        </w:rPr>
        <w:t>r</w:t>
      </w:r>
      <w:r w:rsidR="007D3804">
        <w:rPr>
          <w:rFonts w:ascii="Cambria" w:hAnsi="Cambria"/>
          <w:sz w:val="22"/>
          <w:szCs w:val="22"/>
        </w:rPr>
        <w:t>é</w:t>
      </w:r>
      <w:r w:rsidR="003C314C" w:rsidRPr="005D0B58">
        <w:rPr>
          <w:rFonts w:ascii="Cambria" w:hAnsi="Cambria"/>
          <w:sz w:val="22"/>
          <w:szCs w:val="22"/>
        </w:rPr>
        <w:t>p</w:t>
      </w:r>
      <w:r w:rsidR="007D3804">
        <w:rPr>
          <w:rFonts w:ascii="Cambria" w:hAnsi="Cambria"/>
          <w:sz w:val="22"/>
          <w:szCs w:val="22"/>
        </w:rPr>
        <w:t>a</w:t>
      </w:r>
      <w:r w:rsidR="003C314C" w:rsidRPr="005D0B58">
        <w:rPr>
          <w:rFonts w:ascii="Cambria" w:hAnsi="Cambria"/>
          <w:sz w:val="22"/>
          <w:szCs w:val="22"/>
        </w:rPr>
        <w:t>ndue</w:t>
      </w:r>
      <w:r w:rsidRPr="005D0B58">
        <w:rPr>
          <w:rFonts w:ascii="Cambria" w:hAnsi="Cambria"/>
          <w:sz w:val="22"/>
          <w:szCs w:val="22"/>
        </w:rPr>
        <w:t xml:space="preserve"> dans l’esprit général c’est que nous n’avons pas suffisamment travaillé la question de la traduction des équations</w:t>
      </w:r>
      <w:r w:rsidR="003C314C" w:rsidRPr="005D0B58">
        <w:rPr>
          <w:rFonts w:ascii="Cambria" w:hAnsi="Cambria"/>
          <w:sz w:val="22"/>
          <w:szCs w:val="22"/>
        </w:rPr>
        <w:t>. Il</w:t>
      </w:r>
      <w:r w:rsidRPr="005D0B58">
        <w:rPr>
          <w:rFonts w:ascii="Cambria" w:hAnsi="Cambria"/>
          <w:sz w:val="22"/>
          <w:szCs w:val="22"/>
        </w:rPr>
        <w:t xml:space="preserve"> y a une rupture entre les connaissances communes et la connaissance scientifique</w:t>
      </w:r>
      <w:r w:rsidR="003C314C" w:rsidRPr="005D0B58">
        <w:rPr>
          <w:rFonts w:ascii="Cambria" w:hAnsi="Cambria"/>
          <w:sz w:val="22"/>
          <w:szCs w:val="22"/>
        </w:rPr>
        <w:t>.</w:t>
      </w:r>
    </w:p>
    <w:p w14:paraId="3BB60B2F" w14:textId="77777777" w:rsidR="007D45B6" w:rsidRPr="005D0B58" w:rsidRDefault="007D45B6" w:rsidP="007D45B6">
      <w:pPr>
        <w:rPr>
          <w:rFonts w:ascii="Cambria" w:hAnsi="Cambria"/>
          <w:sz w:val="22"/>
          <w:szCs w:val="22"/>
        </w:rPr>
      </w:pPr>
    </w:p>
    <w:p w14:paraId="47BD507A" w14:textId="77777777" w:rsidR="00EA24D7" w:rsidRPr="00AE7C6E" w:rsidRDefault="00EA24D7" w:rsidP="00EA24D7">
      <w:pPr>
        <w:jc w:val="right"/>
        <w:rPr>
          <w:rFonts w:ascii="Cambria" w:hAnsi="Cambria"/>
          <w:b/>
          <w:bCs/>
          <w:sz w:val="22"/>
          <w:szCs w:val="22"/>
        </w:rPr>
      </w:pPr>
      <w:r w:rsidRPr="00AE7C6E">
        <w:rPr>
          <w:rFonts w:ascii="Cambria" w:hAnsi="Cambria"/>
          <w:b/>
          <w:bCs/>
          <w:sz w:val="22"/>
          <w:szCs w:val="22"/>
        </w:rPr>
        <w:t>Notes personnelles prises lors de diverses conférences</w:t>
      </w:r>
    </w:p>
    <w:p w14:paraId="44C53335" w14:textId="77777777" w:rsidR="00EA24D7" w:rsidRPr="00AE7C6E" w:rsidRDefault="00EA24D7" w:rsidP="00EA24D7">
      <w:pPr>
        <w:jc w:val="right"/>
        <w:rPr>
          <w:rFonts w:ascii="Cambria" w:hAnsi="Cambria"/>
          <w:b/>
          <w:bCs/>
          <w:color w:val="000000"/>
          <w:sz w:val="22"/>
          <w:szCs w:val="22"/>
          <w:shd w:val="clear" w:color="auto" w:fill="FFFFFF"/>
        </w:rPr>
      </w:pPr>
      <w:r w:rsidRPr="00AE7C6E">
        <w:rPr>
          <w:rFonts w:ascii="Cambria" w:hAnsi="Cambria"/>
          <w:b/>
          <w:bCs/>
          <w:color w:val="000000"/>
          <w:sz w:val="22"/>
          <w:szCs w:val="22"/>
          <w:shd w:val="clear" w:color="auto" w:fill="FFFFFF"/>
        </w:rPr>
        <w:t>Cours introduction de Philosophie des sciences (9 cours)</w:t>
      </w:r>
      <w:r>
        <w:rPr>
          <w:rFonts w:ascii="Cambria" w:hAnsi="Cambria"/>
          <w:b/>
          <w:bCs/>
          <w:color w:val="000000"/>
          <w:sz w:val="22"/>
          <w:szCs w:val="22"/>
          <w:shd w:val="clear" w:color="auto" w:fill="FFFFFF"/>
        </w:rPr>
        <w:t xml:space="preserve"> – Etienne Klein – Centrale Paris</w:t>
      </w:r>
      <w:r w:rsidRPr="00AE7C6E">
        <w:rPr>
          <w:rFonts w:ascii="Cambria" w:hAnsi="Cambria"/>
          <w:b/>
          <w:bCs/>
          <w:color w:val="000000"/>
          <w:sz w:val="22"/>
          <w:szCs w:val="22"/>
          <w:shd w:val="clear" w:color="auto" w:fill="FFFFFF"/>
        </w:rPr>
        <w:t xml:space="preserve"> </w:t>
      </w:r>
    </w:p>
    <w:p w14:paraId="3B3A1CAB" w14:textId="2C21FE89" w:rsidR="005D0B58" w:rsidRPr="00EA24D7" w:rsidRDefault="00EA24D7" w:rsidP="00EA24D7">
      <w:pPr>
        <w:jc w:val="right"/>
        <w:rPr>
          <w:rFonts w:ascii="Cambria" w:hAnsi="Cambria"/>
          <w:b/>
          <w:bCs/>
          <w:color w:val="000000"/>
          <w:sz w:val="22"/>
          <w:szCs w:val="22"/>
          <w:shd w:val="clear" w:color="auto" w:fill="FFFFFF"/>
        </w:rPr>
      </w:pPr>
      <w:r w:rsidRPr="00AE7C6E">
        <w:rPr>
          <w:rFonts w:ascii="Cambria" w:hAnsi="Cambria"/>
          <w:b/>
          <w:bCs/>
          <w:color w:val="000000"/>
          <w:sz w:val="22"/>
          <w:szCs w:val="22"/>
          <w:shd w:val="clear" w:color="auto" w:fill="FFFFFF"/>
        </w:rPr>
        <w:t>Formation enseignants « La science en marche » - CEA SACLAY – 25 au 27 février 2019</w:t>
      </w:r>
    </w:p>
    <w:p w14:paraId="6ABF401A" w14:textId="3C6613C3" w:rsidR="007D45B6" w:rsidRDefault="007D45B6" w:rsidP="00EA24D7">
      <w:pPr>
        <w:rPr>
          <w:rFonts w:ascii="Cambria" w:hAnsi="Cambria"/>
          <w:sz w:val="22"/>
          <w:szCs w:val="22"/>
        </w:rPr>
      </w:pPr>
    </w:p>
    <w:p w14:paraId="3310EDFE" w14:textId="77777777" w:rsidR="0035010B" w:rsidRPr="00E131CB" w:rsidRDefault="0035010B" w:rsidP="00EA24D7">
      <w:pPr>
        <w:rPr>
          <w:rFonts w:ascii="Cambria" w:hAnsi="Cambria"/>
          <w:sz w:val="22"/>
          <w:szCs w:val="22"/>
        </w:rPr>
      </w:pPr>
    </w:p>
    <w:p w14:paraId="41B4A85D" w14:textId="0FF7DEF9" w:rsidR="00621FD7" w:rsidRPr="003C4BC2" w:rsidRDefault="00621FD7" w:rsidP="00F51238">
      <w:pPr>
        <w:shd w:val="clear" w:color="auto" w:fill="70AD47" w:themeFill="accent6"/>
        <w:jc w:val="both"/>
        <w:rPr>
          <w:rFonts w:ascii="Cambria" w:hAnsi="Cambria"/>
          <w:b/>
          <w:bCs/>
          <w:sz w:val="28"/>
          <w:szCs w:val="28"/>
        </w:rPr>
      </w:pPr>
      <w:r w:rsidRPr="003C4BC2">
        <w:rPr>
          <w:rFonts w:ascii="Cambria" w:hAnsi="Cambria"/>
          <w:b/>
          <w:bCs/>
          <w:sz w:val="28"/>
          <w:szCs w:val="28"/>
        </w:rPr>
        <w:lastRenderedPageBreak/>
        <w:t>Document n°</w:t>
      </w:r>
      <w:r w:rsidR="005D3CF5">
        <w:rPr>
          <w:rFonts w:ascii="Cambria" w:hAnsi="Cambria"/>
          <w:b/>
          <w:bCs/>
          <w:sz w:val="28"/>
          <w:szCs w:val="28"/>
        </w:rPr>
        <w:t>2</w:t>
      </w:r>
      <w:r w:rsidRPr="003C4BC2">
        <w:rPr>
          <w:rFonts w:ascii="Cambria" w:hAnsi="Cambria"/>
          <w:b/>
          <w:bCs/>
          <w:sz w:val="28"/>
          <w:szCs w:val="28"/>
        </w:rPr>
        <w:t xml:space="preserve"> : </w:t>
      </w:r>
      <w:r w:rsidR="00DF0245">
        <w:rPr>
          <w:rFonts w:ascii="Cambria" w:hAnsi="Cambria"/>
          <w:b/>
          <w:bCs/>
          <w:sz w:val="28"/>
          <w:szCs w:val="28"/>
        </w:rPr>
        <w:t xml:space="preserve">Les équations comme </w:t>
      </w:r>
      <w:r w:rsidR="00A27B01">
        <w:rPr>
          <w:rFonts w:ascii="Cambria" w:hAnsi="Cambria"/>
          <w:b/>
          <w:bCs/>
          <w:sz w:val="28"/>
          <w:szCs w:val="28"/>
        </w:rPr>
        <w:t>« </w:t>
      </w:r>
      <w:r w:rsidR="00DF0245">
        <w:rPr>
          <w:rFonts w:ascii="Cambria" w:hAnsi="Cambria"/>
          <w:b/>
          <w:bCs/>
          <w:sz w:val="28"/>
          <w:szCs w:val="28"/>
        </w:rPr>
        <w:t>treuil ontologique</w:t>
      </w:r>
      <w:r w:rsidR="00A27B01">
        <w:rPr>
          <w:rFonts w:ascii="Cambria" w:hAnsi="Cambria"/>
          <w:b/>
          <w:bCs/>
          <w:sz w:val="28"/>
          <w:szCs w:val="28"/>
        </w:rPr>
        <w:t> »</w:t>
      </w:r>
    </w:p>
    <w:p w14:paraId="24AB0242" w14:textId="47ED6EB8" w:rsidR="0056758F" w:rsidRDefault="0056758F" w:rsidP="003612F3">
      <w:pPr>
        <w:spacing w:line="20" w:lineRule="atLeast"/>
        <w:jc w:val="both"/>
        <w:rPr>
          <w:rFonts w:ascii="Cambria" w:eastAsiaTheme="minorEastAsia" w:hAnsi="Cambria"/>
          <w:sz w:val="22"/>
          <w:szCs w:val="22"/>
        </w:rPr>
      </w:pPr>
    </w:p>
    <w:p w14:paraId="2D027CBA" w14:textId="48B9CFB6" w:rsidR="00EB08CC" w:rsidRPr="00446782" w:rsidRDefault="00EB08CC" w:rsidP="00EB08CC">
      <w:pPr>
        <w:pStyle w:val="Paragraphedeliste"/>
        <w:numPr>
          <w:ilvl w:val="0"/>
          <w:numId w:val="23"/>
        </w:numPr>
        <w:spacing w:line="20" w:lineRule="atLeast"/>
        <w:jc w:val="both"/>
        <w:rPr>
          <w:rFonts w:ascii="Cambria" w:eastAsiaTheme="minorEastAsia" w:hAnsi="Cambria"/>
          <w:b/>
          <w:bCs/>
          <w:sz w:val="22"/>
          <w:szCs w:val="22"/>
        </w:rPr>
      </w:pPr>
      <w:r w:rsidRPr="00446782">
        <w:rPr>
          <w:rFonts w:ascii="Cambria" w:eastAsiaTheme="minorEastAsia" w:hAnsi="Cambria"/>
          <w:b/>
          <w:bCs/>
          <w:sz w:val="22"/>
          <w:szCs w:val="22"/>
        </w:rPr>
        <w:t>Neptune.</w:t>
      </w:r>
    </w:p>
    <w:p w14:paraId="31FA600E" w14:textId="77777777" w:rsidR="00EB08CC" w:rsidRPr="00CF4872" w:rsidRDefault="00EB08CC" w:rsidP="00FE2FD7">
      <w:pPr>
        <w:spacing w:line="20" w:lineRule="atLeast"/>
        <w:jc w:val="both"/>
        <w:rPr>
          <w:rFonts w:ascii="Cambria" w:eastAsiaTheme="minorEastAsia" w:hAnsi="Cambria"/>
          <w:sz w:val="10"/>
          <w:szCs w:val="10"/>
        </w:rPr>
      </w:pPr>
    </w:p>
    <w:p w14:paraId="4B32FBC5" w14:textId="3FF9EFC2" w:rsidR="00FE2FD7" w:rsidRPr="005D0B58" w:rsidRDefault="00FE2FD7" w:rsidP="00FE2FD7">
      <w:pPr>
        <w:spacing w:line="20" w:lineRule="atLeast"/>
        <w:jc w:val="both"/>
        <w:rPr>
          <w:rFonts w:ascii="Cambria" w:eastAsiaTheme="minorEastAsia" w:hAnsi="Cambria"/>
          <w:sz w:val="22"/>
          <w:szCs w:val="22"/>
        </w:rPr>
      </w:pPr>
      <w:r w:rsidRPr="005D0B58">
        <w:rPr>
          <w:rFonts w:ascii="Cambria" w:eastAsiaTheme="minorEastAsia" w:hAnsi="Cambria"/>
          <w:sz w:val="22"/>
          <w:szCs w:val="22"/>
        </w:rPr>
        <w:t>Au début du XIXe siècle, le cadre théorique incontesté de l’époque est celui de la mécanique Newtonienne</w:t>
      </w:r>
      <w:r w:rsidR="00F47785" w:rsidRPr="005D0B58">
        <w:rPr>
          <w:rFonts w:ascii="Cambria" w:eastAsiaTheme="minorEastAsia" w:hAnsi="Cambria"/>
          <w:sz w:val="22"/>
          <w:szCs w:val="22"/>
        </w:rPr>
        <w:t>. D’innombrables expériences lui confèrent une robustesse sans équivoque et nombreux sont ceux qui pensent ces lois comme universelles. Ce cadre</w:t>
      </w:r>
      <w:r w:rsidRPr="005D0B58">
        <w:rPr>
          <w:rFonts w:ascii="Cambria" w:eastAsiaTheme="minorEastAsia" w:hAnsi="Cambria"/>
          <w:sz w:val="22"/>
          <w:szCs w:val="22"/>
        </w:rPr>
        <w:t xml:space="preserve"> per</w:t>
      </w:r>
      <w:r w:rsidR="00F47785" w:rsidRPr="005D0B58">
        <w:rPr>
          <w:rFonts w:ascii="Cambria" w:eastAsiaTheme="minorEastAsia" w:hAnsi="Cambria"/>
          <w:sz w:val="22"/>
          <w:szCs w:val="22"/>
        </w:rPr>
        <w:t xml:space="preserve">met de prédire facilement la période de révolution des planètes du système solaire. Les calculs sont corroborés par l’observation … sauf pour Uranus, la dernière planète connue du système solaire à l’époque. </w:t>
      </w:r>
    </w:p>
    <w:p w14:paraId="4EBB11D5" w14:textId="79A7FFED" w:rsidR="00F47785" w:rsidRPr="005D0B58" w:rsidRDefault="00F47785" w:rsidP="00FE2FD7">
      <w:pPr>
        <w:spacing w:line="20" w:lineRule="atLeast"/>
        <w:jc w:val="both"/>
        <w:rPr>
          <w:rFonts w:ascii="Cambria" w:eastAsiaTheme="minorEastAsia" w:hAnsi="Cambria"/>
          <w:sz w:val="22"/>
          <w:szCs w:val="22"/>
        </w:rPr>
      </w:pPr>
    </w:p>
    <w:p w14:paraId="3D122859" w14:textId="5ADF7F17" w:rsidR="00F47785" w:rsidRPr="005D0B58" w:rsidRDefault="00F47785" w:rsidP="00FE2FD7">
      <w:pPr>
        <w:spacing w:line="20" w:lineRule="atLeast"/>
        <w:jc w:val="both"/>
        <w:rPr>
          <w:rFonts w:ascii="Cambria" w:eastAsiaTheme="minorEastAsia" w:hAnsi="Cambria"/>
          <w:sz w:val="22"/>
          <w:szCs w:val="22"/>
        </w:rPr>
      </w:pPr>
      <w:r w:rsidRPr="005D0B58">
        <w:rPr>
          <w:rFonts w:ascii="Cambria" w:eastAsiaTheme="minorEastAsia" w:hAnsi="Cambria"/>
          <w:sz w:val="22"/>
          <w:szCs w:val="22"/>
        </w:rPr>
        <w:t>Lorsque la physique est confrontée à ce type de problème deux solutions sont envisageables : l’une est législative et l’autre ontologique. La première consiste à sceller le cadre théorique précédent et à en trouver un nouveau qui explique les phénomènes observés. La seconde consiste à invoquer un objet nouveau afin de rendre compte de la différence observée. C’est cette seconde option qui fut choisie par la grande majorité des scientifiques de l’époque</w:t>
      </w:r>
      <w:r w:rsidR="001C4066">
        <w:rPr>
          <w:rFonts w:ascii="Cambria" w:eastAsiaTheme="minorEastAsia" w:hAnsi="Cambria"/>
          <w:sz w:val="22"/>
          <w:szCs w:val="22"/>
        </w:rPr>
        <w:t>,</w:t>
      </w:r>
      <w:r w:rsidRPr="005D0B58">
        <w:rPr>
          <w:rFonts w:ascii="Cambria" w:eastAsiaTheme="minorEastAsia" w:hAnsi="Cambria"/>
          <w:sz w:val="22"/>
          <w:szCs w:val="22"/>
        </w:rPr>
        <w:t xml:space="preserve"> compte tenu de l’extraordinaire renommée de la théorie </w:t>
      </w:r>
      <w:r w:rsidR="001C4066">
        <w:rPr>
          <w:rFonts w:ascii="Cambria" w:eastAsiaTheme="minorEastAsia" w:hAnsi="Cambria"/>
          <w:sz w:val="22"/>
          <w:szCs w:val="22"/>
        </w:rPr>
        <w:t>n</w:t>
      </w:r>
      <w:r w:rsidRPr="005D0B58">
        <w:rPr>
          <w:rFonts w:ascii="Cambria" w:eastAsiaTheme="minorEastAsia" w:hAnsi="Cambria"/>
          <w:sz w:val="22"/>
          <w:szCs w:val="22"/>
        </w:rPr>
        <w:t xml:space="preserve">ewtonienne. Les scientifiques postulèrent donc l’existence d’une nouvelle planète, plus éloignée qu’Uranus, qui perturberait le mouvement d’Uranus et expliquerait le décalage constaté. </w:t>
      </w:r>
    </w:p>
    <w:p w14:paraId="016A6BF7" w14:textId="6ABC923C" w:rsidR="00F47785" w:rsidRPr="005D0B58" w:rsidRDefault="00F47785" w:rsidP="00FE2FD7">
      <w:pPr>
        <w:spacing w:line="20" w:lineRule="atLeast"/>
        <w:jc w:val="both"/>
        <w:rPr>
          <w:rFonts w:ascii="Cambria" w:eastAsiaTheme="minorEastAsia" w:hAnsi="Cambria"/>
          <w:sz w:val="22"/>
          <w:szCs w:val="22"/>
        </w:rPr>
      </w:pPr>
    </w:p>
    <w:p w14:paraId="5F42E7C8" w14:textId="2BC28016" w:rsidR="00F47785" w:rsidRPr="005D0B58" w:rsidRDefault="00F47785" w:rsidP="00FE2FD7">
      <w:pPr>
        <w:spacing w:line="20" w:lineRule="atLeast"/>
        <w:jc w:val="both"/>
        <w:rPr>
          <w:rFonts w:ascii="Cambria" w:eastAsiaTheme="minorEastAsia" w:hAnsi="Cambria"/>
          <w:sz w:val="22"/>
          <w:szCs w:val="22"/>
        </w:rPr>
      </w:pPr>
      <w:r w:rsidRPr="005D0B58">
        <w:rPr>
          <w:rFonts w:ascii="Cambria" w:eastAsiaTheme="minorEastAsia" w:hAnsi="Cambria"/>
          <w:sz w:val="22"/>
          <w:szCs w:val="22"/>
        </w:rPr>
        <w:t>C’est le scientifique Urbain Le Verrier qui mena les calculs en 1846.  Sous son crayon, et armé des lois de Newton</w:t>
      </w:r>
      <w:r w:rsidR="00AA347C">
        <w:rPr>
          <w:rFonts w:ascii="Cambria" w:eastAsiaTheme="minorEastAsia" w:hAnsi="Cambria"/>
          <w:sz w:val="22"/>
          <w:szCs w:val="22"/>
        </w:rPr>
        <w:t>,</w:t>
      </w:r>
      <w:r w:rsidRPr="005D0B58">
        <w:rPr>
          <w:rFonts w:ascii="Cambria" w:eastAsiaTheme="minorEastAsia" w:hAnsi="Cambria"/>
          <w:sz w:val="22"/>
          <w:szCs w:val="22"/>
        </w:rPr>
        <w:t xml:space="preserve"> il fit apparaître Neptune. Il envoya ensuite ses calculs qui prédisaient la position de Neptune dans le ciel. Les télescopes scrutèrent le ciel à l’endroit indiqué par Le Verrier … et découvrirent un petit point bleu : Neptune. </w:t>
      </w:r>
    </w:p>
    <w:p w14:paraId="7DF19A51" w14:textId="1B62428D" w:rsidR="00FE2FD7" w:rsidRPr="005D0B58" w:rsidRDefault="00FE2FD7" w:rsidP="00FE2FD7">
      <w:pPr>
        <w:spacing w:line="20" w:lineRule="atLeast"/>
        <w:jc w:val="both"/>
        <w:rPr>
          <w:rFonts w:ascii="Cambria" w:eastAsiaTheme="minorEastAsia" w:hAnsi="Cambria"/>
          <w:sz w:val="22"/>
          <w:szCs w:val="22"/>
        </w:rPr>
      </w:pPr>
    </w:p>
    <w:p w14:paraId="239FCF00" w14:textId="523BE33D" w:rsidR="00EB08CC" w:rsidRPr="005D0B58" w:rsidRDefault="00EB08CC" w:rsidP="00EB08CC">
      <w:pPr>
        <w:pStyle w:val="Paragraphedeliste"/>
        <w:numPr>
          <w:ilvl w:val="0"/>
          <w:numId w:val="23"/>
        </w:numPr>
        <w:spacing w:line="20" w:lineRule="atLeast"/>
        <w:jc w:val="both"/>
        <w:rPr>
          <w:rFonts w:ascii="Cambria" w:eastAsiaTheme="minorEastAsia" w:hAnsi="Cambria"/>
          <w:b/>
          <w:bCs/>
          <w:sz w:val="22"/>
          <w:szCs w:val="22"/>
        </w:rPr>
      </w:pPr>
      <w:r w:rsidRPr="005D0B58">
        <w:rPr>
          <w:rFonts w:ascii="Cambria" w:eastAsiaTheme="minorEastAsia" w:hAnsi="Cambria"/>
          <w:b/>
          <w:bCs/>
          <w:sz w:val="22"/>
          <w:szCs w:val="22"/>
        </w:rPr>
        <w:t>Le neutrino.</w:t>
      </w:r>
    </w:p>
    <w:p w14:paraId="5E898482" w14:textId="7793D0C3" w:rsidR="00EB08CC" w:rsidRPr="005D0B58" w:rsidRDefault="00EB08CC" w:rsidP="00EB08CC">
      <w:pPr>
        <w:spacing w:line="20" w:lineRule="atLeast"/>
        <w:jc w:val="both"/>
        <w:rPr>
          <w:rFonts w:ascii="Cambria" w:eastAsiaTheme="minorEastAsia" w:hAnsi="Cambria"/>
          <w:sz w:val="10"/>
          <w:szCs w:val="10"/>
        </w:rPr>
      </w:pPr>
    </w:p>
    <w:p w14:paraId="651C96DC" w14:textId="59D9038C" w:rsidR="008F6E3D" w:rsidRPr="005D0B58" w:rsidRDefault="00EB08CC" w:rsidP="00EB08CC">
      <w:pPr>
        <w:spacing w:line="20" w:lineRule="atLeast"/>
        <w:jc w:val="both"/>
        <w:rPr>
          <w:rFonts w:ascii="Cambria" w:eastAsiaTheme="minorEastAsia" w:hAnsi="Cambria"/>
          <w:sz w:val="22"/>
          <w:szCs w:val="22"/>
        </w:rPr>
      </w:pPr>
      <w:r w:rsidRPr="005D0B58">
        <w:rPr>
          <w:rFonts w:ascii="Cambria" w:eastAsiaTheme="minorEastAsia" w:hAnsi="Cambria"/>
          <w:sz w:val="22"/>
          <w:szCs w:val="22"/>
        </w:rPr>
        <w:t xml:space="preserve">La radioactivité consiste en une transformation d’un noyau avec émission de particules. Dans le cas de la radioactivité </w:t>
      </w:r>
      <w:r w:rsidR="00AA347C">
        <w:rPr>
          <w:rFonts w:ascii="Cambria" w:eastAsiaTheme="minorEastAsia" w:hAnsi="Cambria"/>
          <w:sz w:val="22"/>
          <w:szCs w:val="22"/>
        </w:rPr>
        <w:t>β</w:t>
      </w:r>
      <w:r w:rsidR="00AA347C">
        <w:rPr>
          <w:rFonts w:ascii="Cambria" w:eastAsiaTheme="minorEastAsia" w:hAnsi="Cambria"/>
          <w:sz w:val="22"/>
          <w:szCs w:val="22"/>
          <w:vertAlign w:val="superscript"/>
        </w:rPr>
        <w:t>-</w:t>
      </w:r>
      <w:r w:rsidR="00AA347C">
        <w:rPr>
          <w:rFonts w:ascii="Cambria" w:eastAsiaTheme="minorEastAsia" w:hAnsi="Cambria"/>
          <w:sz w:val="22"/>
          <w:szCs w:val="22"/>
        </w:rPr>
        <w:t>,</w:t>
      </w:r>
      <w:r w:rsidRPr="005D0B58">
        <w:rPr>
          <w:rFonts w:ascii="Cambria" w:eastAsiaTheme="minorEastAsia" w:hAnsi="Cambria"/>
          <w:sz w:val="22"/>
          <w:szCs w:val="22"/>
        </w:rPr>
        <w:t xml:space="preserve"> un noyau se transforme en un </w:t>
      </w:r>
      <w:r w:rsidR="005D0B58" w:rsidRPr="005D0B58">
        <w:rPr>
          <w:rFonts w:ascii="Cambria" w:eastAsiaTheme="minorEastAsia" w:hAnsi="Cambria"/>
          <w:sz w:val="22"/>
          <w:szCs w:val="22"/>
        </w:rPr>
        <w:t>autre</w:t>
      </w:r>
      <w:r w:rsidRPr="005D0B58">
        <w:rPr>
          <w:rFonts w:ascii="Cambria" w:eastAsiaTheme="minorEastAsia" w:hAnsi="Cambria"/>
          <w:sz w:val="22"/>
          <w:szCs w:val="22"/>
        </w:rPr>
        <w:t xml:space="preserve"> noyau avec émission d’un électron. On peut citer par exemple la désintégration du potassium 40 :  </w:t>
      </w:r>
      <m:oMath>
        <m:sPre>
          <m:sPrePr>
            <m:ctrlPr>
              <w:rPr>
                <w:rFonts w:ascii="Cambria Math" w:eastAsiaTheme="minorEastAsia" w:hAnsi="Cambria Math"/>
                <w:i/>
                <w:sz w:val="22"/>
                <w:szCs w:val="22"/>
              </w:rPr>
            </m:ctrlPr>
          </m:sPrePr>
          <m:sub>
            <m:r>
              <w:rPr>
                <w:rFonts w:ascii="Cambria Math" w:eastAsiaTheme="minorEastAsia" w:hAnsi="Cambria Math"/>
                <w:sz w:val="22"/>
                <w:szCs w:val="22"/>
              </w:rPr>
              <m:t>19</m:t>
            </m:r>
          </m:sub>
          <m:sup>
            <m:r>
              <w:rPr>
                <w:rFonts w:ascii="Cambria Math" w:eastAsiaTheme="minorEastAsia" w:hAnsi="Cambria Math"/>
                <w:sz w:val="22"/>
                <w:szCs w:val="22"/>
              </w:rPr>
              <m:t>40</m:t>
            </m:r>
          </m:sup>
          <m:e>
            <m:r>
              <w:rPr>
                <w:rFonts w:ascii="Cambria Math" w:eastAsiaTheme="minorEastAsia" w:hAnsi="Cambria Math"/>
                <w:sz w:val="22"/>
                <w:szCs w:val="22"/>
              </w:rPr>
              <m:t>K→</m:t>
            </m:r>
            <m:sPre>
              <m:sPrePr>
                <m:ctrlPr>
                  <w:rPr>
                    <w:rFonts w:ascii="Cambria Math" w:eastAsiaTheme="minorEastAsia" w:hAnsi="Cambria Math"/>
                    <w:i/>
                    <w:sz w:val="22"/>
                    <w:szCs w:val="22"/>
                  </w:rPr>
                </m:ctrlPr>
              </m:sPrePr>
              <m:sub>
                <m:r>
                  <w:rPr>
                    <w:rFonts w:ascii="Cambria Math" w:eastAsiaTheme="minorEastAsia" w:hAnsi="Cambria Math"/>
                    <w:sz w:val="22"/>
                    <w:szCs w:val="22"/>
                  </w:rPr>
                  <m:t>20</m:t>
                </m:r>
              </m:sub>
              <m:sup>
                <m:r>
                  <w:rPr>
                    <w:rFonts w:ascii="Cambria Math" w:eastAsiaTheme="minorEastAsia" w:hAnsi="Cambria Math"/>
                    <w:sz w:val="22"/>
                    <w:szCs w:val="22"/>
                  </w:rPr>
                  <m:t>40</m:t>
                </m:r>
              </m:sup>
              <m:e>
                <m:r>
                  <w:rPr>
                    <w:rFonts w:ascii="Cambria Math" w:eastAsiaTheme="minorEastAsia" w:hAnsi="Cambria Math"/>
                    <w:sz w:val="22"/>
                    <w:szCs w:val="22"/>
                  </w:rPr>
                  <m:t>Ca+</m:t>
                </m:r>
                <m:sPre>
                  <m:sPrePr>
                    <m:ctrlPr>
                      <w:rPr>
                        <w:rFonts w:ascii="Cambria Math" w:eastAsiaTheme="minorEastAsia" w:hAnsi="Cambria Math"/>
                        <w:i/>
                        <w:sz w:val="22"/>
                        <w:szCs w:val="22"/>
                      </w:rPr>
                    </m:ctrlPr>
                  </m:sPrePr>
                  <m:sub>
                    <m:r>
                      <w:rPr>
                        <w:rFonts w:ascii="Cambria Math" w:eastAsiaTheme="minorEastAsia" w:hAnsi="Cambria Math"/>
                        <w:sz w:val="22"/>
                        <w:szCs w:val="22"/>
                      </w:rPr>
                      <m:t>-1</m:t>
                    </m:r>
                  </m:sub>
                  <m:sup>
                    <m:r>
                      <w:rPr>
                        <w:rFonts w:ascii="Cambria Math" w:eastAsiaTheme="minorEastAsia" w:hAnsi="Cambria Math"/>
                        <w:sz w:val="22"/>
                        <w:szCs w:val="22"/>
                      </w:rPr>
                      <m:t>0</m:t>
                    </m:r>
                  </m:sup>
                  <m:e>
                    <m:r>
                      <w:rPr>
                        <w:rFonts w:ascii="Cambria Math" w:eastAsiaTheme="minorEastAsia" w:hAnsi="Cambria Math"/>
                        <w:sz w:val="22"/>
                        <w:szCs w:val="22"/>
                      </w:rPr>
                      <m:t>e</m:t>
                    </m:r>
                  </m:e>
                </m:sPre>
              </m:e>
            </m:sPre>
          </m:e>
        </m:sPre>
      </m:oMath>
      <w:r w:rsidR="00E65297">
        <w:rPr>
          <w:rFonts w:ascii="Cambria Math" w:eastAsiaTheme="minorEastAsia" w:hAnsi="Cambria Math"/>
          <w:i/>
          <w:sz w:val="22"/>
          <w:szCs w:val="22"/>
        </w:rPr>
        <w:t xml:space="preserve"> </w:t>
      </w:r>
      <w:r w:rsidR="008F6E3D" w:rsidRPr="005D0B58">
        <w:rPr>
          <w:rFonts w:ascii="Cambria" w:eastAsiaTheme="minorEastAsia" w:hAnsi="Cambria"/>
          <w:sz w:val="22"/>
          <w:szCs w:val="22"/>
        </w:rPr>
        <w:t xml:space="preserve">(Dans ce processus, un neutron se transforme en proton). </w:t>
      </w:r>
    </w:p>
    <w:p w14:paraId="1FDB8651" w14:textId="77777777" w:rsidR="008F6E3D" w:rsidRPr="005D0B58" w:rsidRDefault="008F6E3D" w:rsidP="00EB08CC">
      <w:pPr>
        <w:spacing w:line="20" w:lineRule="atLeast"/>
        <w:jc w:val="both"/>
        <w:rPr>
          <w:rFonts w:ascii="Cambria" w:eastAsiaTheme="minorEastAsia" w:hAnsi="Cambria"/>
          <w:sz w:val="10"/>
          <w:szCs w:val="10"/>
        </w:rPr>
      </w:pPr>
    </w:p>
    <w:p w14:paraId="7C3200F1" w14:textId="7569F270" w:rsidR="00EB08CC" w:rsidRPr="005D0B58" w:rsidRDefault="00EB08CC" w:rsidP="00FE2FD7">
      <w:pPr>
        <w:spacing w:line="20" w:lineRule="atLeast"/>
        <w:jc w:val="both"/>
        <w:rPr>
          <w:rFonts w:ascii="Cambria" w:eastAsiaTheme="minorEastAsia" w:hAnsi="Cambria"/>
          <w:sz w:val="22"/>
          <w:szCs w:val="22"/>
        </w:rPr>
      </w:pPr>
      <w:r w:rsidRPr="005D0B58">
        <w:rPr>
          <w:rFonts w:ascii="Cambria" w:eastAsiaTheme="minorEastAsia" w:hAnsi="Cambria"/>
          <w:sz w:val="22"/>
          <w:szCs w:val="22"/>
        </w:rPr>
        <w:t>La conservation de l’énergie, pilier de la physique moderne, impose à l’électron émis de posséder une énergie cinétique précise. Lorsque l’on mesure l’énergie des électrons émis par désintégration</w:t>
      </w:r>
      <w:r w:rsidR="00AA347C">
        <w:rPr>
          <w:rFonts w:ascii="Cambria" w:eastAsiaTheme="minorEastAsia" w:hAnsi="Cambria"/>
          <w:sz w:val="22"/>
          <w:szCs w:val="22"/>
        </w:rPr>
        <w:t>,</w:t>
      </w:r>
      <w:r w:rsidRPr="005D0B58">
        <w:rPr>
          <w:rFonts w:ascii="Cambria" w:eastAsiaTheme="minorEastAsia" w:hAnsi="Cambria"/>
          <w:sz w:val="22"/>
          <w:szCs w:val="22"/>
        </w:rPr>
        <w:t xml:space="preserve"> on doit donc obtenir le spectre suivant</w:t>
      </w:r>
      <w:r w:rsidR="008F6E3D" w:rsidRPr="005D0B58">
        <w:rPr>
          <w:rFonts w:ascii="Cambria" w:eastAsiaTheme="minorEastAsia" w:hAnsi="Cambria"/>
          <w:sz w:val="22"/>
          <w:szCs w:val="22"/>
        </w:rPr>
        <w:t>, à gauche</w:t>
      </w:r>
      <w:r w:rsidRPr="005D0B58">
        <w:rPr>
          <w:rFonts w:ascii="Cambria" w:eastAsiaTheme="minorEastAsia" w:hAnsi="Cambria"/>
          <w:sz w:val="22"/>
          <w:szCs w:val="22"/>
        </w:rPr>
        <w:t xml:space="preserve"> (la largeur du pic est due aux incertitudes de mesure)</w:t>
      </w:r>
      <w:r w:rsidR="008F6E3D" w:rsidRPr="005D0B58">
        <w:rPr>
          <w:rFonts w:ascii="Cambria" w:eastAsiaTheme="minorEastAsia" w:hAnsi="Cambria"/>
          <w:sz w:val="22"/>
          <w:szCs w:val="22"/>
        </w:rPr>
        <w:t xml:space="preserve">. L’expérience est réalisée et on obtient le spectre de droite … c’est-à-dire une distribution des valeurs d’énergies : les électrons sont émis avec des valeurs d’énergie très différentes, en totale contradiction avec la conservation de l’énergie. </w:t>
      </w:r>
    </w:p>
    <w:p w14:paraId="3AA10850" w14:textId="14BFDECA" w:rsidR="008F6E3D" w:rsidRPr="005D0B58" w:rsidRDefault="008F6E3D" w:rsidP="00FE2FD7">
      <w:pPr>
        <w:spacing w:line="20" w:lineRule="atLeast"/>
        <w:jc w:val="both"/>
        <w:rPr>
          <w:rFonts w:ascii="Cambria" w:eastAsiaTheme="minorEastAsia" w:hAnsi="Cambria"/>
          <w:sz w:val="10"/>
          <w:szCs w:val="10"/>
        </w:rPr>
      </w:pPr>
    </w:p>
    <w:tbl>
      <w:tblPr>
        <w:tblStyle w:val="Grilledutableau"/>
        <w:tblW w:w="0" w:type="auto"/>
        <w:tblLook w:val="04A0" w:firstRow="1" w:lastRow="0" w:firstColumn="1" w:lastColumn="0" w:noHBand="0" w:noVBand="1"/>
      </w:tblPr>
      <w:tblGrid>
        <w:gridCol w:w="5169"/>
        <w:gridCol w:w="5169"/>
      </w:tblGrid>
      <w:tr w:rsidR="008F6E3D" w14:paraId="72755BBF" w14:textId="77777777" w:rsidTr="008F6E3D">
        <w:tc>
          <w:tcPr>
            <w:tcW w:w="5169" w:type="dxa"/>
            <w:shd w:val="clear" w:color="auto" w:fill="FFC000" w:themeFill="accent4"/>
          </w:tcPr>
          <w:p w14:paraId="09E9526B" w14:textId="796B0F1B" w:rsidR="008F6E3D" w:rsidRPr="005D0B58" w:rsidRDefault="008F6E3D" w:rsidP="008F6E3D">
            <w:pPr>
              <w:spacing w:line="20" w:lineRule="atLeast"/>
              <w:jc w:val="center"/>
              <w:rPr>
                <w:rFonts w:ascii="Cambria" w:eastAsiaTheme="minorEastAsia" w:hAnsi="Cambria"/>
                <w:b/>
                <w:bCs/>
                <w:sz w:val="22"/>
                <w:szCs w:val="22"/>
              </w:rPr>
            </w:pPr>
            <w:r w:rsidRPr="005D0B58">
              <w:rPr>
                <w:rFonts w:ascii="Cambria" w:eastAsiaTheme="minorEastAsia" w:hAnsi="Cambria"/>
                <w:b/>
                <w:bCs/>
                <w:sz w:val="22"/>
                <w:szCs w:val="22"/>
              </w:rPr>
              <w:t>Spectre théorique</w:t>
            </w:r>
          </w:p>
        </w:tc>
        <w:tc>
          <w:tcPr>
            <w:tcW w:w="5169" w:type="dxa"/>
            <w:shd w:val="clear" w:color="auto" w:fill="FFC000" w:themeFill="accent4"/>
          </w:tcPr>
          <w:p w14:paraId="570B958E" w14:textId="4130DDAA" w:rsidR="008F6E3D" w:rsidRPr="005D0B58" w:rsidRDefault="008F6E3D" w:rsidP="008F6E3D">
            <w:pPr>
              <w:spacing w:line="20" w:lineRule="atLeast"/>
              <w:jc w:val="center"/>
              <w:rPr>
                <w:rFonts w:ascii="Cambria" w:eastAsiaTheme="minorEastAsia" w:hAnsi="Cambria"/>
                <w:b/>
                <w:bCs/>
                <w:sz w:val="22"/>
                <w:szCs w:val="22"/>
              </w:rPr>
            </w:pPr>
            <w:r w:rsidRPr="005D0B58">
              <w:rPr>
                <w:rFonts w:ascii="Cambria" w:eastAsiaTheme="minorEastAsia" w:hAnsi="Cambria"/>
                <w:b/>
                <w:bCs/>
                <w:sz w:val="22"/>
                <w:szCs w:val="22"/>
              </w:rPr>
              <w:t>Spectre expérimental</w:t>
            </w:r>
          </w:p>
        </w:tc>
      </w:tr>
      <w:tr w:rsidR="008F6E3D" w14:paraId="64F59443" w14:textId="77777777" w:rsidTr="008F6E3D">
        <w:tc>
          <w:tcPr>
            <w:tcW w:w="5169" w:type="dxa"/>
          </w:tcPr>
          <w:p w14:paraId="1B4DB58F" w14:textId="006548A8" w:rsidR="008F6E3D" w:rsidRDefault="008F6E3D" w:rsidP="00FE2FD7">
            <w:pPr>
              <w:spacing w:line="20" w:lineRule="atLeast"/>
              <w:jc w:val="both"/>
              <w:rPr>
                <w:rFonts w:ascii="Cambria" w:eastAsiaTheme="minorEastAsia" w:hAnsi="Cambria"/>
                <w:sz w:val="22"/>
                <w:szCs w:val="22"/>
              </w:rPr>
            </w:pPr>
            <w:r>
              <w:rPr>
                <w:rFonts w:ascii="Cambria" w:eastAsiaTheme="minorEastAsia" w:hAnsi="Cambria"/>
                <w:noProof/>
                <w:sz w:val="22"/>
                <w:szCs w:val="22"/>
              </w:rPr>
              <w:drawing>
                <wp:inline distT="0" distB="0" distL="0" distR="0" wp14:anchorId="48A10536" wp14:editId="1B3D9F1F">
                  <wp:extent cx="2399047" cy="1354667"/>
                  <wp:effectExtent l="0" t="0" r="1270" b="444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a:ext>
                            </a:extLst>
                          </a:blip>
                          <a:stretch>
                            <a:fillRect/>
                          </a:stretch>
                        </pic:blipFill>
                        <pic:spPr>
                          <a:xfrm>
                            <a:off x="0" y="0"/>
                            <a:ext cx="2407060" cy="1359192"/>
                          </a:xfrm>
                          <a:prstGeom prst="rect">
                            <a:avLst/>
                          </a:prstGeom>
                        </pic:spPr>
                      </pic:pic>
                    </a:graphicData>
                  </a:graphic>
                </wp:inline>
              </w:drawing>
            </w:r>
          </w:p>
        </w:tc>
        <w:tc>
          <w:tcPr>
            <w:tcW w:w="5169" w:type="dxa"/>
          </w:tcPr>
          <w:p w14:paraId="0F3AFC81" w14:textId="77658502" w:rsidR="008F6E3D" w:rsidRDefault="008F6E3D" w:rsidP="00FE2FD7">
            <w:pPr>
              <w:spacing w:line="20" w:lineRule="atLeast"/>
              <w:jc w:val="both"/>
              <w:rPr>
                <w:rFonts w:ascii="Cambria" w:eastAsiaTheme="minorEastAsia" w:hAnsi="Cambria"/>
                <w:sz w:val="22"/>
                <w:szCs w:val="22"/>
              </w:rPr>
            </w:pPr>
            <w:r>
              <w:rPr>
                <w:rFonts w:ascii="Cambria" w:eastAsiaTheme="minorEastAsia" w:hAnsi="Cambria"/>
                <w:noProof/>
                <w:sz w:val="22"/>
                <w:szCs w:val="22"/>
              </w:rPr>
              <w:drawing>
                <wp:inline distT="0" distB="0" distL="0" distR="0" wp14:anchorId="0CAC98D6" wp14:editId="1C7E7870">
                  <wp:extent cx="2379134" cy="1289337"/>
                  <wp:effectExtent l="0" t="0" r="0" b="635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a:ext>
                            </a:extLst>
                          </a:blip>
                          <a:stretch>
                            <a:fillRect/>
                          </a:stretch>
                        </pic:blipFill>
                        <pic:spPr>
                          <a:xfrm>
                            <a:off x="0" y="0"/>
                            <a:ext cx="2400431" cy="1300879"/>
                          </a:xfrm>
                          <a:prstGeom prst="rect">
                            <a:avLst/>
                          </a:prstGeom>
                        </pic:spPr>
                      </pic:pic>
                    </a:graphicData>
                  </a:graphic>
                </wp:inline>
              </w:drawing>
            </w:r>
          </w:p>
        </w:tc>
      </w:tr>
    </w:tbl>
    <w:p w14:paraId="52350127" w14:textId="19DC1281" w:rsidR="00EB08CC" w:rsidRDefault="00EB08CC" w:rsidP="00FE2FD7">
      <w:pPr>
        <w:spacing w:line="20" w:lineRule="atLeast"/>
        <w:jc w:val="both"/>
        <w:rPr>
          <w:rFonts w:ascii="Cambria" w:eastAsiaTheme="minorEastAsia" w:hAnsi="Cambria"/>
          <w:sz w:val="22"/>
          <w:szCs w:val="22"/>
        </w:rPr>
      </w:pPr>
    </w:p>
    <w:p w14:paraId="26677154" w14:textId="0467632A" w:rsidR="00EB08CC" w:rsidRDefault="008F6E3D" w:rsidP="00FE2FD7">
      <w:pPr>
        <w:spacing w:line="20" w:lineRule="atLeast"/>
        <w:jc w:val="both"/>
        <w:rPr>
          <w:rFonts w:ascii="Cambria" w:eastAsiaTheme="minorEastAsia" w:hAnsi="Cambria"/>
          <w:sz w:val="22"/>
          <w:szCs w:val="22"/>
        </w:rPr>
      </w:pPr>
      <w:r>
        <w:rPr>
          <w:rFonts w:ascii="Cambria" w:eastAsiaTheme="minorEastAsia" w:hAnsi="Cambria"/>
          <w:sz w:val="22"/>
          <w:szCs w:val="22"/>
        </w:rPr>
        <w:t xml:space="preserve">La solution législative va être choisie par certains … et d’autres, très minoritaires, comme Wolfgang Pauli (physicien Suisse), vont postuler l’existence d’une particule inconnue qui serait émise lors de la désintégration. Cette explication permettait de « sauver » la conservation de l’énergie puisque l’énergie « manquante » de l’électron émis serait emportée par la nouvelle particule. </w:t>
      </w:r>
    </w:p>
    <w:p w14:paraId="3C05535E" w14:textId="335C1830" w:rsidR="008F6E3D" w:rsidRPr="00E65297" w:rsidRDefault="008F6E3D" w:rsidP="00FE2FD7">
      <w:pPr>
        <w:spacing w:line="20" w:lineRule="atLeast"/>
        <w:jc w:val="both"/>
        <w:rPr>
          <w:rFonts w:ascii="Cambria" w:eastAsiaTheme="minorEastAsia" w:hAnsi="Cambria"/>
          <w:sz w:val="10"/>
          <w:szCs w:val="10"/>
        </w:rPr>
      </w:pPr>
    </w:p>
    <w:p w14:paraId="2E9DB878" w14:textId="588D2D55" w:rsidR="00EB08CC" w:rsidRDefault="00E65297" w:rsidP="00FE2FD7">
      <w:pPr>
        <w:spacing w:line="20" w:lineRule="atLeast"/>
        <w:jc w:val="both"/>
        <w:rPr>
          <w:rFonts w:ascii="Cambria" w:eastAsiaTheme="minorEastAsia" w:hAnsi="Cambria"/>
          <w:sz w:val="22"/>
          <w:szCs w:val="22"/>
        </w:rPr>
      </w:pPr>
      <w:r>
        <w:rPr>
          <w:rFonts w:ascii="Cambria" w:eastAsiaTheme="minorEastAsia" w:hAnsi="Cambria"/>
          <w:noProof/>
          <w:sz w:val="22"/>
          <w:szCs w:val="22"/>
        </w:rPr>
        <mc:AlternateContent>
          <mc:Choice Requires="wps">
            <w:drawing>
              <wp:anchor distT="0" distB="0" distL="114300" distR="114300" simplePos="0" relativeHeight="251659264" behindDoc="0" locked="0" layoutInCell="1" allowOverlap="1" wp14:anchorId="26A5F442" wp14:editId="6AB940C6">
                <wp:simplePos x="0" y="0"/>
                <wp:positionH relativeFrom="column">
                  <wp:posOffset>2527300</wp:posOffset>
                </wp:positionH>
                <wp:positionV relativeFrom="paragraph">
                  <wp:posOffset>357505</wp:posOffset>
                </wp:positionV>
                <wp:extent cx="2889798" cy="242848"/>
                <wp:effectExtent l="25400" t="12700" r="44450" b="11430"/>
                <wp:wrapNone/>
                <wp:docPr id="58" name="Forme libre 58"/>
                <wp:cNvGraphicFramePr/>
                <a:graphic xmlns:a="http://schemas.openxmlformats.org/drawingml/2006/main">
                  <a:graphicData uri="http://schemas.microsoft.com/office/word/2010/wordprocessingShape">
                    <wps:wsp>
                      <wps:cNvSpPr/>
                      <wps:spPr>
                        <a:xfrm>
                          <a:off x="0" y="0"/>
                          <a:ext cx="2889798" cy="242848"/>
                        </a:xfrm>
                        <a:custGeom>
                          <a:avLst/>
                          <a:gdLst>
                            <a:gd name="connsiteX0" fmla="*/ 2842221 w 2889798"/>
                            <a:gd name="connsiteY0" fmla="*/ 1003 h 242848"/>
                            <a:gd name="connsiteX1" fmla="*/ 2732155 w 2889798"/>
                            <a:gd name="connsiteY1" fmla="*/ 26403 h 242848"/>
                            <a:gd name="connsiteX2" fmla="*/ 353021 w 2889798"/>
                            <a:gd name="connsiteY2" fmla="*/ 238070 h 242848"/>
                            <a:gd name="connsiteX3" fmla="*/ 56688 w 2889798"/>
                            <a:gd name="connsiteY3" fmla="*/ 153403 h 242848"/>
                          </a:gdLst>
                          <a:ahLst/>
                          <a:cxnLst>
                            <a:cxn ang="0">
                              <a:pos x="connsiteX0" y="connsiteY0"/>
                            </a:cxn>
                            <a:cxn ang="0">
                              <a:pos x="connsiteX1" y="connsiteY1"/>
                            </a:cxn>
                            <a:cxn ang="0">
                              <a:pos x="connsiteX2" y="connsiteY2"/>
                            </a:cxn>
                            <a:cxn ang="0">
                              <a:pos x="connsiteX3" y="connsiteY3"/>
                            </a:cxn>
                          </a:cxnLst>
                          <a:rect l="l" t="t" r="r" b="b"/>
                          <a:pathLst>
                            <a:path w="2889798" h="242848">
                              <a:moveTo>
                                <a:pt x="2842221" y="1003"/>
                              </a:moveTo>
                              <a:cubicBezTo>
                                <a:pt x="2994621" y="-6053"/>
                                <a:pt x="2732155" y="26403"/>
                                <a:pt x="2732155" y="26403"/>
                              </a:cubicBezTo>
                              <a:lnTo>
                                <a:pt x="353021" y="238070"/>
                              </a:lnTo>
                              <a:cubicBezTo>
                                <a:pt x="-92890" y="259237"/>
                                <a:pt x="-18101" y="206320"/>
                                <a:pt x="56688" y="153403"/>
                              </a:cubicBezTo>
                            </a:path>
                          </a:pathLst>
                        </a:custGeom>
                        <a:noFill/>
                        <a:ln w="6350">
                          <a:prstDash val="sysDot"/>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4D06F7" id="Forme libre 58" o:spid="_x0000_s1026" style="position:absolute;margin-left:199pt;margin-top:28.15pt;width:227.55pt;height:19.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89798,24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" path="m2842221,1003v152400,-7056,-110066,25400,-110066,25400l353021,238070c-92890,259237,-18101,206320,56688,153403e" filled="f" strokecolor="#1f3763 [1604]" strokeweight=".5pt">
                <v:stroke dashstyle="1 1" endarrow="classic" joinstyle="miter"/>
                <v:path arrowok="t" o:connecttype="custom" o:connectlocs="2842221,1003;2732155,26403;353021,238070;56688,153403" o:connectangles="0,0,0,0"/>
              </v:shape>
            </w:pict>
          </mc:Fallback>
        </mc:AlternateContent>
      </w:r>
      <w:r w:rsidR="008F6E3D">
        <w:rPr>
          <w:rFonts w:ascii="Cambria" w:eastAsiaTheme="minorEastAsia" w:hAnsi="Cambria"/>
          <w:sz w:val="22"/>
          <w:szCs w:val="22"/>
        </w:rPr>
        <w:t>Personne ne crût Pauli</w:t>
      </w:r>
      <w:r w:rsidR="00AA347C">
        <w:rPr>
          <w:rFonts w:ascii="Cambria" w:eastAsiaTheme="minorEastAsia" w:hAnsi="Cambria"/>
          <w:sz w:val="22"/>
          <w:szCs w:val="22"/>
        </w:rPr>
        <w:t>, sous prétexte que</w:t>
      </w:r>
      <w:r w:rsidR="008F6E3D">
        <w:rPr>
          <w:rFonts w:ascii="Cambria" w:eastAsiaTheme="minorEastAsia" w:hAnsi="Cambria"/>
          <w:sz w:val="22"/>
          <w:szCs w:val="22"/>
        </w:rPr>
        <w:t xml:space="preserve"> personne n’avait jamais détecté une telle particule (elle devait être neutre et de masse très faible !)  …. Jusqu’en 1956 o</w:t>
      </w:r>
      <w:r w:rsidR="00AA347C">
        <w:rPr>
          <w:rFonts w:ascii="Cambria" w:eastAsiaTheme="minorEastAsia" w:hAnsi="Cambria"/>
          <w:sz w:val="22"/>
          <w:szCs w:val="22"/>
        </w:rPr>
        <w:t>ù</w:t>
      </w:r>
      <w:r w:rsidR="008F6E3D">
        <w:rPr>
          <w:rFonts w:ascii="Cambria" w:eastAsiaTheme="minorEastAsia" w:hAnsi="Cambria"/>
          <w:sz w:val="22"/>
          <w:szCs w:val="22"/>
        </w:rPr>
        <w:t xml:space="preserve"> la particule fut détectée … et appelée le neutrino (le petit du neutron).</w:t>
      </w:r>
      <w:r w:rsidR="00446782">
        <w:rPr>
          <w:rFonts w:ascii="Cambria" w:eastAsiaTheme="minorEastAsia" w:hAnsi="Cambria"/>
          <w:sz w:val="22"/>
          <w:szCs w:val="22"/>
        </w:rPr>
        <w:t xml:space="preserve"> Finalement :</w:t>
      </w:r>
      <w:r>
        <w:rPr>
          <w:rFonts w:ascii="Cambria" w:eastAsiaTheme="minorEastAsia" w:hAnsi="Cambria"/>
          <w:sz w:val="22"/>
          <w:szCs w:val="22"/>
        </w:rPr>
        <w:t xml:space="preserve"> </w:t>
      </w:r>
      <m:oMath>
        <m:sPre>
          <m:sPrePr>
            <m:ctrlPr>
              <w:rPr>
                <w:rFonts w:ascii="Cambria Math" w:eastAsiaTheme="minorEastAsia" w:hAnsi="Cambria Math"/>
                <w:i/>
                <w:sz w:val="22"/>
                <w:szCs w:val="22"/>
              </w:rPr>
            </m:ctrlPr>
          </m:sPrePr>
          <m:sub>
            <m:r>
              <w:rPr>
                <w:rFonts w:ascii="Cambria Math" w:eastAsiaTheme="minorEastAsia" w:hAnsi="Cambria Math"/>
                <w:sz w:val="22"/>
                <w:szCs w:val="22"/>
              </w:rPr>
              <m:t>19</m:t>
            </m:r>
          </m:sub>
          <m:sup>
            <m:r>
              <w:rPr>
                <w:rFonts w:ascii="Cambria Math" w:eastAsiaTheme="minorEastAsia" w:hAnsi="Cambria Math"/>
                <w:sz w:val="22"/>
                <w:szCs w:val="22"/>
              </w:rPr>
              <m:t>40</m:t>
            </m:r>
          </m:sup>
          <m:e>
            <m:r>
              <w:rPr>
                <w:rFonts w:ascii="Cambria Math" w:eastAsiaTheme="minorEastAsia" w:hAnsi="Cambria Math"/>
                <w:sz w:val="22"/>
                <w:szCs w:val="22"/>
              </w:rPr>
              <m:t>K→</m:t>
            </m:r>
            <m:sPre>
              <m:sPrePr>
                <m:ctrlPr>
                  <w:rPr>
                    <w:rFonts w:ascii="Cambria Math" w:eastAsiaTheme="minorEastAsia" w:hAnsi="Cambria Math"/>
                    <w:i/>
                    <w:sz w:val="22"/>
                    <w:szCs w:val="22"/>
                  </w:rPr>
                </m:ctrlPr>
              </m:sPrePr>
              <m:sub>
                <m:r>
                  <w:rPr>
                    <w:rFonts w:ascii="Cambria Math" w:eastAsiaTheme="minorEastAsia" w:hAnsi="Cambria Math"/>
                    <w:sz w:val="22"/>
                    <w:szCs w:val="22"/>
                  </w:rPr>
                  <m:t>20</m:t>
                </m:r>
              </m:sub>
              <m:sup>
                <m:r>
                  <w:rPr>
                    <w:rFonts w:ascii="Cambria Math" w:eastAsiaTheme="minorEastAsia" w:hAnsi="Cambria Math"/>
                    <w:sz w:val="22"/>
                    <w:szCs w:val="22"/>
                  </w:rPr>
                  <m:t>40</m:t>
                </m:r>
              </m:sup>
              <m:e>
                <m:r>
                  <w:rPr>
                    <w:rFonts w:ascii="Cambria Math" w:eastAsiaTheme="minorEastAsia" w:hAnsi="Cambria Math"/>
                    <w:sz w:val="22"/>
                    <w:szCs w:val="22"/>
                  </w:rPr>
                  <m:t>Ca+</m:t>
                </m:r>
                <m:sPre>
                  <m:sPrePr>
                    <m:ctrlPr>
                      <w:rPr>
                        <w:rFonts w:ascii="Cambria Math" w:eastAsiaTheme="minorEastAsia" w:hAnsi="Cambria Math"/>
                        <w:i/>
                        <w:sz w:val="22"/>
                        <w:szCs w:val="22"/>
                      </w:rPr>
                    </m:ctrlPr>
                  </m:sPrePr>
                  <m:sub>
                    <m:r>
                      <w:rPr>
                        <w:rFonts w:ascii="Cambria Math" w:eastAsiaTheme="minorEastAsia" w:hAnsi="Cambria Math"/>
                        <w:sz w:val="22"/>
                        <w:szCs w:val="22"/>
                      </w:rPr>
                      <m:t>-1</m:t>
                    </m:r>
                  </m:sub>
                  <m:sup>
                    <m:r>
                      <w:rPr>
                        <w:rFonts w:ascii="Cambria Math" w:eastAsiaTheme="minorEastAsia" w:hAnsi="Cambria Math"/>
                        <w:sz w:val="22"/>
                        <w:szCs w:val="22"/>
                      </w:rPr>
                      <m:t>0</m:t>
                    </m:r>
                  </m:sup>
                  <m:e>
                    <m:r>
                      <w:rPr>
                        <w:rFonts w:ascii="Cambria Math" w:eastAsiaTheme="minorEastAsia" w:hAnsi="Cambria Math"/>
                        <w:sz w:val="22"/>
                        <w:szCs w:val="22"/>
                      </w:rPr>
                      <m:t>e</m:t>
                    </m:r>
                  </m:e>
                </m:sPre>
                <m:r>
                  <w:rPr>
                    <w:rFonts w:ascii="Cambria Math" w:eastAsiaTheme="minorEastAsia" w:hAnsi="Cambria Math"/>
                    <w:sz w:val="22"/>
                    <w:szCs w:val="22"/>
                  </w:rPr>
                  <m:t>+ν</m:t>
                </m:r>
              </m:e>
            </m:sPre>
          </m:e>
        </m:sPre>
      </m:oMath>
      <w:r w:rsidR="00446782">
        <w:rPr>
          <w:rFonts w:ascii="Cambria" w:eastAsiaTheme="minorEastAsia" w:hAnsi="Cambria"/>
          <w:sz w:val="22"/>
          <w:szCs w:val="22"/>
        </w:rPr>
        <w:t xml:space="preserve"> </w:t>
      </w:r>
    </w:p>
    <w:p w14:paraId="3B10ED19" w14:textId="77777777" w:rsidR="00CF4872" w:rsidRPr="0035010B" w:rsidRDefault="00CF4872" w:rsidP="00FE2FD7">
      <w:pPr>
        <w:spacing w:line="20" w:lineRule="atLeast"/>
        <w:jc w:val="both"/>
        <w:rPr>
          <w:rFonts w:ascii="Cambria" w:eastAsiaTheme="minorEastAsia" w:hAnsi="Cambria"/>
          <w:sz w:val="22"/>
          <w:szCs w:val="22"/>
        </w:rPr>
      </w:pPr>
    </w:p>
    <w:p w14:paraId="4F3729A7" w14:textId="77777777" w:rsidR="00EA24D7" w:rsidRPr="00AE7C6E" w:rsidRDefault="00EA24D7" w:rsidP="00EA24D7">
      <w:pPr>
        <w:jc w:val="right"/>
        <w:rPr>
          <w:rFonts w:ascii="Cambria" w:hAnsi="Cambria"/>
          <w:b/>
          <w:bCs/>
          <w:sz w:val="22"/>
          <w:szCs w:val="22"/>
        </w:rPr>
      </w:pPr>
      <w:r w:rsidRPr="00AE7C6E">
        <w:rPr>
          <w:rFonts w:ascii="Cambria" w:hAnsi="Cambria"/>
          <w:b/>
          <w:bCs/>
          <w:sz w:val="22"/>
          <w:szCs w:val="22"/>
        </w:rPr>
        <w:t>Notes personnelles prises lors de diverses conférences</w:t>
      </w:r>
    </w:p>
    <w:p w14:paraId="1245C06A" w14:textId="77777777" w:rsidR="00EA24D7" w:rsidRDefault="00EA24D7" w:rsidP="00EA24D7">
      <w:pPr>
        <w:jc w:val="right"/>
        <w:rPr>
          <w:rFonts w:ascii="Cambria" w:hAnsi="Cambria"/>
          <w:b/>
          <w:bCs/>
          <w:color w:val="000000"/>
          <w:sz w:val="22"/>
          <w:szCs w:val="22"/>
          <w:shd w:val="clear" w:color="auto" w:fill="FFFFFF"/>
        </w:rPr>
      </w:pPr>
      <w:r w:rsidRPr="00AE7C6E">
        <w:rPr>
          <w:rFonts w:ascii="Cambria" w:hAnsi="Cambria"/>
          <w:b/>
          <w:bCs/>
          <w:color w:val="000000"/>
          <w:sz w:val="22"/>
          <w:szCs w:val="22"/>
          <w:shd w:val="clear" w:color="auto" w:fill="FFFFFF"/>
        </w:rPr>
        <w:t xml:space="preserve">Cours introduction de Philosophie des sciences (9 cours) </w:t>
      </w:r>
      <w:r>
        <w:rPr>
          <w:rFonts w:ascii="Cambria" w:hAnsi="Cambria"/>
          <w:b/>
          <w:bCs/>
          <w:color w:val="000000"/>
          <w:sz w:val="22"/>
          <w:szCs w:val="22"/>
          <w:shd w:val="clear" w:color="auto" w:fill="FFFFFF"/>
        </w:rPr>
        <w:t>– Etienne Klein – Centrale Paris</w:t>
      </w:r>
    </w:p>
    <w:p w14:paraId="1E2FF7C1" w14:textId="605F2839" w:rsidR="006D24FE" w:rsidRPr="00A858E9" w:rsidRDefault="00A858E9" w:rsidP="00A858E9">
      <w:pPr>
        <w:shd w:val="clear" w:color="auto" w:fill="70AD47" w:themeFill="accent6"/>
        <w:rPr>
          <w:rFonts w:ascii="Cambria" w:hAnsi="Cambria"/>
          <w:b/>
          <w:bCs/>
        </w:rPr>
      </w:pPr>
      <w:r w:rsidRPr="00A858E9">
        <w:rPr>
          <w:rFonts w:ascii="Cambria" w:hAnsi="Cambria"/>
          <w:b/>
          <w:bCs/>
        </w:rPr>
        <w:lastRenderedPageBreak/>
        <w:t xml:space="preserve">Document n°3 : </w:t>
      </w:r>
      <w:r w:rsidR="006D24FE" w:rsidRPr="00A858E9">
        <w:rPr>
          <w:rFonts w:ascii="Cambria" w:hAnsi="Cambria"/>
          <w:b/>
          <w:bCs/>
        </w:rPr>
        <w:t>Extraits d’un entretien entre Jean-Marc Lévy-Leblond et Françoise Balibar.</w:t>
      </w:r>
    </w:p>
    <w:p w14:paraId="7E0C324D" w14:textId="34F2C08A" w:rsidR="006D24FE" w:rsidRDefault="006D24FE" w:rsidP="006D24FE">
      <w:pPr>
        <w:rPr>
          <w:rFonts w:ascii="Cambria" w:hAnsi="Cambria"/>
          <w:b/>
          <w:bCs/>
        </w:rPr>
      </w:pPr>
    </w:p>
    <w:p w14:paraId="45B0B0E0" w14:textId="09F8176C" w:rsidR="00AA347C" w:rsidRDefault="00AA347C" w:rsidP="007B59F2">
      <w:pPr>
        <w:pStyle w:val="NormalWeb"/>
        <w:spacing w:before="0" w:beforeAutospacing="0" w:after="0" w:afterAutospacing="0"/>
        <w:jc w:val="both"/>
        <w:rPr>
          <w:rFonts w:ascii="Cambria" w:hAnsi="Cambria"/>
          <w:i/>
          <w:iCs/>
          <w:sz w:val="22"/>
          <w:szCs w:val="22"/>
        </w:rPr>
      </w:pPr>
      <w:r w:rsidRPr="00AA347C">
        <w:rPr>
          <w:rFonts w:ascii="Cambria" w:hAnsi="Cambria"/>
          <w:i/>
          <w:iCs/>
          <w:sz w:val="22"/>
          <w:szCs w:val="22"/>
        </w:rPr>
        <w:t>Jean-Marc Lévy-Leblond est physicien, professeur émérite de l'université de Nice, essayiste et éditeur.</w:t>
      </w:r>
    </w:p>
    <w:p w14:paraId="0DA73878" w14:textId="2BBCDB15" w:rsidR="00AA347C" w:rsidRPr="00AA347C" w:rsidRDefault="00AA347C" w:rsidP="007B59F2">
      <w:pPr>
        <w:pStyle w:val="NormalWeb"/>
        <w:spacing w:before="0" w:beforeAutospacing="0" w:after="0" w:afterAutospacing="0"/>
        <w:jc w:val="both"/>
        <w:rPr>
          <w:rFonts w:ascii="Cambria" w:hAnsi="Cambria"/>
          <w:i/>
          <w:iCs/>
          <w:sz w:val="22"/>
          <w:szCs w:val="22"/>
        </w:rPr>
      </w:pPr>
      <w:r w:rsidRPr="00AA347C">
        <w:rPr>
          <w:rFonts w:ascii="Cambria" w:hAnsi="Cambria"/>
          <w:i/>
          <w:iCs/>
          <w:sz w:val="22"/>
          <w:szCs w:val="22"/>
        </w:rPr>
        <w:t>Physicienne et philosophe, Françoise Balibar est professeure émérite de physique à l'université Paris-VII - Denis Diderot.</w:t>
      </w:r>
    </w:p>
    <w:p w14:paraId="57DD25E5" w14:textId="77777777" w:rsidR="00AA347C" w:rsidRDefault="00AA347C" w:rsidP="007B59F2">
      <w:pPr>
        <w:pStyle w:val="NormalWeb"/>
        <w:spacing w:before="0" w:beforeAutospacing="0" w:after="0" w:afterAutospacing="0"/>
        <w:jc w:val="both"/>
        <w:rPr>
          <w:rFonts w:ascii="Cambria" w:hAnsi="Cambria"/>
          <w:b/>
          <w:bCs/>
          <w:sz w:val="22"/>
          <w:szCs w:val="22"/>
        </w:rPr>
      </w:pPr>
    </w:p>
    <w:p w14:paraId="1E14E840" w14:textId="267E5705" w:rsidR="00A858E9" w:rsidRPr="007B59F2" w:rsidRDefault="00A858E9" w:rsidP="007B59F2">
      <w:pPr>
        <w:pStyle w:val="NormalWeb"/>
        <w:spacing w:before="0" w:beforeAutospacing="0" w:after="0" w:afterAutospacing="0"/>
        <w:jc w:val="both"/>
        <w:rPr>
          <w:rFonts w:ascii="Cambria" w:hAnsi="Cambria"/>
          <w:b/>
          <w:bCs/>
          <w:sz w:val="22"/>
          <w:szCs w:val="22"/>
        </w:rPr>
      </w:pPr>
      <w:r w:rsidRPr="007B59F2">
        <w:rPr>
          <w:rFonts w:ascii="Cambria" w:hAnsi="Cambria"/>
          <w:b/>
          <w:bCs/>
          <w:sz w:val="22"/>
          <w:szCs w:val="22"/>
        </w:rPr>
        <w:t xml:space="preserve">FRANÇOISE BALIBAR : Sous ce titre, un peu bizarre, « Les mathématiques hors d’elles-mêmes », sont rassemblées des réflexions portant sur le statut des mathématiques lorsqu’elles sont, comme l’on dit, « appliquées ». </w:t>
      </w:r>
    </w:p>
    <w:p w14:paraId="4B2A438D" w14:textId="77777777" w:rsidR="007B59F2" w:rsidRPr="007B59F2" w:rsidRDefault="007B59F2" w:rsidP="007B59F2">
      <w:pPr>
        <w:pStyle w:val="NormalWeb"/>
        <w:spacing w:before="0" w:beforeAutospacing="0" w:after="0" w:afterAutospacing="0"/>
        <w:jc w:val="both"/>
        <w:rPr>
          <w:rFonts w:ascii="Cambria" w:hAnsi="Cambria"/>
          <w:b/>
          <w:bCs/>
          <w:sz w:val="10"/>
          <w:szCs w:val="10"/>
        </w:rPr>
      </w:pPr>
    </w:p>
    <w:p w14:paraId="5BF096BE" w14:textId="6B9320CE" w:rsidR="006D24FE" w:rsidRPr="007B59F2" w:rsidRDefault="006D24FE" w:rsidP="007B59F2">
      <w:pPr>
        <w:jc w:val="both"/>
        <w:rPr>
          <w:rFonts w:ascii="Cambria" w:hAnsi="Cambria"/>
          <w:sz w:val="22"/>
          <w:szCs w:val="22"/>
        </w:rPr>
      </w:pPr>
      <w:r w:rsidRPr="007B59F2">
        <w:rPr>
          <w:rFonts w:ascii="Cambria" w:hAnsi="Cambria"/>
          <w:b/>
          <w:bCs/>
          <w:sz w:val="22"/>
          <w:szCs w:val="22"/>
        </w:rPr>
        <w:t xml:space="preserve">JEAN-MARC LÉVY-LEBLOND </w:t>
      </w:r>
      <w:r w:rsidRPr="007B59F2">
        <w:rPr>
          <w:rFonts w:ascii="Cambria" w:hAnsi="Cambria"/>
          <w:sz w:val="22"/>
          <w:szCs w:val="22"/>
        </w:rPr>
        <w:t xml:space="preserve">: Je ne sais pas si je suis vraiment habilité à « représenter » la physique, et ce que je vais dire ne devrait certainement pas être considéré comme faisant consensus chez les physiciens. En tout cas, pour moi, le problème de la physique est tout à fait spécifique : certes, les mathématiques y sont hors d’elles-mêmes mais je ne suis pas sûr qu’on puisse les considérer comme « appliquées ». Parce que si l’on pense en termes d’« application », on admet </w:t>
      </w:r>
      <w:r w:rsidRPr="007B59F2">
        <w:rPr>
          <w:rFonts w:ascii="Cambria" w:hAnsi="Cambria"/>
          <w:i/>
          <w:iCs/>
          <w:sz w:val="22"/>
          <w:szCs w:val="22"/>
        </w:rPr>
        <w:t xml:space="preserve">ipso facto </w:t>
      </w:r>
      <w:r w:rsidRPr="007B59F2">
        <w:rPr>
          <w:rFonts w:ascii="Cambria" w:hAnsi="Cambria"/>
          <w:sz w:val="22"/>
          <w:szCs w:val="22"/>
        </w:rPr>
        <w:t>qu’il s’agit d’un rapport d’extériorité : les mathématiques sont alors une espèce d’outil dont on se sert pour travailler dans un domaine complètement diff</w:t>
      </w:r>
      <w:r w:rsidR="00AA347C">
        <w:rPr>
          <w:rFonts w:ascii="Cambria" w:hAnsi="Cambria"/>
          <w:sz w:val="22"/>
          <w:szCs w:val="22"/>
        </w:rPr>
        <w:t>é</w:t>
      </w:r>
      <w:r w:rsidRPr="007B59F2">
        <w:rPr>
          <w:rFonts w:ascii="Cambria" w:hAnsi="Cambria"/>
          <w:sz w:val="22"/>
          <w:szCs w:val="22"/>
        </w:rPr>
        <w:t>rent. Pour prendre un exemple trivial, à la fois du point de vue mathématique et aussi du point de vue de son intérêt, considère le décompte de... je ne sais pas... des vaches dans un pré, par exemple. Dans ce cas, on a d’un côté́ la mathématique des nombres entiers, et d’un autre, l’application de cette arithmétique au comptage des vaches. Les vaches du pré n’ont, elles, rien de mathématique ; par contre, la question qu’on se pose à leur sujet est une question mathématique et pour y répondre, on a recours à cet outil qu’est l’arithmétique des nombres entiers. À mon avis, en physique, il n’y a pas deux temps comme dans l’exemple des vaches : d’abord des questions, préalables à la mise en œuvre de l’outil mathématique et ensuite des réponses, grâce à l’utilisation de cet outil. La physique est pour ainsi dire d’emblée traversée par les mathématiques – depuis qu’elle est ce qu’elle est</w:t>
      </w:r>
      <w:r w:rsidR="00F511D9">
        <w:rPr>
          <w:rFonts w:ascii="Cambria" w:hAnsi="Cambria"/>
          <w:sz w:val="22"/>
          <w:szCs w:val="22"/>
        </w:rPr>
        <w:t>,</w:t>
      </w:r>
      <w:r w:rsidRPr="007B59F2">
        <w:rPr>
          <w:rFonts w:ascii="Cambria" w:hAnsi="Cambria"/>
          <w:sz w:val="22"/>
          <w:szCs w:val="22"/>
        </w:rPr>
        <w:t xml:space="preserve"> au sens moderne du terme, essentiellement depuis la « coupure galiléenne » au XVII siècle. Il n’y a pas entre la mathématique et la physique un rapport d’extériorité́. Pour ma part, je ressens plutôt leur relation comme un rapport d’intériorisation des mathématiques au sein de la physique ; on pourrait d’ailleurs, par opposition à « application », parler d’« implication » des mathématiques dans la physique. Autrement dit, on ne peut pas penser la physique sans passer par (penser par) les mathématiques. Ce qui caractérise la physique, c’est qu’aucun concept n’y échappe à une formulation mathématique. </w:t>
      </w:r>
    </w:p>
    <w:p w14:paraId="38518A56" w14:textId="77777777" w:rsidR="007B59F2" w:rsidRPr="007B59F2" w:rsidRDefault="007B59F2" w:rsidP="007B59F2">
      <w:pPr>
        <w:jc w:val="both"/>
        <w:rPr>
          <w:rFonts w:ascii="Cambria" w:hAnsi="Cambria"/>
          <w:sz w:val="22"/>
          <w:szCs w:val="22"/>
        </w:rPr>
      </w:pPr>
    </w:p>
    <w:p w14:paraId="091A010E" w14:textId="38E17E5D" w:rsidR="006D24FE" w:rsidRPr="007B59F2" w:rsidRDefault="006D24FE" w:rsidP="007B59F2">
      <w:pPr>
        <w:jc w:val="both"/>
        <w:rPr>
          <w:rFonts w:ascii="Cambria" w:hAnsi="Cambria"/>
          <w:b/>
          <w:bCs/>
          <w:sz w:val="22"/>
          <w:szCs w:val="22"/>
        </w:rPr>
      </w:pPr>
      <w:r w:rsidRPr="007B59F2">
        <w:rPr>
          <w:rFonts w:ascii="Cambria" w:hAnsi="Cambria"/>
          <w:b/>
          <w:bCs/>
          <w:sz w:val="22"/>
          <w:szCs w:val="22"/>
        </w:rPr>
        <w:t>F. BALIBAR : D’accord ; mais alors, d’</w:t>
      </w:r>
      <w:r w:rsidR="007B59F2" w:rsidRPr="007B59F2">
        <w:rPr>
          <w:rFonts w:ascii="Cambria" w:hAnsi="Cambria"/>
          <w:b/>
          <w:bCs/>
          <w:sz w:val="22"/>
          <w:szCs w:val="22"/>
        </w:rPr>
        <w:t>où</w:t>
      </w:r>
      <w:r w:rsidRPr="007B59F2">
        <w:rPr>
          <w:rFonts w:ascii="Cambria" w:hAnsi="Cambria"/>
          <w:b/>
          <w:bCs/>
          <w:sz w:val="22"/>
          <w:szCs w:val="22"/>
        </w:rPr>
        <w:t xml:space="preserve"> vient que les grandeurs de la physique puissent </w:t>
      </w:r>
      <w:r w:rsidR="00A858E9" w:rsidRPr="007B59F2">
        <w:rPr>
          <w:rFonts w:ascii="Cambria" w:hAnsi="Cambria"/>
          <w:b/>
          <w:bCs/>
          <w:sz w:val="22"/>
          <w:szCs w:val="22"/>
        </w:rPr>
        <w:t>acquérir</w:t>
      </w:r>
      <w:r w:rsidRPr="007B59F2">
        <w:rPr>
          <w:rFonts w:ascii="Cambria" w:hAnsi="Cambria"/>
          <w:b/>
          <w:bCs/>
          <w:sz w:val="22"/>
          <w:szCs w:val="22"/>
        </w:rPr>
        <w:t xml:space="preserve"> cette conceptualisation </w:t>
      </w:r>
      <w:r w:rsidR="00A858E9" w:rsidRPr="007B59F2">
        <w:rPr>
          <w:rFonts w:ascii="Cambria" w:hAnsi="Cambria"/>
          <w:b/>
          <w:bCs/>
          <w:sz w:val="22"/>
          <w:szCs w:val="22"/>
        </w:rPr>
        <w:t>mathématique</w:t>
      </w:r>
      <w:r w:rsidRPr="007B59F2">
        <w:rPr>
          <w:rFonts w:ascii="Cambria" w:hAnsi="Cambria"/>
          <w:b/>
          <w:bCs/>
          <w:sz w:val="22"/>
          <w:szCs w:val="22"/>
        </w:rPr>
        <w:t xml:space="preserve">, et que les grandeurs de la biologie ne le puissent pas ? </w:t>
      </w:r>
    </w:p>
    <w:p w14:paraId="3DB98150" w14:textId="77777777" w:rsidR="007B59F2" w:rsidRPr="007B59F2" w:rsidRDefault="007B59F2" w:rsidP="007B59F2">
      <w:pPr>
        <w:rPr>
          <w:rFonts w:ascii="Cambria" w:hAnsi="Cambria"/>
          <w:sz w:val="10"/>
          <w:szCs w:val="10"/>
        </w:rPr>
      </w:pPr>
    </w:p>
    <w:p w14:paraId="45A739AC" w14:textId="10A2B780" w:rsidR="006D24FE" w:rsidRPr="007B59F2" w:rsidRDefault="006D24FE" w:rsidP="007B59F2">
      <w:pPr>
        <w:jc w:val="both"/>
        <w:rPr>
          <w:rFonts w:ascii="Cambria" w:hAnsi="Cambria"/>
          <w:sz w:val="22"/>
          <w:szCs w:val="22"/>
        </w:rPr>
      </w:pPr>
      <w:r w:rsidRPr="007B59F2">
        <w:rPr>
          <w:rFonts w:ascii="Cambria" w:hAnsi="Cambria"/>
          <w:b/>
          <w:bCs/>
          <w:sz w:val="22"/>
          <w:szCs w:val="22"/>
        </w:rPr>
        <w:t xml:space="preserve">J.-M. LÉVY-LEBLOND </w:t>
      </w:r>
      <w:r w:rsidRPr="007B59F2">
        <w:rPr>
          <w:rFonts w:ascii="Cambria" w:hAnsi="Cambria"/>
          <w:sz w:val="22"/>
          <w:szCs w:val="22"/>
        </w:rPr>
        <w:t xml:space="preserve">: Il faudrait demander aux biologistes ce qu’ils en pensent ; mais en tant que physicien, il me semble effectivement que la plupart des concepts fondamentaux de la biologie ne sont pas </w:t>
      </w:r>
      <w:r w:rsidR="00A858E9" w:rsidRPr="007B59F2">
        <w:rPr>
          <w:rFonts w:ascii="Cambria" w:hAnsi="Cambria"/>
          <w:sz w:val="22"/>
          <w:szCs w:val="22"/>
        </w:rPr>
        <w:t>mathématisés</w:t>
      </w:r>
      <w:r w:rsidRPr="007B59F2">
        <w:rPr>
          <w:rFonts w:ascii="Cambria" w:hAnsi="Cambria"/>
          <w:sz w:val="22"/>
          <w:szCs w:val="22"/>
        </w:rPr>
        <w:t xml:space="preserve">, ne sont </w:t>
      </w:r>
      <w:r w:rsidR="00A858E9" w:rsidRPr="007B59F2">
        <w:rPr>
          <w:rFonts w:ascii="Cambria" w:hAnsi="Cambria"/>
          <w:sz w:val="22"/>
          <w:szCs w:val="22"/>
        </w:rPr>
        <w:t>même</w:t>
      </w:r>
      <w:r w:rsidRPr="007B59F2">
        <w:rPr>
          <w:rFonts w:ascii="Cambria" w:hAnsi="Cambria"/>
          <w:sz w:val="22"/>
          <w:szCs w:val="22"/>
        </w:rPr>
        <w:t xml:space="preserve"> pas </w:t>
      </w:r>
      <w:r w:rsidR="00A858E9" w:rsidRPr="007B59F2">
        <w:rPr>
          <w:rFonts w:ascii="Cambria" w:hAnsi="Cambria"/>
          <w:sz w:val="22"/>
          <w:szCs w:val="22"/>
        </w:rPr>
        <w:t>numérisés</w:t>
      </w:r>
      <w:r w:rsidRPr="007B59F2">
        <w:rPr>
          <w:rFonts w:ascii="Cambria" w:hAnsi="Cambria"/>
          <w:sz w:val="22"/>
          <w:szCs w:val="22"/>
        </w:rPr>
        <w:t xml:space="preserve">. Quand on parle du </w:t>
      </w:r>
      <w:r w:rsidR="00A858E9" w:rsidRPr="007B59F2">
        <w:rPr>
          <w:rFonts w:ascii="Cambria" w:hAnsi="Cambria"/>
          <w:sz w:val="22"/>
          <w:szCs w:val="22"/>
        </w:rPr>
        <w:t>gène</w:t>
      </w:r>
      <w:r w:rsidRPr="007B59F2">
        <w:rPr>
          <w:rFonts w:ascii="Cambria" w:hAnsi="Cambria"/>
          <w:sz w:val="22"/>
          <w:szCs w:val="22"/>
        </w:rPr>
        <w:t xml:space="preserve">, par exemple, il n’y a pas de structure </w:t>
      </w:r>
      <w:r w:rsidR="00A858E9" w:rsidRPr="007B59F2">
        <w:rPr>
          <w:rFonts w:ascii="Cambria" w:hAnsi="Cambria"/>
          <w:sz w:val="22"/>
          <w:szCs w:val="22"/>
        </w:rPr>
        <w:t>mathématique</w:t>
      </w:r>
      <w:r w:rsidRPr="007B59F2">
        <w:rPr>
          <w:rFonts w:ascii="Cambria" w:hAnsi="Cambria"/>
          <w:sz w:val="22"/>
          <w:szCs w:val="22"/>
        </w:rPr>
        <w:t xml:space="preserve"> qui correspond à cette notion. </w:t>
      </w:r>
    </w:p>
    <w:p w14:paraId="4D667062" w14:textId="77777777" w:rsidR="007B59F2" w:rsidRPr="00F511D9" w:rsidRDefault="007B59F2" w:rsidP="007B59F2">
      <w:pPr>
        <w:rPr>
          <w:rFonts w:ascii="Cambria" w:hAnsi="Cambria"/>
        </w:rPr>
      </w:pPr>
    </w:p>
    <w:p w14:paraId="258AC863" w14:textId="6DF232FF" w:rsidR="00A858E9" w:rsidRPr="007B59F2" w:rsidRDefault="00A858E9" w:rsidP="007B59F2">
      <w:pPr>
        <w:jc w:val="both"/>
        <w:rPr>
          <w:rFonts w:ascii="Cambria" w:hAnsi="Cambria"/>
          <w:b/>
          <w:bCs/>
          <w:sz w:val="22"/>
          <w:szCs w:val="22"/>
        </w:rPr>
      </w:pPr>
      <w:r w:rsidRPr="007B59F2">
        <w:rPr>
          <w:rFonts w:ascii="Cambria" w:hAnsi="Cambria"/>
          <w:b/>
          <w:bCs/>
          <w:sz w:val="22"/>
          <w:szCs w:val="22"/>
        </w:rPr>
        <w:t xml:space="preserve">F. BALIBAR : […] à quelle caractéristique de la biologie et de la physique respectivement attribuer l’origine d’une telle différence dans leurs rapports aux mathématiques ? Cela tient-il à leur objet : l’inanimé́/l’animé ? Ce ne peut pas être ça ! </w:t>
      </w:r>
    </w:p>
    <w:p w14:paraId="7F9B40D7" w14:textId="77777777" w:rsidR="007B59F2" w:rsidRPr="00F511D9" w:rsidRDefault="007B59F2" w:rsidP="007B59F2">
      <w:pPr>
        <w:rPr>
          <w:rFonts w:ascii="Cambria" w:hAnsi="Cambria"/>
          <w:sz w:val="10"/>
          <w:szCs w:val="10"/>
        </w:rPr>
      </w:pPr>
    </w:p>
    <w:p w14:paraId="58363AF5" w14:textId="02138101" w:rsidR="00A858E9" w:rsidRPr="007B59F2" w:rsidRDefault="00A858E9" w:rsidP="007B59F2">
      <w:pPr>
        <w:jc w:val="both"/>
        <w:rPr>
          <w:rFonts w:ascii="Cambria" w:hAnsi="Cambria"/>
          <w:sz w:val="22"/>
          <w:szCs w:val="22"/>
        </w:rPr>
      </w:pPr>
      <w:r w:rsidRPr="007B59F2">
        <w:rPr>
          <w:rFonts w:ascii="Cambria" w:hAnsi="Cambria"/>
          <w:b/>
          <w:bCs/>
          <w:sz w:val="22"/>
          <w:szCs w:val="22"/>
        </w:rPr>
        <w:t xml:space="preserve">J.-M. LÉVY-LEBLOND </w:t>
      </w:r>
      <w:r w:rsidRPr="007B59F2">
        <w:rPr>
          <w:rFonts w:ascii="Cambria" w:hAnsi="Cambria"/>
          <w:sz w:val="22"/>
          <w:szCs w:val="22"/>
        </w:rPr>
        <w:t xml:space="preserve">: Non en effet, c’est trop trivial. Les biologistes travaillent aussi sur des objets qui ne sont pas vivants – une molécule d’ADN, ce n’est pas vivant, un gène, ce n’est pas vivant. Ce n’est donc pas cette distinction simpliste – l’inanimé/l’animé, le vivant/le pas vivant –, qui distingue la biologie de la physique. Cette question relève d’un problème beaucoup plus général : existe-t-il une détermination intrinsèque des disciplines scientifiques ? Peut-on caractériser la physique ou la biologie ou la chimie par des critères qui ne se référent qu’à l’« objet » de la science en question, comme on disait autrefois ? Je ne le pense pas. </w:t>
      </w:r>
    </w:p>
    <w:p w14:paraId="4148B172" w14:textId="77777777" w:rsidR="007B59F2" w:rsidRPr="007B59F2" w:rsidRDefault="007B59F2" w:rsidP="007B59F2">
      <w:pPr>
        <w:jc w:val="both"/>
        <w:rPr>
          <w:rFonts w:ascii="Cambria" w:hAnsi="Cambria"/>
          <w:sz w:val="22"/>
          <w:szCs w:val="22"/>
        </w:rPr>
      </w:pPr>
    </w:p>
    <w:p w14:paraId="615DFF8C" w14:textId="77777777" w:rsidR="00A858E9" w:rsidRPr="007B59F2" w:rsidRDefault="00A858E9" w:rsidP="007B59F2">
      <w:pPr>
        <w:rPr>
          <w:rFonts w:ascii="Cambria" w:hAnsi="Cambria"/>
          <w:b/>
          <w:bCs/>
          <w:sz w:val="22"/>
          <w:szCs w:val="22"/>
        </w:rPr>
      </w:pPr>
      <w:r w:rsidRPr="007B59F2">
        <w:rPr>
          <w:rFonts w:ascii="Cambria" w:hAnsi="Cambria"/>
          <w:b/>
          <w:bCs/>
          <w:sz w:val="22"/>
          <w:szCs w:val="22"/>
        </w:rPr>
        <w:t>F. BALIBAR : Peux-tu en dire plus ?</w:t>
      </w:r>
    </w:p>
    <w:p w14:paraId="6084258E" w14:textId="065E6E8F" w:rsidR="007B59F2" w:rsidRDefault="00A858E9" w:rsidP="007B59F2">
      <w:pPr>
        <w:jc w:val="both"/>
        <w:rPr>
          <w:rFonts w:ascii="Cambria" w:hAnsi="Cambria"/>
          <w:sz w:val="22"/>
          <w:szCs w:val="22"/>
        </w:rPr>
      </w:pPr>
      <w:r w:rsidRPr="00F511D9">
        <w:rPr>
          <w:rFonts w:ascii="Cambria" w:hAnsi="Cambria"/>
          <w:b/>
          <w:bCs/>
          <w:sz w:val="10"/>
          <w:szCs w:val="10"/>
        </w:rPr>
        <w:br/>
      </w:r>
      <w:r w:rsidRPr="007B59F2">
        <w:rPr>
          <w:rFonts w:ascii="Cambria" w:hAnsi="Cambria"/>
          <w:b/>
          <w:bCs/>
          <w:sz w:val="22"/>
          <w:szCs w:val="22"/>
        </w:rPr>
        <w:t xml:space="preserve">J.-M. LÉVY-LEBLOND </w:t>
      </w:r>
      <w:r w:rsidRPr="007B59F2">
        <w:rPr>
          <w:rFonts w:ascii="Cambria" w:hAnsi="Cambria"/>
          <w:sz w:val="22"/>
          <w:szCs w:val="22"/>
        </w:rPr>
        <w:t xml:space="preserve">: Il me semble qu’il existe entre disciplines des interfaces qui ne se réduisent pas à des frontières, mais qui sont plutôt des zones floues. L’exemple le plus simple est celui de la physique et de la chimie. On voit bien qu’il existe un large domaine, que les physiciens appellent « physique moléculaire » et les chimistes « chimie moléculaire », où l’on s’occupe des mêmes objets. Certes, les techniques, à la fois expérimentales et </w:t>
      </w:r>
      <w:r w:rsidRPr="007B59F2">
        <w:rPr>
          <w:rFonts w:ascii="Cambria" w:hAnsi="Cambria"/>
          <w:sz w:val="22"/>
          <w:szCs w:val="22"/>
        </w:rPr>
        <w:lastRenderedPageBreak/>
        <w:t xml:space="preserve">théoriques, avec lesquelles les uns et les autres s’occupent de ces objets, ne sont pas tout à fait les mêmes – en général du moins. Mais ces différences, quand elles existent, ont des déterminations contingentes, historiques, sociologiques, non intrinsèques aux objets d’étude. </w:t>
      </w:r>
    </w:p>
    <w:p w14:paraId="6FC410D4" w14:textId="77777777" w:rsidR="00F511D9" w:rsidRPr="007B59F2" w:rsidRDefault="00F511D9" w:rsidP="007B59F2">
      <w:pPr>
        <w:jc w:val="both"/>
        <w:rPr>
          <w:rFonts w:ascii="Cambria" w:hAnsi="Cambria"/>
          <w:sz w:val="22"/>
          <w:szCs w:val="22"/>
        </w:rPr>
      </w:pPr>
    </w:p>
    <w:p w14:paraId="5F3B6CDB" w14:textId="48A1AF7F" w:rsidR="00A858E9" w:rsidRPr="007B59F2" w:rsidRDefault="00A858E9" w:rsidP="007B59F2">
      <w:pPr>
        <w:jc w:val="both"/>
        <w:rPr>
          <w:rFonts w:ascii="Cambria" w:hAnsi="Cambria"/>
          <w:b/>
          <w:bCs/>
          <w:sz w:val="22"/>
          <w:szCs w:val="22"/>
        </w:rPr>
      </w:pPr>
      <w:r w:rsidRPr="007B59F2">
        <w:rPr>
          <w:rFonts w:ascii="Cambria" w:hAnsi="Cambria"/>
          <w:b/>
          <w:bCs/>
          <w:sz w:val="22"/>
          <w:szCs w:val="22"/>
        </w:rPr>
        <w:t xml:space="preserve">F. BALIBAR : Je réitère ma question en la précisant : d’où vient qu’il ne soit pas possible d’effectuer à propos des concepts de la biologie, de certains d’entre eux au moins, le </w:t>
      </w:r>
      <w:r w:rsidR="00A0398E" w:rsidRPr="007B59F2">
        <w:rPr>
          <w:rFonts w:ascii="Cambria" w:hAnsi="Cambria"/>
          <w:b/>
          <w:bCs/>
          <w:sz w:val="22"/>
          <w:szCs w:val="22"/>
        </w:rPr>
        <w:t>même</w:t>
      </w:r>
      <w:r w:rsidRPr="007B59F2">
        <w:rPr>
          <w:rFonts w:ascii="Cambria" w:hAnsi="Cambria"/>
          <w:b/>
          <w:bCs/>
          <w:sz w:val="22"/>
          <w:szCs w:val="22"/>
        </w:rPr>
        <w:t xml:space="preserve"> travail d’« explication » ou de « transcription » que celui effectué à propos de la valence chimique ? </w:t>
      </w:r>
    </w:p>
    <w:p w14:paraId="7DD67F16" w14:textId="77777777" w:rsidR="007B59F2" w:rsidRPr="007B59F2" w:rsidRDefault="007B59F2" w:rsidP="007B59F2">
      <w:pPr>
        <w:rPr>
          <w:rFonts w:ascii="Cambria" w:hAnsi="Cambria"/>
          <w:sz w:val="10"/>
          <w:szCs w:val="10"/>
        </w:rPr>
      </w:pPr>
    </w:p>
    <w:p w14:paraId="161222FC" w14:textId="28D67B09" w:rsidR="00A858E9" w:rsidRPr="007B59F2" w:rsidRDefault="00A858E9" w:rsidP="007B59F2">
      <w:pPr>
        <w:jc w:val="both"/>
        <w:rPr>
          <w:rFonts w:ascii="Cambria" w:hAnsi="Cambria"/>
          <w:sz w:val="22"/>
          <w:szCs w:val="22"/>
        </w:rPr>
      </w:pPr>
      <w:r w:rsidRPr="007B59F2">
        <w:rPr>
          <w:rFonts w:ascii="Cambria" w:hAnsi="Cambria"/>
          <w:b/>
          <w:bCs/>
          <w:sz w:val="22"/>
          <w:szCs w:val="22"/>
        </w:rPr>
        <w:t xml:space="preserve">J.-M. LÉVY-LEBLOND </w:t>
      </w:r>
      <w:r w:rsidRPr="007B59F2">
        <w:rPr>
          <w:rFonts w:ascii="Cambria" w:hAnsi="Cambria"/>
          <w:sz w:val="22"/>
          <w:szCs w:val="22"/>
        </w:rPr>
        <w:t xml:space="preserve">: Je répondrais de la façon suivante : parce que ce travail est d’autant plus difficile que la science considérée s’occupe d’objets compliqués. Je dis « </w:t>
      </w:r>
      <w:r w:rsidR="00A0398E" w:rsidRPr="007B59F2">
        <w:rPr>
          <w:rFonts w:ascii="Cambria" w:hAnsi="Cambria"/>
          <w:sz w:val="22"/>
          <w:szCs w:val="22"/>
        </w:rPr>
        <w:t>compliqués</w:t>
      </w:r>
      <w:r w:rsidRPr="007B59F2">
        <w:rPr>
          <w:rFonts w:ascii="Cambria" w:hAnsi="Cambria"/>
          <w:sz w:val="22"/>
          <w:szCs w:val="22"/>
        </w:rPr>
        <w:t xml:space="preserve"> » </w:t>
      </w:r>
      <w:r w:rsidR="00A0398E" w:rsidRPr="007B59F2">
        <w:rPr>
          <w:rFonts w:ascii="Cambria" w:hAnsi="Cambria"/>
          <w:sz w:val="22"/>
          <w:szCs w:val="22"/>
        </w:rPr>
        <w:t>plutôt</w:t>
      </w:r>
      <w:r w:rsidRPr="007B59F2">
        <w:rPr>
          <w:rFonts w:ascii="Cambria" w:hAnsi="Cambria"/>
          <w:sz w:val="22"/>
          <w:szCs w:val="22"/>
        </w:rPr>
        <w:t xml:space="preserve"> que « complexes » parce que je ne veux pas m’embarquer dans une discussion sur la </w:t>
      </w:r>
      <w:r w:rsidR="00A0398E" w:rsidRPr="007B59F2">
        <w:rPr>
          <w:rFonts w:ascii="Cambria" w:hAnsi="Cambria"/>
          <w:sz w:val="22"/>
          <w:szCs w:val="22"/>
        </w:rPr>
        <w:t>complexité</w:t>
      </w:r>
      <w:r w:rsidRPr="007B59F2">
        <w:rPr>
          <w:rFonts w:ascii="Cambria" w:hAnsi="Cambria"/>
          <w:sz w:val="22"/>
          <w:szCs w:val="22"/>
        </w:rPr>
        <w:t xml:space="preserve"> – qui à mon avis est un non-concept. Le moindre virus est un objet incroyablement plus compliqué que l’atome le plus gros. Et du coup, la </w:t>
      </w:r>
      <w:r w:rsidR="00A0398E" w:rsidRPr="007B59F2">
        <w:rPr>
          <w:rFonts w:ascii="Cambria" w:hAnsi="Cambria"/>
          <w:sz w:val="22"/>
          <w:szCs w:val="22"/>
        </w:rPr>
        <w:t>précision</w:t>
      </w:r>
      <w:r w:rsidRPr="007B59F2">
        <w:rPr>
          <w:rFonts w:ascii="Cambria" w:hAnsi="Cambria"/>
          <w:sz w:val="22"/>
          <w:szCs w:val="22"/>
        </w:rPr>
        <w:t xml:space="preserve"> et l’</w:t>
      </w:r>
      <w:r w:rsidR="00A0398E" w:rsidRPr="007B59F2">
        <w:rPr>
          <w:rFonts w:ascii="Cambria" w:hAnsi="Cambria"/>
          <w:sz w:val="22"/>
          <w:szCs w:val="22"/>
        </w:rPr>
        <w:t>acuité</w:t>
      </w:r>
      <w:r w:rsidRPr="007B59F2">
        <w:rPr>
          <w:rFonts w:ascii="Cambria" w:hAnsi="Cambria"/>
          <w:sz w:val="22"/>
          <w:szCs w:val="22"/>
        </w:rPr>
        <w:t xml:space="preserve"> des notions </w:t>
      </w:r>
      <w:r w:rsidR="00A0398E" w:rsidRPr="007B59F2">
        <w:rPr>
          <w:rFonts w:ascii="Cambria" w:hAnsi="Cambria"/>
          <w:sz w:val="22"/>
          <w:szCs w:val="22"/>
        </w:rPr>
        <w:t>mathématiques</w:t>
      </w:r>
      <w:r w:rsidRPr="007B59F2">
        <w:rPr>
          <w:rFonts w:ascii="Cambria" w:hAnsi="Cambria"/>
          <w:sz w:val="22"/>
          <w:szCs w:val="22"/>
        </w:rPr>
        <w:t xml:space="preserve"> n’ont pas prise (ou ont mal prise) sur des objets aussi </w:t>
      </w:r>
      <w:r w:rsidR="006968FD" w:rsidRPr="007B59F2">
        <w:rPr>
          <w:rFonts w:ascii="Cambria" w:hAnsi="Cambria"/>
          <w:sz w:val="22"/>
          <w:szCs w:val="22"/>
        </w:rPr>
        <w:t>compliqués</w:t>
      </w:r>
      <w:r w:rsidRPr="007B59F2">
        <w:rPr>
          <w:rFonts w:ascii="Cambria" w:hAnsi="Cambria"/>
          <w:sz w:val="22"/>
          <w:szCs w:val="22"/>
        </w:rPr>
        <w:t xml:space="preserve"> que ceux qu’</w:t>
      </w:r>
      <w:r w:rsidR="006968FD" w:rsidRPr="007B59F2">
        <w:rPr>
          <w:rFonts w:ascii="Cambria" w:hAnsi="Cambria"/>
          <w:sz w:val="22"/>
          <w:szCs w:val="22"/>
        </w:rPr>
        <w:t>étudie</w:t>
      </w:r>
      <w:r w:rsidRPr="007B59F2">
        <w:rPr>
          <w:rFonts w:ascii="Cambria" w:hAnsi="Cambria"/>
          <w:sz w:val="22"/>
          <w:szCs w:val="22"/>
        </w:rPr>
        <w:t xml:space="preserve"> la biologie. Pour utiliser une </w:t>
      </w:r>
      <w:r w:rsidR="00A0398E" w:rsidRPr="007B59F2">
        <w:rPr>
          <w:rFonts w:ascii="Cambria" w:hAnsi="Cambria"/>
          <w:sz w:val="22"/>
          <w:szCs w:val="22"/>
        </w:rPr>
        <w:t>métaphore</w:t>
      </w:r>
      <w:r w:rsidRPr="007B59F2">
        <w:rPr>
          <w:rFonts w:ascii="Cambria" w:hAnsi="Cambria"/>
          <w:sz w:val="22"/>
          <w:szCs w:val="22"/>
        </w:rPr>
        <w:t xml:space="preserve"> simpliste, je dirais que les </w:t>
      </w:r>
      <w:r w:rsidR="00A0398E" w:rsidRPr="007B59F2">
        <w:rPr>
          <w:rFonts w:ascii="Cambria" w:hAnsi="Cambria"/>
          <w:sz w:val="22"/>
          <w:szCs w:val="22"/>
        </w:rPr>
        <w:t>mathématiques</w:t>
      </w:r>
      <w:r w:rsidRPr="007B59F2">
        <w:rPr>
          <w:rFonts w:ascii="Cambria" w:hAnsi="Cambria"/>
          <w:sz w:val="22"/>
          <w:szCs w:val="22"/>
        </w:rPr>
        <w:t xml:space="preserve"> offrent un instrument d’analyse d’une finesse incomparable – qui, par là-</w:t>
      </w:r>
      <w:r w:rsidR="00A0398E" w:rsidRPr="007B59F2">
        <w:rPr>
          <w:rFonts w:ascii="Cambria" w:hAnsi="Cambria"/>
          <w:sz w:val="22"/>
          <w:szCs w:val="22"/>
        </w:rPr>
        <w:t>même</w:t>
      </w:r>
      <w:r w:rsidRPr="007B59F2">
        <w:rPr>
          <w:rFonts w:ascii="Cambria" w:hAnsi="Cambria"/>
          <w:sz w:val="22"/>
          <w:szCs w:val="22"/>
        </w:rPr>
        <w:t xml:space="preserve">, est </w:t>
      </w:r>
      <w:r w:rsidR="00A0398E" w:rsidRPr="007B59F2">
        <w:rPr>
          <w:rFonts w:ascii="Cambria" w:hAnsi="Cambria"/>
          <w:sz w:val="22"/>
          <w:szCs w:val="22"/>
        </w:rPr>
        <w:t>extrêmement</w:t>
      </w:r>
      <w:r w:rsidRPr="007B59F2">
        <w:rPr>
          <w:rFonts w:ascii="Cambria" w:hAnsi="Cambria"/>
          <w:sz w:val="22"/>
          <w:szCs w:val="22"/>
        </w:rPr>
        <w:t xml:space="preserve"> fragile. C’est un peu comme si on cherchait à couper un arbre avec un scalpel. Avec un scalpel, on ne peut faire que des dissections </w:t>
      </w:r>
      <w:r w:rsidR="006968FD" w:rsidRPr="007B59F2">
        <w:rPr>
          <w:rFonts w:ascii="Cambria" w:hAnsi="Cambria"/>
          <w:sz w:val="22"/>
          <w:szCs w:val="22"/>
        </w:rPr>
        <w:t>très</w:t>
      </w:r>
      <w:r w:rsidRPr="007B59F2">
        <w:rPr>
          <w:rFonts w:ascii="Cambria" w:hAnsi="Cambria"/>
          <w:sz w:val="22"/>
          <w:szCs w:val="22"/>
        </w:rPr>
        <w:t xml:space="preserve"> fines, sur des morceaux d’objets déjà̀ réduits et soigneusement nettoyés. </w:t>
      </w:r>
    </w:p>
    <w:p w14:paraId="473ACE7A" w14:textId="77777777" w:rsidR="007B59F2" w:rsidRPr="00F511D9" w:rsidRDefault="007B59F2" w:rsidP="007B59F2">
      <w:pPr>
        <w:jc w:val="both"/>
        <w:rPr>
          <w:rFonts w:ascii="Cambria" w:hAnsi="Cambria"/>
          <w:sz w:val="22"/>
          <w:szCs w:val="22"/>
        </w:rPr>
      </w:pPr>
    </w:p>
    <w:p w14:paraId="5A903EE5" w14:textId="70729A8F" w:rsidR="00A858E9" w:rsidRPr="007B59F2" w:rsidRDefault="00A858E9" w:rsidP="007B59F2">
      <w:pPr>
        <w:rPr>
          <w:rFonts w:ascii="Cambria" w:hAnsi="Cambria"/>
          <w:b/>
          <w:bCs/>
          <w:sz w:val="22"/>
          <w:szCs w:val="22"/>
        </w:rPr>
      </w:pPr>
      <w:r w:rsidRPr="007B59F2">
        <w:rPr>
          <w:rFonts w:ascii="Cambria" w:hAnsi="Cambria"/>
          <w:b/>
          <w:bCs/>
          <w:sz w:val="22"/>
          <w:szCs w:val="22"/>
        </w:rPr>
        <w:t>F. BALIBAR : Pourquoi dis-tu que l’analyse mathématique est très « fine » ? « Fine » en quel sens ?</w:t>
      </w:r>
    </w:p>
    <w:p w14:paraId="49B30A03" w14:textId="4C9A2C8E" w:rsidR="00A858E9" w:rsidRPr="007B59F2" w:rsidRDefault="00A858E9" w:rsidP="007B59F2">
      <w:pPr>
        <w:jc w:val="both"/>
        <w:rPr>
          <w:rFonts w:ascii="Cambria" w:hAnsi="Cambria"/>
          <w:sz w:val="22"/>
          <w:szCs w:val="22"/>
        </w:rPr>
      </w:pPr>
      <w:r w:rsidRPr="00F511D9">
        <w:rPr>
          <w:rFonts w:ascii="Cambria" w:hAnsi="Cambria"/>
          <w:b/>
          <w:bCs/>
          <w:sz w:val="10"/>
          <w:szCs w:val="10"/>
        </w:rPr>
        <w:br/>
      </w:r>
      <w:r w:rsidRPr="007B59F2">
        <w:rPr>
          <w:rFonts w:ascii="Cambria" w:hAnsi="Cambria"/>
          <w:b/>
          <w:bCs/>
          <w:sz w:val="22"/>
          <w:szCs w:val="22"/>
        </w:rPr>
        <w:t xml:space="preserve">J.-M. LÉVY-LEBLOND </w:t>
      </w:r>
      <w:r w:rsidRPr="007B59F2">
        <w:rPr>
          <w:rFonts w:ascii="Cambria" w:hAnsi="Cambria"/>
          <w:sz w:val="22"/>
          <w:szCs w:val="22"/>
        </w:rPr>
        <w:t xml:space="preserve">: Il me semble que pour qu’un objet </w:t>
      </w:r>
      <w:r w:rsidR="00A0398E" w:rsidRPr="007B59F2">
        <w:rPr>
          <w:rFonts w:ascii="Cambria" w:hAnsi="Cambria"/>
          <w:sz w:val="22"/>
          <w:szCs w:val="22"/>
        </w:rPr>
        <w:t>mathématique</w:t>
      </w:r>
      <w:r w:rsidRPr="007B59F2">
        <w:rPr>
          <w:rFonts w:ascii="Cambria" w:hAnsi="Cambria"/>
          <w:sz w:val="22"/>
          <w:szCs w:val="22"/>
        </w:rPr>
        <w:t xml:space="preserve"> soit digne de ce nom, il faut qu’il soit vraiment minimal, que la </w:t>
      </w:r>
      <w:r w:rsidR="00A0398E" w:rsidRPr="007B59F2">
        <w:rPr>
          <w:rFonts w:ascii="Cambria" w:hAnsi="Cambria"/>
          <w:sz w:val="22"/>
          <w:szCs w:val="22"/>
        </w:rPr>
        <w:t>réalité</w:t>
      </w:r>
      <w:r w:rsidRPr="007B59F2">
        <w:rPr>
          <w:rFonts w:ascii="Cambria" w:hAnsi="Cambria"/>
          <w:sz w:val="22"/>
          <w:szCs w:val="22"/>
        </w:rPr>
        <w:t xml:space="preserve">́ </w:t>
      </w:r>
      <w:r w:rsidR="00A0398E" w:rsidRPr="007B59F2">
        <w:rPr>
          <w:rFonts w:ascii="Cambria" w:hAnsi="Cambria"/>
          <w:sz w:val="22"/>
          <w:szCs w:val="22"/>
        </w:rPr>
        <w:t>concrète</w:t>
      </w:r>
      <w:r w:rsidRPr="007B59F2">
        <w:rPr>
          <w:rFonts w:ascii="Cambria" w:hAnsi="Cambria"/>
          <w:sz w:val="22"/>
          <w:szCs w:val="22"/>
        </w:rPr>
        <w:t xml:space="preserve"> ou l’</w:t>
      </w:r>
      <w:r w:rsidR="00A0398E" w:rsidRPr="007B59F2">
        <w:rPr>
          <w:rFonts w:ascii="Cambria" w:hAnsi="Cambria"/>
          <w:sz w:val="22"/>
          <w:szCs w:val="22"/>
        </w:rPr>
        <w:t>idée</w:t>
      </w:r>
      <w:r w:rsidRPr="007B59F2">
        <w:rPr>
          <w:rFonts w:ascii="Cambria" w:hAnsi="Cambria"/>
          <w:sz w:val="22"/>
          <w:szCs w:val="22"/>
        </w:rPr>
        <w:t xml:space="preserve"> abstraite dont on est parti ait </w:t>
      </w:r>
      <w:r w:rsidR="00A0398E" w:rsidRPr="007B59F2">
        <w:rPr>
          <w:rFonts w:ascii="Cambria" w:hAnsi="Cambria"/>
          <w:sz w:val="22"/>
          <w:szCs w:val="22"/>
        </w:rPr>
        <w:t>été</w:t>
      </w:r>
      <w:r w:rsidRPr="007B59F2">
        <w:rPr>
          <w:rFonts w:ascii="Cambria" w:hAnsi="Cambria"/>
          <w:sz w:val="22"/>
          <w:szCs w:val="22"/>
        </w:rPr>
        <w:t xml:space="preserve"> </w:t>
      </w:r>
      <w:r w:rsidR="00A0398E" w:rsidRPr="007B59F2">
        <w:rPr>
          <w:rFonts w:ascii="Cambria" w:hAnsi="Cambria"/>
          <w:sz w:val="22"/>
          <w:szCs w:val="22"/>
        </w:rPr>
        <w:t>épurée</w:t>
      </w:r>
      <w:r w:rsidRPr="007B59F2">
        <w:rPr>
          <w:rFonts w:ascii="Cambria" w:hAnsi="Cambria"/>
          <w:sz w:val="22"/>
          <w:szCs w:val="22"/>
        </w:rPr>
        <w:t xml:space="preserve">, que l’objet de </w:t>
      </w:r>
      <w:r w:rsidR="00A0398E" w:rsidRPr="007B59F2">
        <w:rPr>
          <w:rFonts w:ascii="Cambria" w:hAnsi="Cambria"/>
          <w:sz w:val="22"/>
          <w:szCs w:val="22"/>
        </w:rPr>
        <w:t>départ</w:t>
      </w:r>
      <w:r w:rsidRPr="007B59F2">
        <w:rPr>
          <w:rFonts w:ascii="Cambria" w:hAnsi="Cambria"/>
          <w:sz w:val="22"/>
          <w:szCs w:val="22"/>
        </w:rPr>
        <w:t xml:space="preserve"> ait </w:t>
      </w:r>
      <w:r w:rsidR="00A0398E" w:rsidRPr="007B59F2">
        <w:rPr>
          <w:rFonts w:ascii="Cambria" w:hAnsi="Cambria"/>
          <w:sz w:val="22"/>
          <w:szCs w:val="22"/>
        </w:rPr>
        <w:t>été</w:t>
      </w:r>
      <w:r w:rsidRPr="007B59F2">
        <w:rPr>
          <w:rFonts w:ascii="Cambria" w:hAnsi="Cambria"/>
          <w:sz w:val="22"/>
          <w:szCs w:val="22"/>
        </w:rPr>
        <w:t xml:space="preserve"> privé de toute une </w:t>
      </w:r>
      <w:r w:rsidR="00A0398E" w:rsidRPr="007B59F2">
        <w:rPr>
          <w:rFonts w:ascii="Cambria" w:hAnsi="Cambria"/>
          <w:sz w:val="22"/>
          <w:szCs w:val="22"/>
        </w:rPr>
        <w:t>série</w:t>
      </w:r>
      <w:r w:rsidRPr="007B59F2">
        <w:rPr>
          <w:rFonts w:ascii="Cambria" w:hAnsi="Cambria"/>
          <w:sz w:val="22"/>
          <w:szCs w:val="22"/>
        </w:rPr>
        <w:t xml:space="preserve"> de </w:t>
      </w:r>
      <w:r w:rsidR="00A0398E" w:rsidRPr="007B59F2">
        <w:rPr>
          <w:rFonts w:ascii="Cambria" w:hAnsi="Cambria"/>
          <w:sz w:val="22"/>
          <w:szCs w:val="22"/>
        </w:rPr>
        <w:t>qualités</w:t>
      </w:r>
      <w:r w:rsidRPr="007B59F2">
        <w:rPr>
          <w:rFonts w:ascii="Cambria" w:hAnsi="Cambria"/>
          <w:sz w:val="22"/>
          <w:szCs w:val="22"/>
        </w:rPr>
        <w:t xml:space="preserve">... Pour prendre l’exemple le plus trivial : le nombre, et </w:t>
      </w:r>
      <w:r w:rsidR="00A0398E" w:rsidRPr="007B59F2">
        <w:rPr>
          <w:rFonts w:ascii="Cambria" w:hAnsi="Cambria"/>
          <w:sz w:val="22"/>
          <w:szCs w:val="22"/>
        </w:rPr>
        <w:t>même</w:t>
      </w:r>
      <w:r w:rsidRPr="007B59F2">
        <w:rPr>
          <w:rFonts w:ascii="Cambria" w:hAnsi="Cambria"/>
          <w:sz w:val="22"/>
          <w:szCs w:val="22"/>
        </w:rPr>
        <w:t xml:space="preserve"> le simple nombre entier, c’est ce qu’on obtient quand on </w:t>
      </w:r>
      <w:r w:rsidR="00A0398E" w:rsidRPr="007B59F2">
        <w:rPr>
          <w:rFonts w:ascii="Cambria" w:hAnsi="Cambria"/>
          <w:sz w:val="22"/>
          <w:szCs w:val="22"/>
        </w:rPr>
        <w:t>décide</w:t>
      </w:r>
      <w:r w:rsidRPr="007B59F2">
        <w:rPr>
          <w:rFonts w:ascii="Cambria" w:hAnsi="Cambria"/>
          <w:sz w:val="22"/>
          <w:szCs w:val="22"/>
        </w:rPr>
        <w:t xml:space="preserve"> de ne plus s’</w:t>
      </w:r>
      <w:r w:rsidR="00A0398E" w:rsidRPr="007B59F2">
        <w:rPr>
          <w:rFonts w:ascii="Cambria" w:hAnsi="Cambria"/>
          <w:sz w:val="22"/>
          <w:szCs w:val="22"/>
        </w:rPr>
        <w:t>intéresser</w:t>
      </w:r>
      <w:r w:rsidRPr="007B59F2">
        <w:rPr>
          <w:rFonts w:ascii="Cambria" w:hAnsi="Cambria"/>
          <w:sz w:val="22"/>
          <w:szCs w:val="22"/>
        </w:rPr>
        <w:t xml:space="preserve"> à ce que l’on compte, et de se concentrer sur ce qu’il y a de commun à des collections de vaches, de fleurs ou de cailloux. Si on s’intéresse vraiment à deux vaches pour </w:t>
      </w:r>
      <w:r w:rsidR="00A0398E" w:rsidRPr="007B59F2">
        <w:rPr>
          <w:rFonts w:ascii="Cambria" w:hAnsi="Cambria"/>
          <w:sz w:val="22"/>
          <w:szCs w:val="22"/>
        </w:rPr>
        <w:t>elles-mêmes</w:t>
      </w:r>
      <w:r w:rsidRPr="007B59F2">
        <w:rPr>
          <w:rFonts w:ascii="Cambria" w:hAnsi="Cambria"/>
          <w:sz w:val="22"/>
          <w:szCs w:val="22"/>
        </w:rPr>
        <w:t xml:space="preserve">, le concept </w:t>
      </w:r>
      <w:r w:rsidR="00A0398E" w:rsidRPr="007B59F2">
        <w:rPr>
          <w:rFonts w:ascii="Cambria" w:hAnsi="Cambria"/>
          <w:sz w:val="22"/>
          <w:szCs w:val="22"/>
        </w:rPr>
        <w:t>même</w:t>
      </w:r>
      <w:r w:rsidRPr="007B59F2">
        <w:rPr>
          <w:rFonts w:ascii="Cambria" w:hAnsi="Cambria"/>
          <w:sz w:val="22"/>
          <w:szCs w:val="22"/>
        </w:rPr>
        <w:t xml:space="preserve"> de « deux » perd une partie de sa pertinence parce que pour compter 2, il faut que le 1 et le 1 que l’on ajoute soient absolument identiques l’un à l’autre. Or on n’a jamais deux vaches absolument identiques. </w:t>
      </w:r>
    </w:p>
    <w:p w14:paraId="4FB8FFE5" w14:textId="059E8153" w:rsidR="00A858E9" w:rsidRPr="007B59F2" w:rsidRDefault="00A858E9" w:rsidP="007B59F2">
      <w:pPr>
        <w:jc w:val="both"/>
        <w:rPr>
          <w:rFonts w:ascii="Cambria" w:hAnsi="Cambria"/>
          <w:sz w:val="22"/>
          <w:szCs w:val="22"/>
        </w:rPr>
      </w:pPr>
      <w:r w:rsidRPr="007B59F2">
        <w:rPr>
          <w:rFonts w:ascii="Cambria" w:hAnsi="Cambria"/>
          <w:sz w:val="22"/>
          <w:szCs w:val="22"/>
        </w:rPr>
        <w:t xml:space="preserve">Cet exemple très </w:t>
      </w:r>
      <w:r w:rsidR="00A0398E" w:rsidRPr="007B59F2">
        <w:rPr>
          <w:rFonts w:ascii="Cambria" w:hAnsi="Cambria"/>
          <w:sz w:val="22"/>
          <w:szCs w:val="22"/>
        </w:rPr>
        <w:t>élémentaire</w:t>
      </w:r>
      <w:r w:rsidRPr="007B59F2">
        <w:rPr>
          <w:rFonts w:ascii="Cambria" w:hAnsi="Cambria"/>
          <w:sz w:val="22"/>
          <w:szCs w:val="22"/>
        </w:rPr>
        <w:t xml:space="preserve"> montre bien ce qu’exige toute </w:t>
      </w:r>
      <w:r w:rsidR="00A0398E" w:rsidRPr="007B59F2">
        <w:rPr>
          <w:rFonts w:ascii="Cambria" w:hAnsi="Cambria"/>
          <w:sz w:val="22"/>
          <w:szCs w:val="22"/>
        </w:rPr>
        <w:t>procédure</w:t>
      </w:r>
      <w:r w:rsidRPr="007B59F2">
        <w:rPr>
          <w:rFonts w:ascii="Cambria" w:hAnsi="Cambria"/>
          <w:sz w:val="22"/>
          <w:szCs w:val="22"/>
        </w:rPr>
        <w:t xml:space="preserve"> </w:t>
      </w:r>
      <w:r w:rsidR="00A0398E" w:rsidRPr="007B59F2">
        <w:rPr>
          <w:rFonts w:ascii="Cambria" w:hAnsi="Cambria"/>
          <w:sz w:val="22"/>
          <w:szCs w:val="22"/>
        </w:rPr>
        <w:t>mathématique</w:t>
      </w:r>
      <w:r w:rsidRPr="007B59F2">
        <w:rPr>
          <w:rFonts w:ascii="Cambria" w:hAnsi="Cambria"/>
          <w:sz w:val="22"/>
          <w:szCs w:val="22"/>
        </w:rPr>
        <w:t xml:space="preserve">. Pour pouvoir compter, utiliser les nombres entiers, il faut avoir </w:t>
      </w:r>
      <w:r w:rsidR="00A0398E" w:rsidRPr="007B59F2">
        <w:rPr>
          <w:rFonts w:ascii="Cambria" w:hAnsi="Cambria"/>
          <w:sz w:val="22"/>
          <w:szCs w:val="22"/>
        </w:rPr>
        <w:t>déjà</w:t>
      </w:r>
      <w:r w:rsidRPr="007B59F2">
        <w:rPr>
          <w:rFonts w:ascii="Cambria" w:hAnsi="Cambria"/>
          <w:sz w:val="22"/>
          <w:szCs w:val="22"/>
        </w:rPr>
        <w:t xml:space="preserve"> vir</w:t>
      </w:r>
      <w:r w:rsidR="00A0398E" w:rsidRPr="007B59F2">
        <w:rPr>
          <w:rFonts w:ascii="Cambria" w:hAnsi="Cambria"/>
          <w:sz w:val="22"/>
          <w:szCs w:val="22"/>
        </w:rPr>
        <w:t>é</w:t>
      </w:r>
      <w:r w:rsidRPr="007B59F2">
        <w:rPr>
          <w:rFonts w:ascii="Cambria" w:hAnsi="Cambria"/>
          <w:sz w:val="22"/>
          <w:szCs w:val="22"/>
        </w:rPr>
        <w:t xml:space="preserve"> un certain nombre d’aspects </w:t>
      </w:r>
      <w:r w:rsidR="00A0398E" w:rsidRPr="007B59F2">
        <w:rPr>
          <w:rFonts w:ascii="Cambria" w:hAnsi="Cambria"/>
          <w:sz w:val="22"/>
          <w:szCs w:val="22"/>
        </w:rPr>
        <w:t>intéressants</w:t>
      </w:r>
      <w:r w:rsidRPr="007B59F2">
        <w:rPr>
          <w:rFonts w:ascii="Cambria" w:hAnsi="Cambria"/>
          <w:sz w:val="22"/>
          <w:szCs w:val="22"/>
        </w:rPr>
        <w:t xml:space="preserve"> et ne conserver qu’une </w:t>
      </w:r>
      <w:r w:rsidR="00A0398E" w:rsidRPr="007B59F2">
        <w:rPr>
          <w:rFonts w:ascii="Cambria" w:hAnsi="Cambria"/>
          <w:sz w:val="22"/>
          <w:szCs w:val="22"/>
        </w:rPr>
        <w:t>identité</w:t>
      </w:r>
      <w:r w:rsidRPr="007B59F2">
        <w:rPr>
          <w:rFonts w:ascii="Cambria" w:hAnsi="Cambria"/>
          <w:sz w:val="22"/>
          <w:szCs w:val="22"/>
        </w:rPr>
        <w:t xml:space="preserve">́ minimale : pour déterminer le nombre de ces bestioles que l’on cherche à décompter, il faut oublier quelles sont ces bestioles, quelles sont leurs </w:t>
      </w:r>
      <w:r w:rsidR="00A0398E" w:rsidRPr="007B59F2">
        <w:rPr>
          <w:rFonts w:ascii="Cambria" w:hAnsi="Cambria"/>
          <w:sz w:val="22"/>
          <w:szCs w:val="22"/>
        </w:rPr>
        <w:t>propriétés</w:t>
      </w:r>
      <w:r w:rsidRPr="007B59F2">
        <w:rPr>
          <w:rFonts w:ascii="Cambria" w:hAnsi="Cambria"/>
          <w:sz w:val="22"/>
          <w:szCs w:val="22"/>
        </w:rPr>
        <w:t xml:space="preserve"> et quelles sont leurs </w:t>
      </w:r>
      <w:r w:rsidR="00A0398E" w:rsidRPr="007B59F2">
        <w:rPr>
          <w:rFonts w:ascii="Cambria" w:hAnsi="Cambria"/>
          <w:sz w:val="22"/>
          <w:szCs w:val="22"/>
        </w:rPr>
        <w:t>différences</w:t>
      </w:r>
      <w:r w:rsidRPr="007B59F2">
        <w:rPr>
          <w:rFonts w:ascii="Cambria" w:hAnsi="Cambria"/>
          <w:sz w:val="22"/>
          <w:szCs w:val="22"/>
        </w:rPr>
        <w:t xml:space="preserve">. </w:t>
      </w:r>
      <w:r w:rsidR="007B59F2">
        <w:rPr>
          <w:rFonts w:ascii="Cambria" w:hAnsi="Cambria"/>
          <w:sz w:val="22"/>
          <w:szCs w:val="22"/>
        </w:rPr>
        <w:t xml:space="preserve"> </w:t>
      </w:r>
      <w:r w:rsidRPr="007B59F2">
        <w:rPr>
          <w:rFonts w:ascii="Cambria" w:hAnsi="Cambria"/>
          <w:sz w:val="22"/>
          <w:szCs w:val="22"/>
        </w:rPr>
        <w:t xml:space="preserve">Il me semble – encore une fois sous réserve de ce que pourront dire les biologistes </w:t>
      </w:r>
      <w:r w:rsidR="00A0398E" w:rsidRPr="007B59F2">
        <w:rPr>
          <w:rFonts w:ascii="Cambria" w:hAnsi="Cambria"/>
          <w:sz w:val="22"/>
          <w:szCs w:val="22"/>
        </w:rPr>
        <w:t>eux-mêmes</w:t>
      </w:r>
      <w:r w:rsidRPr="007B59F2">
        <w:rPr>
          <w:rFonts w:ascii="Cambria" w:hAnsi="Cambria"/>
          <w:sz w:val="22"/>
          <w:szCs w:val="22"/>
        </w:rPr>
        <w:t xml:space="preserve"> – que les biologistes s’</w:t>
      </w:r>
      <w:r w:rsidR="00A0398E" w:rsidRPr="007B59F2">
        <w:rPr>
          <w:rFonts w:ascii="Cambria" w:hAnsi="Cambria"/>
          <w:sz w:val="22"/>
          <w:szCs w:val="22"/>
        </w:rPr>
        <w:t>intéressent</w:t>
      </w:r>
      <w:r w:rsidRPr="007B59F2">
        <w:rPr>
          <w:rFonts w:ascii="Cambria" w:hAnsi="Cambria"/>
          <w:sz w:val="22"/>
          <w:szCs w:val="22"/>
        </w:rPr>
        <w:t xml:space="preserve"> à des objets tellement </w:t>
      </w:r>
      <w:r w:rsidR="00A0398E" w:rsidRPr="007B59F2">
        <w:rPr>
          <w:rFonts w:ascii="Cambria" w:hAnsi="Cambria"/>
          <w:sz w:val="22"/>
          <w:szCs w:val="22"/>
        </w:rPr>
        <w:t>compliqués</w:t>
      </w:r>
      <w:r w:rsidRPr="007B59F2">
        <w:rPr>
          <w:rFonts w:ascii="Cambria" w:hAnsi="Cambria"/>
          <w:sz w:val="22"/>
          <w:szCs w:val="22"/>
        </w:rPr>
        <w:t xml:space="preserve"> qu’une telle </w:t>
      </w:r>
      <w:r w:rsidR="00A0398E" w:rsidRPr="007B59F2">
        <w:rPr>
          <w:rFonts w:ascii="Cambria" w:hAnsi="Cambria"/>
          <w:sz w:val="22"/>
          <w:szCs w:val="22"/>
        </w:rPr>
        <w:t>procédure</w:t>
      </w:r>
      <w:r w:rsidRPr="007B59F2">
        <w:rPr>
          <w:rFonts w:ascii="Cambria" w:hAnsi="Cambria"/>
          <w:sz w:val="22"/>
          <w:szCs w:val="22"/>
        </w:rPr>
        <w:t xml:space="preserve"> </w:t>
      </w:r>
      <w:r w:rsidR="00A0398E" w:rsidRPr="007B59F2">
        <w:rPr>
          <w:rFonts w:ascii="Cambria" w:hAnsi="Cambria"/>
          <w:sz w:val="22"/>
          <w:szCs w:val="22"/>
        </w:rPr>
        <w:t>préparatoire</w:t>
      </w:r>
      <w:r w:rsidRPr="007B59F2">
        <w:rPr>
          <w:rFonts w:ascii="Cambria" w:hAnsi="Cambria"/>
          <w:sz w:val="22"/>
          <w:szCs w:val="22"/>
        </w:rPr>
        <w:t xml:space="preserve"> n’a, pour eux, </w:t>
      </w:r>
      <w:r w:rsidR="00A0398E" w:rsidRPr="007B59F2">
        <w:rPr>
          <w:rFonts w:ascii="Cambria" w:hAnsi="Cambria"/>
          <w:sz w:val="22"/>
          <w:szCs w:val="22"/>
        </w:rPr>
        <w:t>guère</w:t>
      </w:r>
      <w:r w:rsidRPr="007B59F2">
        <w:rPr>
          <w:rFonts w:ascii="Cambria" w:hAnsi="Cambria"/>
          <w:sz w:val="22"/>
          <w:szCs w:val="22"/>
        </w:rPr>
        <w:t xml:space="preserve"> de sens.</w:t>
      </w:r>
      <w:r w:rsidR="007B59F2">
        <w:rPr>
          <w:rFonts w:ascii="Cambria" w:hAnsi="Cambria"/>
          <w:sz w:val="22"/>
          <w:szCs w:val="22"/>
        </w:rPr>
        <w:t xml:space="preserve"> </w:t>
      </w:r>
      <w:r w:rsidRPr="007B59F2">
        <w:rPr>
          <w:rFonts w:ascii="Cambria" w:hAnsi="Cambria"/>
          <w:sz w:val="22"/>
          <w:szCs w:val="22"/>
        </w:rPr>
        <w:t xml:space="preserve">Les fonctions biologiques mettent en jeu des </w:t>
      </w:r>
      <w:r w:rsidR="00A0398E" w:rsidRPr="007B59F2">
        <w:rPr>
          <w:rFonts w:ascii="Cambria" w:hAnsi="Cambria"/>
          <w:sz w:val="22"/>
          <w:szCs w:val="22"/>
        </w:rPr>
        <w:t>phénomènes</w:t>
      </w:r>
      <w:r w:rsidRPr="007B59F2">
        <w:rPr>
          <w:rFonts w:ascii="Cambria" w:hAnsi="Cambria"/>
          <w:sz w:val="22"/>
          <w:szCs w:val="22"/>
        </w:rPr>
        <w:t xml:space="preserve"> d’une complication bien plus grande que n’importe quel </w:t>
      </w:r>
      <w:r w:rsidR="00A0398E" w:rsidRPr="007B59F2">
        <w:rPr>
          <w:rFonts w:ascii="Cambria" w:hAnsi="Cambria"/>
          <w:sz w:val="22"/>
          <w:szCs w:val="22"/>
        </w:rPr>
        <w:t>phénomène</w:t>
      </w:r>
      <w:r w:rsidRPr="007B59F2">
        <w:rPr>
          <w:rFonts w:ascii="Cambria" w:hAnsi="Cambria"/>
          <w:sz w:val="22"/>
          <w:szCs w:val="22"/>
        </w:rPr>
        <w:t xml:space="preserve"> physique. Je n’affirme pas que les </w:t>
      </w:r>
      <w:r w:rsidR="00A0398E" w:rsidRPr="007B59F2">
        <w:rPr>
          <w:rFonts w:ascii="Cambria" w:hAnsi="Cambria"/>
          <w:sz w:val="22"/>
          <w:szCs w:val="22"/>
        </w:rPr>
        <w:t>mathématiques</w:t>
      </w:r>
      <w:r w:rsidRPr="007B59F2">
        <w:rPr>
          <w:rFonts w:ascii="Cambria" w:hAnsi="Cambria"/>
          <w:sz w:val="22"/>
          <w:szCs w:val="22"/>
        </w:rPr>
        <w:t xml:space="preserve"> ne pourraient pas trouver en biologie un </w:t>
      </w:r>
      <w:r w:rsidR="00A0398E" w:rsidRPr="007B59F2">
        <w:rPr>
          <w:rFonts w:ascii="Cambria" w:hAnsi="Cambria"/>
          <w:sz w:val="22"/>
          <w:szCs w:val="22"/>
        </w:rPr>
        <w:t>rôle</w:t>
      </w:r>
      <w:r w:rsidRPr="007B59F2">
        <w:rPr>
          <w:rFonts w:ascii="Cambria" w:hAnsi="Cambria"/>
          <w:sz w:val="22"/>
          <w:szCs w:val="22"/>
        </w:rPr>
        <w:t xml:space="preserve"> analogue à celui qu’elles ont en physique. Je dis simplement que, pour l’instant en tout cas, je ne vois pas comment </w:t>
      </w:r>
      <w:r w:rsidR="00A0398E" w:rsidRPr="007B59F2">
        <w:rPr>
          <w:rFonts w:ascii="Cambria" w:hAnsi="Cambria"/>
          <w:sz w:val="22"/>
          <w:szCs w:val="22"/>
        </w:rPr>
        <w:t>définir</w:t>
      </w:r>
      <w:r w:rsidRPr="007B59F2">
        <w:rPr>
          <w:rFonts w:ascii="Cambria" w:hAnsi="Cambria"/>
          <w:sz w:val="22"/>
          <w:szCs w:val="22"/>
        </w:rPr>
        <w:t xml:space="preserve"> ce </w:t>
      </w:r>
      <w:r w:rsidR="00A0398E" w:rsidRPr="007B59F2">
        <w:rPr>
          <w:rFonts w:ascii="Cambria" w:hAnsi="Cambria"/>
          <w:sz w:val="22"/>
          <w:szCs w:val="22"/>
        </w:rPr>
        <w:t>rôle</w:t>
      </w:r>
      <w:r w:rsidRPr="007B59F2">
        <w:rPr>
          <w:rFonts w:ascii="Cambria" w:hAnsi="Cambria"/>
          <w:sz w:val="22"/>
          <w:szCs w:val="22"/>
        </w:rPr>
        <w:t xml:space="preserve"> et comment le </w:t>
      </w:r>
      <w:r w:rsidR="00A0398E" w:rsidRPr="007B59F2">
        <w:rPr>
          <w:rFonts w:ascii="Cambria" w:hAnsi="Cambria"/>
          <w:sz w:val="22"/>
          <w:szCs w:val="22"/>
        </w:rPr>
        <w:t>déterminer</w:t>
      </w:r>
      <w:r w:rsidRPr="007B59F2">
        <w:rPr>
          <w:rFonts w:ascii="Cambria" w:hAnsi="Cambria"/>
          <w:sz w:val="22"/>
          <w:szCs w:val="22"/>
        </w:rPr>
        <w:t xml:space="preserve"> – et il y a de bonnes raisons pour penser que c’est là une tâche extrêmement difficile... et pas </w:t>
      </w:r>
      <w:r w:rsidR="00A0398E" w:rsidRPr="007B59F2">
        <w:rPr>
          <w:rFonts w:ascii="Cambria" w:hAnsi="Cambria"/>
          <w:sz w:val="22"/>
          <w:szCs w:val="22"/>
        </w:rPr>
        <w:t>forcément</w:t>
      </w:r>
      <w:r w:rsidRPr="007B59F2">
        <w:rPr>
          <w:rFonts w:ascii="Cambria" w:hAnsi="Cambria"/>
          <w:sz w:val="22"/>
          <w:szCs w:val="22"/>
        </w:rPr>
        <w:t xml:space="preserve"> possible. D’ailleurs, le fait que les </w:t>
      </w:r>
      <w:r w:rsidR="00A0398E" w:rsidRPr="007B59F2">
        <w:rPr>
          <w:rFonts w:ascii="Cambria" w:hAnsi="Cambria"/>
          <w:sz w:val="22"/>
          <w:szCs w:val="22"/>
        </w:rPr>
        <w:t>mathématiques</w:t>
      </w:r>
      <w:r w:rsidRPr="007B59F2">
        <w:rPr>
          <w:rFonts w:ascii="Cambria" w:hAnsi="Cambria"/>
          <w:sz w:val="22"/>
          <w:szCs w:val="22"/>
        </w:rPr>
        <w:t xml:space="preserve"> « marchent » si bien en physique n’</w:t>
      </w:r>
      <w:r w:rsidR="00A0398E" w:rsidRPr="007B59F2">
        <w:rPr>
          <w:rFonts w:ascii="Cambria" w:hAnsi="Cambria"/>
          <w:sz w:val="22"/>
          <w:szCs w:val="22"/>
        </w:rPr>
        <w:t>était</w:t>
      </w:r>
      <w:r w:rsidRPr="007B59F2">
        <w:rPr>
          <w:rFonts w:ascii="Cambria" w:hAnsi="Cambria"/>
          <w:sz w:val="22"/>
          <w:szCs w:val="22"/>
        </w:rPr>
        <w:t xml:space="preserve"> pas </w:t>
      </w:r>
      <w:r w:rsidR="00A0398E" w:rsidRPr="007B59F2">
        <w:rPr>
          <w:rFonts w:ascii="Cambria" w:hAnsi="Cambria"/>
          <w:sz w:val="22"/>
          <w:szCs w:val="22"/>
        </w:rPr>
        <w:t>prévisible</w:t>
      </w:r>
      <w:r w:rsidRPr="007B59F2">
        <w:rPr>
          <w:rFonts w:ascii="Cambria" w:hAnsi="Cambria"/>
          <w:sz w:val="22"/>
          <w:szCs w:val="22"/>
        </w:rPr>
        <w:t xml:space="preserve"> </w:t>
      </w:r>
      <w:r w:rsidRPr="007B59F2">
        <w:rPr>
          <w:rFonts w:ascii="Cambria" w:hAnsi="Cambria"/>
          <w:i/>
          <w:iCs/>
          <w:sz w:val="22"/>
          <w:szCs w:val="22"/>
        </w:rPr>
        <w:t>a priori</w:t>
      </w:r>
      <w:r w:rsidRPr="007B59F2">
        <w:rPr>
          <w:rFonts w:ascii="Cambria" w:hAnsi="Cambria"/>
          <w:sz w:val="22"/>
          <w:szCs w:val="22"/>
        </w:rPr>
        <w:t xml:space="preserve">. Aristote avait de bonnes raisons d’en douter. Et il a fallu un sacré culot à </w:t>
      </w:r>
      <w:r w:rsidR="00A0398E" w:rsidRPr="007B59F2">
        <w:rPr>
          <w:rFonts w:ascii="Cambria" w:hAnsi="Cambria"/>
          <w:sz w:val="22"/>
          <w:szCs w:val="22"/>
        </w:rPr>
        <w:t>Galilée</w:t>
      </w:r>
      <w:r w:rsidRPr="007B59F2">
        <w:rPr>
          <w:rFonts w:ascii="Cambria" w:hAnsi="Cambria"/>
          <w:sz w:val="22"/>
          <w:szCs w:val="22"/>
        </w:rPr>
        <w:t xml:space="preserve"> pour en faire un fondement de la physique. </w:t>
      </w:r>
    </w:p>
    <w:p w14:paraId="1ED26182" w14:textId="77777777" w:rsidR="007B59F2" w:rsidRPr="007B59F2" w:rsidRDefault="007B59F2" w:rsidP="007B59F2">
      <w:pPr>
        <w:jc w:val="both"/>
        <w:rPr>
          <w:rFonts w:ascii="Cambria" w:hAnsi="Cambria"/>
          <w:sz w:val="10"/>
          <w:szCs w:val="10"/>
        </w:rPr>
      </w:pPr>
    </w:p>
    <w:p w14:paraId="158063DA" w14:textId="391BCDC0" w:rsidR="007B59F2" w:rsidRPr="002F60EF" w:rsidRDefault="00A858E9" w:rsidP="002F60EF">
      <w:pPr>
        <w:rPr>
          <w:rFonts w:ascii="Cambria" w:hAnsi="Cambria"/>
          <w:b/>
          <w:bCs/>
          <w:sz w:val="10"/>
          <w:szCs w:val="10"/>
        </w:rPr>
      </w:pPr>
      <w:r w:rsidRPr="007B59F2">
        <w:rPr>
          <w:rFonts w:ascii="Cambria" w:hAnsi="Cambria"/>
          <w:b/>
          <w:bCs/>
          <w:sz w:val="22"/>
          <w:szCs w:val="22"/>
        </w:rPr>
        <w:t xml:space="preserve">F. BALIBAR : Des objets « </w:t>
      </w:r>
      <w:r w:rsidR="00A0398E" w:rsidRPr="007B59F2">
        <w:rPr>
          <w:rFonts w:ascii="Cambria" w:hAnsi="Cambria"/>
          <w:b/>
          <w:bCs/>
          <w:sz w:val="22"/>
          <w:szCs w:val="22"/>
        </w:rPr>
        <w:t>compliqués</w:t>
      </w:r>
      <w:r w:rsidRPr="007B59F2">
        <w:rPr>
          <w:rFonts w:ascii="Cambria" w:hAnsi="Cambria"/>
          <w:b/>
          <w:bCs/>
          <w:sz w:val="22"/>
          <w:szCs w:val="22"/>
        </w:rPr>
        <w:t xml:space="preserve"> »... mais les objets de la physique sont-ils si simples ?</w:t>
      </w:r>
      <w:r w:rsidRPr="007B59F2">
        <w:rPr>
          <w:rFonts w:ascii="Cambria" w:hAnsi="Cambria"/>
          <w:b/>
          <w:bCs/>
          <w:sz w:val="22"/>
          <w:szCs w:val="22"/>
        </w:rPr>
        <w:br/>
      </w:r>
    </w:p>
    <w:p w14:paraId="073DC245" w14:textId="49993483" w:rsidR="00A858E9" w:rsidRPr="007B59F2" w:rsidRDefault="00A858E9" w:rsidP="007B59F2">
      <w:pPr>
        <w:jc w:val="both"/>
        <w:rPr>
          <w:rFonts w:ascii="Cambria" w:hAnsi="Cambria"/>
          <w:b/>
          <w:bCs/>
          <w:sz w:val="22"/>
          <w:szCs w:val="22"/>
        </w:rPr>
      </w:pPr>
      <w:r w:rsidRPr="007B59F2">
        <w:rPr>
          <w:rFonts w:ascii="Cambria" w:hAnsi="Cambria"/>
          <w:b/>
          <w:bCs/>
          <w:sz w:val="22"/>
          <w:szCs w:val="22"/>
        </w:rPr>
        <w:t xml:space="preserve">J.-M. LÉVY-LEBLOND </w:t>
      </w:r>
      <w:r w:rsidRPr="007B59F2">
        <w:rPr>
          <w:rFonts w:ascii="Cambria" w:hAnsi="Cambria"/>
          <w:sz w:val="22"/>
          <w:szCs w:val="22"/>
        </w:rPr>
        <w:t xml:space="preserve">: Oui, je crois que la plupart des objets de la physique sont vraiment simples. Ils peuvent </w:t>
      </w:r>
      <w:r w:rsidR="00A0398E" w:rsidRPr="007B59F2">
        <w:rPr>
          <w:rFonts w:ascii="Cambria" w:hAnsi="Cambria"/>
          <w:sz w:val="22"/>
          <w:szCs w:val="22"/>
        </w:rPr>
        <w:t>être</w:t>
      </w:r>
      <w:r w:rsidRPr="007B59F2">
        <w:rPr>
          <w:rFonts w:ascii="Cambria" w:hAnsi="Cambria"/>
          <w:sz w:val="22"/>
          <w:szCs w:val="22"/>
        </w:rPr>
        <w:t xml:space="preserve"> </w:t>
      </w:r>
      <w:r w:rsidR="00A0398E" w:rsidRPr="007B59F2">
        <w:rPr>
          <w:rFonts w:ascii="Cambria" w:hAnsi="Cambria"/>
          <w:sz w:val="22"/>
          <w:szCs w:val="22"/>
        </w:rPr>
        <w:t>sophistiqués</w:t>
      </w:r>
      <w:r w:rsidRPr="007B59F2">
        <w:rPr>
          <w:rFonts w:ascii="Cambria" w:hAnsi="Cambria"/>
          <w:sz w:val="22"/>
          <w:szCs w:val="22"/>
        </w:rPr>
        <w:t xml:space="preserve">. Si tu veux, la structure d’un atome met en jeu des concepts qui ne sont pas du tout intuitifs, mais un atome ce n’est quand même pas vraiment compliqué : un noyau et quelques </w:t>
      </w:r>
      <w:r w:rsidR="00A0398E" w:rsidRPr="007B59F2">
        <w:rPr>
          <w:rFonts w:ascii="Cambria" w:hAnsi="Cambria"/>
          <w:sz w:val="22"/>
          <w:szCs w:val="22"/>
        </w:rPr>
        <w:t>électrons</w:t>
      </w:r>
      <w:r w:rsidRPr="007B59F2">
        <w:rPr>
          <w:rFonts w:ascii="Cambria" w:hAnsi="Cambria"/>
          <w:sz w:val="22"/>
          <w:szCs w:val="22"/>
        </w:rPr>
        <w:t xml:space="preserve"> – </w:t>
      </w:r>
      <w:r w:rsidR="00A0398E" w:rsidRPr="007B59F2">
        <w:rPr>
          <w:rFonts w:ascii="Cambria" w:hAnsi="Cambria"/>
          <w:sz w:val="22"/>
          <w:szCs w:val="22"/>
        </w:rPr>
        <w:t>même</w:t>
      </w:r>
      <w:r w:rsidRPr="007B59F2">
        <w:rPr>
          <w:rFonts w:ascii="Cambria" w:hAnsi="Cambria"/>
          <w:sz w:val="22"/>
          <w:szCs w:val="22"/>
        </w:rPr>
        <w:t xml:space="preserve"> si les concepts qui les </w:t>
      </w:r>
      <w:r w:rsidR="00A0398E" w:rsidRPr="007B59F2">
        <w:rPr>
          <w:rFonts w:ascii="Cambria" w:hAnsi="Cambria"/>
          <w:sz w:val="22"/>
          <w:szCs w:val="22"/>
        </w:rPr>
        <w:t>décrivent</w:t>
      </w:r>
      <w:r w:rsidRPr="007B59F2">
        <w:rPr>
          <w:rFonts w:ascii="Cambria" w:hAnsi="Cambria"/>
          <w:sz w:val="22"/>
          <w:szCs w:val="22"/>
        </w:rPr>
        <w:t xml:space="preserve"> sont relativement </w:t>
      </w:r>
      <w:r w:rsidR="00A0398E" w:rsidRPr="007B59F2">
        <w:rPr>
          <w:rFonts w:ascii="Cambria" w:hAnsi="Cambria"/>
          <w:sz w:val="22"/>
          <w:szCs w:val="22"/>
        </w:rPr>
        <w:t>élaborés</w:t>
      </w:r>
      <w:r w:rsidRPr="007B59F2">
        <w:rPr>
          <w:rFonts w:ascii="Cambria" w:hAnsi="Cambria"/>
          <w:sz w:val="22"/>
          <w:szCs w:val="22"/>
        </w:rPr>
        <w:t xml:space="preserve">, en tout cas beaucoup plus </w:t>
      </w:r>
      <w:r w:rsidR="00A0398E" w:rsidRPr="007B59F2">
        <w:rPr>
          <w:rFonts w:ascii="Cambria" w:hAnsi="Cambria"/>
          <w:sz w:val="22"/>
          <w:szCs w:val="22"/>
        </w:rPr>
        <w:t>sophistiqués</w:t>
      </w:r>
      <w:r w:rsidRPr="007B59F2">
        <w:rPr>
          <w:rFonts w:ascii="Cambria" w:hAnsi="Cambria"/>
          <w:sz w:val="22"/>
          <w:szCs w:val="22"/>
        </w:rPr>
        <w:t xml:space="preserve"> que la simple notion de nombre entier par exemple. Donc dans le cas de l’atome, les notions </w:t>
      </w:r>
      <w:r w:rsidR="00A0398E" w:rsidRPr="007B59F2">
        <w:rPr>
          <w:rFonts w:ascii="Cambria" w:hAnsi="Cambria"/>
          <w:sz w:val="22"/>
          <w:szCs w:val="22"/>
        </w:rPr>
        <w:t>mathématiques</w:t>
      </w:r>
      <w:r w:rsidRPr="007B59F2">
        <w:rPr>
          <w:rFonts w:ascii="Cambria" w:hAnsi="Cambria"/>
          <w:sz w:val="22"/>
          <w:szCs w:val="22"/>
        </w:rPr>
        <w:t xml:space="preserve"> sont </w:t>
      </w:r>
      <w:r w:rsidR="00A0398E" w:rsidRPr="007B59F2">
        <w:rPr>
          <w:rFonts w:ascii="Cambria" w:hAnsi="Cambria"/>
          <w:sz w:val="22"/>
          <w:szCs w:val="22"/>
        </w:rPr>
        <w:t>raffinées</w:t>
      </w:r>
      <w:r w:rsidRPr="007B59F2">
        <w:rPr>
          <w:rFonts w:ascii="Cambria" w:hAnsi="Cambria"/>
          <w:sz w:val="22"/>
          <w:szCs w:val="22"/>
        </w:rPr>
        <w:t xml:space="preserve"> mais l’objet est très simple. </w:t>
      </w:r>
    </w:p>
    <w:p w14:paraId="7AD525C2" w14:textId="5E168673" w:rsidR="006D24FE" w:rsidRPr="007B59F2" w:rsidRDefault="006D24FE" w:rsidP="007B59F2">
      <w:pPr>
        <w:rPr>
          <w:rFonts w:ascii="Cambria" w:hAnsi="Cambria"/>
          <w:b/>
          <w:bCs/>
          <w:sz w:val="22"/>
          <w:szCs w:val="22"/>
        </w:rPr>
      </w:pPr>
    </w:p>
    <w:p w14:paraId="2143C0E2" w14:textId="0C3D46DF" w:rsidR="007B59F2" w:rsidRDefault="002844C7" w:rsidP="007B59F2">
      <w:pPr>
        <w:jc w:val="both"/>
        <w:rPr>
          <w:rFonts w:ascii="Cambria" w:hAnsi="Cambria"/>
          <w:b/>
          <w:bCs/>
          <w:sz w:val="22"/>
          <w:szCs w:val="22"/>
        </w:rPr>
      </w:pPr>
      <w:r w:rsidRPr="007B59F2">
        <w:rPr>
          <w:rFonts w:ascii="Cambria" w:hAnsi="Cambria"/>
          <w:b/>
          <w:bCs/>
          <w:sz w:val="22"/>
          <w:szCs w:val="22"/>
        </w:rPr>
        <w:t>F. BALIBAR : Si je te suis bien, l’étonnante sûret</w:t>
      </w:r>
      <w:r w:rsidR="00032BC3">
        <w:rPr>
          <w:rFonts w:ascii="Cambria" w:hAnsi="Cambria"/>
          <w:b/>
          <w:bCs/>
          <w:sz w:val="22"/>
          <w:szCs w:val="22"/>
        </w:rPr>
        <w:t>é</w:t>
      </w:r>
      <w:r w:rsidRPr="007B59F2">
        <w:rPr>
          <w:rFonts w:ascii="Cambria" w:hAnsi="Cambria"/>
          <w:b/>
          <w:bCs/>
          <w:sz w:val="22"/>
          <w:szCs w:val="22"/>
        </w:rPr>
        <w:t xml:space="preserve"> avec laquelle la physique, sans jamais en faire un principe, s’est arrangée pour éliminer le vivant – alors même que pour Galilée ce qui est écrit dans le grand livre de la Nature inclut tout autant le vivant que l’inanimé –, s’expliquerait par la nécessité, propre à la physique mathématique (post-galiléenne), d’épurer au maximum les objets dont elle parle – pour pouvoir en parler justement. Si la physique ne traite pas du vivant, ce n’est pas en raison d’une </w:t>
      </w:r>
      <w:r w:rsidRPr="007B59F2">
        <w:rPr>
          <w:rFonts w:ascii="Cambria" w:hAnsi="Cambria"/>
          <w:b/>
          <w:bCs/>
          <w:sz w:val="22"/>
          <w:szCs w:val="22"/>
        </w:rPr>
        <w:lastRenderedPageBreak/>
        <w:t xml:space="preserve">caractéristique propre à « la vie » qu’il lui serait impossible d’intégrer à son système de pensée, mais tout simplement parce que le vivant est trop compliqué pour que le travail préparatoire d’élagage dont on parlait tout à l’heure soit seulement envisageable : débroussailler un petit bois de chênes c’est possible ; débroussailler la forêt tropicale, ça ne l’est pas : elle est trop touffue. </w:t>
      </w:r>
    </w:p>
    <w:p w14:paraId="7759A6E7" w14:textId="77777777" w:rsidR="002F60EF" w:rsidRPr="002F60EF" w:rsidRDefault="002F60EF" w:rsidP="007B59F2">
      <w:pPr>
        <w:jc w:val="both"/>
        <w:rPr>
          <w:rFonts w:ascii="Cambria" w:hAnsi="Cambria"/>
          <w:b/>
          <w:bCs/>
          <w:sz w:val="10"/>
          <w:szCs w:val="10"/>
        </w:rPr>
      </w:pPr>
    </w:p>
    <w:p w14:paraId="0619E0E4" w14:textId="60F28EAD" w:rsidR="002844C7" w:rsidRDefault="002844C7" w:rsidP="007B59F2">
      <w:pPr>
        <w:jc w:val="both"/>
        <w:rPr>
          <w:rFonts w:ascii="Cambria" w:hAnsi="Cambria"/>
          <w:sz w:val="22"/>
          <w:szCs w:val="22"/>
        </w:rPr>
      </w:pPr>
      <w:r w:rsidRPr="007B59F2">
        <w:rPr>
          <w:rFonts w:ascii="Cambria" w:hAnsi="Cambria"/>
          <w:b/>
          <w:bCs/>
          <w:sz w:val="22"/>
          <w:szCs w:val="22"/>
        </w:rPr>
        <w:t xml:space="preserve">J.-M. LÉVY-LEBLOND </w:t>
      </w:r>
      <w:r w:rsidRPr="007B59F2">
        <w:rPr>
          <w:rFonts w:ascii="Cambria" w:hAnsi="Cambria"/>
          <w:sz w:val="22"/>
          <w:szCs w:val="22"/>
        </w:rPr>
        <w:t xml:space="preserve">: La physique n’écarte pas que le vivant, elle écarte aussi la finalité́ et bien d’autres questions justement dites </w:t>
      </w:r>
      <w:r w:rsidRPr="007B59F2">
        <w:rPr>
          <w:rFonts w:ascii="Cambria" w:hAnsi="Cambria"/>
          <w:i/>
          <w:iCs/>
          <w:sz w:val="22"/>
          <w:szCs w:val="22"/>
        </w:rPr>
        <w:t>métap</w:t>
      </w:r>
      <w:r w:rsidRPr="007B59F2">
        <w:rPr>
          <w:rFonts w:ascii="Cambria" w:hAnsi="Cambria"/>
          <w:sz w:val="22"/>
          <w:szCs w:val="22"/>
        </w:rPr>
        <w:t xml:space="preserve">hysiques. Voir par exemple comment elle réduit la notion de cause par rapport à la subtile typologie aristotélicienne. En fait, on en revient à la question du « miracle » de l’adéquation des mathématiques au monde réel. Et une fois de plus, se pose la question de Wigner, ce grand physicien théoricien du siècle passé, comment dit-il déjà ? </w:t>
      </w:r>
    </w:p>
    <w:p w14:paraId="54585D6F" w14:textId="77777777" w:rsidR="007B59F2" w:rsidRPr="007B59F2" w:rsidRDefault="007B59F2" w:rsidP="007B59F2">
      <w:pPr>
        <w:rPr>
          <w:rFonts w:ascii="Cambria" w:hAnsi="Cambria"/>
          <w:sz w:val="22"/>
          <w:szCs w:val="22"/>
        </w:rPr>
      </w:pPr>
    </w:p>
    <w:p w14:paraId="31B365F8" w14:textId="77777777" w:rsidR="007B59F2" w:rsidRDefault="002844C7" w:rsidP="007B59F2">
      <w:pPr>
        <w:rPr>
          <w:rFonts w:ascii="Cambria" w:hAnsi="Cambria"/>
          <w:b/>
          <w:bCs/>
          <w:sz w:val="22"/>
          <w:szCs w:val="22"/>
          <w:lang w:val="en-US"/>
        </w:rPr>
      </w:pPr>
      <w:r w:rsidRPr="007B59F2">
        <w:rPr>
          <w:rFonts w:ascii="Cambria" w:hAnsi="Cambria"/>
          <w:b/>
          <w:bCs/>
          <w:sz w:val="22"/>
          <w:szCs w:val="22"/>
          <w:lang w:val="en-US"/>
        </w:rPr>
        <w:t xml:space="preserve">F. </w:t>
      </w:r>
      <w:r w:rsidR="00755A38" w:rsidRPr="007B59F2">
        <w:rPr>
          <w:rFonts w:ascii="Cambria" w:hAnsi="Cambria"/>
          <w:b/>
          <w:bCs/>
          <w:sz w:val="22"/>
          <w:szCs w:val="22"/>
          <w:lang w:val="en-US"/>
        </w:rPr>
        <w:t>BALIBAR:</w:t>
      </w:r>
      <w:r w:rsidRPr="007B59F2">
        <w:rPr>
          <w:rFonts w:ascii="Cambria" w:hAnsi="Cambria"/>
          <w:b/>
          <w:bCs/>
          <w:sz w:val="22"/>
          <w:szCs w:val="22"/>
          <w:lang w:val="en-US"/>
        </w:rPr>
        <w:t xml:space="preserve"> T</w:t>
      </w:r>
      <w:r w:rsidRPr="007B59F2">
        <w:rPr>
          <w:rFonts w:ascii="Cambria" w:hAnsi="Cambria"/>
          <w:b/>
          <w:bCs/>
          <w:i/>
          <w:iCs/>
          <w:sz w:val="22"/>
          <w:szCs w:val="22"/>
          <w:lang w:val="en-US"/>
        </w:rPr>
        <w:t>he unreasonable effectiveness of mathematics</w:t>
      </w:r>
      <w:r w:rsidRPr="007B59F2">
        <w:rPr>
          <w:rFonts w:ascii="Cambria" w:hAnsi="Cambria"/>
          <w:b/>
          <w:bCs/>
          <w:sz w:val="22"/>
          <w:szCs w:val="22"/>
          <w:lang w:val="en-US"/>
        </w:rPr>
        <w:t>...</w:t>
      </w:r>
    </w:p>
    <w:p w14:paraId="29D5365B" w14:textId="4A5BAD11" w:rsidR="002844C7" w:rsidRDefault="002844C7" w:rsidP="007B59F2">
      <w:pPr>
        <w:rPr>
          <w:rFonts w:ascii="Cambria" w:hAnsi="Cambria"/>
          <w:sz w:val="22"/>
          <w:szCs w:val="22"/>
        </w:rPr>
      </w:pPr>
      <w:r w:rsidRPr="002F60EF">
        <w:rPr>
          <w:rFonts w:ascii="Cambria" w:hAnsi="Cambria"/>
          <w:b/>
          <w:bCs/>
          <w:sz w:val="10"/>
          <w:szCs w:val="10"/>
          <w:lang w:val="en-US"/>
        </w:rPr>
        <w:br/>
      </w:r>
      <w:r w:rsidRPr="007B59F2">
        <w:rPr>
          <w:rFonts w:ascii="Cambria" w:hAnsi="Cambria"/>
          <w:b/>
          <w:bCs/>
          <w:sz w:val="22"/>
          <w:szCs w:val="22"/>
          <w:lang w:val="en-US"/>
        </w:rPr>
        <w:t xml:space="preserve">J.-M. LÉVY-LEBLOND </w:t>
      </w:r>
      <w:r w:rsidRPr="007B59F2">
        <w:rPr>
          <w:rFonts w:ascii="Cambria" w:hAnsi="Cambria"/>
          <w:sz w:val="22"/>
          <w:szCs w:val="22"/>
          <w:lang w:val="en-US"/>
        </w:rPr>
        <w:t xml:space="preserve">: </w:t>
      </w:r>
      <w:r w:rsidRPr="007B59F2">
        <w:rPr>
          <w:rFonts w:ascii="Cambria" w:hAnsi="Cambria"/>
          <w:i/>
          <w:iCs/>
          <w:sz w:val="22"/>
          <w:szCs w:val="22"/>
          <w:lang w:val="en-US"/>
        </w:rPr>
        <w:t>The unreasonable effectiveness</w:t>
      </w:r>
      <w:r w:rsidRPr="007B59F2">
        <w:rPr>
          <w:rFonts w:ascii="Cambria" w:hAnsi="Cambria"/>
          <w:sz w:val="22"/>
          <w:szCs w:val="22"/>
          <w:lang w:val="en-US"/>
        </w:rPr>
        <w:t xml:space="preserve">... </w:t>
      </w:r>
      <w:r w:rsidRPr="007B59F2">
        <w:rPr>
          <w:rFonts w:ascii="Cambria" w:hAnsi="Cambria"/>
          <w:sz w:val="22"/>
          <w:szCs w:val="22"/>
        </w:rPr>
        <w:t xml:space="preserve">C’est ça. L’efficacité déraisonnable... </w:t>
      </w:r>
    </w:p>
    <w:p w14:paraId="3A0B3413" w14:textId="77777777" w:rsidR="007B59F2" w:rsidRPr="007B59F2" w:rsidRDefault="007B59F2" w:rsidP="007B59F2">
      <w:pPr>
        <w:rPr>
          <w:rFonts w:ascii="Cambria" w:hAnsi="Cambria"/>
          <w:sz w:val="22"/>
          <w:szCs w:val="22"/>
        </w:rPr>
      </w:pPr>
    </w:p>
    <w:p w14:paraId="7392F9BB" w14:textId="4BAC340B" w:rsidR="002844C7" w:rsidRDefault="002844C7" w:rsidP="007B59F2">
      <w:pPr>
        <w:rPr>
          <w:rFonts w:ascii="Cambria" w:hAnsi="Cambria"/>
          <w:b/>
          <w:bCs/>
          <w:sz w:val="22"/>
          <w:szCs w:val="22"/>
        </w:rPr>
      </w:pPr>
      <w:r w:rsidRPr="007B59F2">
        <w:rPr>
          <w:rFonts w:ascii="Cambria" w:hAnsi="Cambria"/>
          <w:b/>
          <w:bCs/>
          <w:sz w:val="22"/>
          <w:szCs w:val="22"/>
        </w:rPr>
        <w:t xml:space="preserve">F. BALIBAR : Non : « déraisonnable » tirerait du côté de la folie et ne convient donc pas ; </w:t>
      </w:r>
      <w:r w:rsidRPr="007B59F2">
        <w:rPr>
          <w:rFonts w:ascii="Cambria" w:hAnsi="Cambria"/>
          <w:b/>
          <w:bCs/>
          <w:i/>
          <w:iCs/>
          <w:sz w:val="22"/>
          <w:szCs w:val="22"/>
        </w:rPr>
        <w:t xml:space="preserve">unreasonable </w:t>
      </w:r>
      <w:r w:rsidRPr="007B59F2">
        <w:rPr>
          <w:rFonts w:ascii="Cambria" w:hAnsi="Cambria"/>
          <w:b/>
          <w:bCs/>
          <w:sz w:val="22"/>
          <w:szCs w:val="22"/>
        </w:rPr>
        <w:t xml:space="preserve">: non-raisonnable. C’est un intraduisible. </w:t>
      </w:r>
    </w:p>
    <w:p w14:paraId="6A0296FA" w14:textId="77777777" w:rsidR="007B59F2" w:rsidRPr="002F60EF" w:rsidRDefault="007B59F2" w:rsidP="007B59F2">
      <w:pPr>
        <w:rPr>
          <w:rFonts w:ascii="Cambria" w:hAnsi="Cambria"/>
          <w:sz w:val="10"/>
          <w:szCs w:val="10"/>
        </w:rPr>
      </w:pPr>
    </w:p>
    <w:p w14:paraId="6883687A" w14:textId="0066D914" w:rsidR="002844C7" w:rsidRDefault="002844C7" w:rsidP="007B59F2">
      <w:pPr>
        <w:rPr>
          <w:rFonts w:ascii="Cambria" w:hAnsi="Cambria"/>
          <w:sz w:val="22"/>
          <w:szCs w:val="22"/>
        </w:rPr>
      </w:pPr>
      <w:r w:rsidRPr="007B59F2">
        <w:rPr>
          <w:rFonts w:ascii="Cambria" w:hAnsi="Cambria"/>
          <w:b/>
          <w:bCs/>
          <w:sz w:val="22"/>
          <w:szCs w:val="22"/>
        </w:rPr>
        <w:t xml:space="preserve">J.-M. LÉVY-LEBLOND </w:t>
      </w:r>
      <w:r w:rsidRPr="007B59F2">
        <w:rPr>
          <w:rFonts w:ascii="Cambria" w:hAnsi="Cambria"/>
          <w:sz w:val="22"/>
          <w:szCs w:val="22"/>
        </w:rPr>
        <w:t xml:space="preserve">: Irraisonnable ? </w:t>
      </w:r>
    </w:p>
    <w:p w14:paraId="04A28918" w14:textId="77777777" w:rsidR="007B59F2" w:rsidRPr="007B59F2" w:rsidRDefault="007B59F2" w:rsidP="007B59F2">
      <w:pPr>
        <w:rPr>
          <w:rFonts w:ascii="Cambria" w:hAnsi="Cambria"/>
          <w:sz w:val="22"/>
          <w:szCs w:val="22"/>
        </w:rPr>
      </w:pPr>
    </w:p>
    <w:p w14:paraId="592C75B8" w14:textId="027F96B5" w:rsidR="002F60EF" w:rsidRPr="007B59F2" w:rsidRDefault="002844C7" w:rsidP="007B59F2">
      <w:pPr>
        <w:rPr>
          <w:rFonts w:ascii="Cambria" w:hAnsi="Cambria"/>
          <w:b/>
          <w:bCs/>
          <w:position w:val="26"/>
          <w:sz w:val="22"/>
          <w:szCs w:val="22"/>
        </w:rPr>
      </w:pPr>
      <w:r w:rsidRPr="007B59F2">
        <w:rPr>
          <w:rFonts w:ascii="Cambria" w:hAnsi="Cambria"/>
          <w:b/>
          <w:bCs/>
          <w:position w:val="26"/>
          <w:sz w:val="22"/>
          <w:szCs w:val="22"/>
        </w:rPr>
        <w:t>F. BALIBAR : Oui.</w:t>
      </w:r>
    </w:p>
    <w:p w14:paraId="144BFFBE" w14:textId="46C9418B" w:rsidR="002844C7" w:rsidRPr="007B59F2" w:rsidRDefault="002844C7" w:rsidP="005E3F59">
      <w:pPr>
        <w:jc w:val="both"/>
        <w:rPr>
          <w:rFonts w:ascii="Cambria" w:hAnsi="Cambria"/>
          <w:b/>
          <w:bCs/>
          <w:sz w:val="22"/>
          <w:szCs w:val="22"/>
        </w:rPr>
      </w:pPr>
      <w:r w:rsidRPr="007B59F2">
        <w:rPr>
          <w:rFonts w:ascii="Cambria" w:hAnsi="Cambria"/>
          <w:b/>
          <w:bCs/>
          <w:position w:val="26"/>
          <w:sz w:val="22"/>
          <w:szCs w:val="22"/>
        </w:rPr>
        <w:t xml:space="preserve"> </w:t>
      </w:r>
      <w:r w:rsidRPr="007B59F2">
        <w:rPr>
          <w:rFonts w:ascii="Cambria" w:hAnsi="Cambria"/>
          <w:b/>
          <w:bCs/>
          <w:sz w:val="22"/>
          <w:szCs w:val="22"/>
        </w:rPr>
        <w:t xml:space="preserve">J.-M. LÉVY-LEBLOND </w:t>
      </w:r>
      <w:r w:rsidRPr="007B59F2">
        <w:rPr>
          <w:rFonts w:ascii="Cambria" w:hAnsi="Cambria"/>
          <w:sz w:val="22"/>
          <w:szCs w:val="22"/>
        </w:rPr>
        <w:t xml:space="preserve">: Et Wigner affirme l’efficacité irraisonnable des mathématiques par rapport au monde réel en général. </w:t>
      </w:r>
    </w:p>
    <w:p w14:paraId="2130D71A" w14:textId="6A72135E" w:rsidR="006D24FE" w:rsidRDefault="006D24FE" w:rsidP="006D24FE">
      <w:pPr>
        <w:rPr>
          <w:rFonts w:ascii="Cambria" w:hAnsi="Cambria"/>
          <w:b/>
          <w:bCs/>
        </w:rPr>
      </w:pPr>
    </w:p>
    <w:p w14:paraId="70930455" w14:textId="77777777" w:rsidR="005E3F59" w:rsidRPr="005E3F59" w:rsidRDefault="005E3F59" w:rsidP="005E3F59">
      <w:pPr>
        <w:pStyle w:val="para"/>
        <w:spacing w:before="0" w:beforeAutospacing="0" w:after="203" w:afterAutospacing="0"/>
        <w:rPr>
          <w:rFonts w:ascii="Cambria" w:hAnsi="Cambria"/>
          <w:color w:val="323232"/>
          <w:sz w:val="22"/>
          <w:szCs w:val="22"/>
        </w:rPr>
      </w:pPr>
      <w:r w:rsidRPr="005E3F59">
        <w:rPr>
          <w:rStyle w:val="lev"/>
          <w:rFonts w:ascii="Cambria" w:hAnsi="Cambria"/>
          <w:color w:val="323232"/>
          <w:sz w:val="22"/>
          <w:szCs w:val="22"/>
        </w:rPr>
        <w:t>F. BALIBAR : Oui.</w:t>
      </w:r>
      <w:r w:rsidRPr="005E3F59">
        <w:rPr>
          <w:rStyle w:val="apple-converted-space"/>
          <w:rFonts w:ascii="Cambria" w:hAnsi="Cambria"/>
          <w:b/>
          <w:bCs/>
          <w:color w:val="323232"/>
          <w:sz w:val="22"/>
          <w:szCs w:val="22"/>
        </w:rPr>
        <w:t> </w:t>
      </w:r>
      <w:r w:rsidRPr="005E3F59">
        <w:rPr>
          <w:rStyle w:val="Accentuation"/>
          <w:rFonts w:ascii="Cambria" w:hAnsi="Cambria"/>
          <w:b/>
          <w:bCs/>
          <w:color w:val="323232"/>
          <w:sz w:val="22"/>
          <w:szCs w:val="22"/>
        </w:rPr>
        <w:t>In the natural sciences</w:t>
      </w:r>
      <w:r w:rsidRPr="005E3F59">
        <w:rPr>
          <w:rFonts w:ascii="Cambria" w:hAnsi="Cambria"/>
          <w:color w:val="323232"/>
          <w:sz w:val="22"/>
          <w:szCs w:val="22"/>
        </w:rPr>
        <w:t>,</w:t>
      </w:r>
      <w:r w:rsidRPr="005E3F59">
        <w:rPr>
          <w:rStyle w:val="apple-converted-space"/>
          <w:rFonts w:ascii="Cambria" w:hAnsi="Cambria"/>
          <w:color w:val="323232"/>
          <w:sz w:val="22"/>
          <w:szCs w:val="22"/>
        </w:rPr>
        <w:t> </w:t>
      </w:r>
      <w:r w:rsidRPr="005E3F59">
        <w:rPr>
          <w:rStyle w:val="lev"/>
          <w:rFonts w:ascii="Cambria" w:hAnsi="Cambria"/>
          <w:color w:val="323232"/>
          <w:sz w:val="22"/>
          <w:szCs w:val="22"/>
        </w:rPr>
        <w:t>dit-il.</w:t>
      </w:r>
    </w:p>
    <w:p w14:paraId="531A32CE" w14:textId="320B5D6F" w:rsidR="005E3F59" w:rsidRPr="005E3F59" w:rsidRDefault="005E3F59" w:rsidP="005E3F59">
      <w:pPr>
        <w:pStyle w:val="para"/>
        <w:spacing w:before="0" w:beforeAutospacing="0" w:after="203" w:afterAutospacing="0"/>
        <w:jc w:val="both"/>
        <w:rPr>
          <w:rFonts w:ascii="Cambria" w:hAnsi="Cambria"/>
          <w:color w:val="323232"/>
          <w:sz w:val="22"/>
          <w:szCs w:val="22"/>
        </w:rPr>
      </w:pPr>
      <w:r w:rsidRPr="005E3F59">
        <w:rPr>
          <w:rStyle w:val="lev"/>
          <w:rFonts w:ascii="Cambria" w:hAnsi="Cambria"/>
          <w:color w:val="323232"/>
          <w:sz w:val="22"/>
          <w:szCs w:val="22"/>
        </w:rPr>
        <w:t>J.-M. LÉVY-LEBLOND :</w:t>
      </w:r>
      <w:r w:rsidRPr="005E3F59">
        <w:rPr>
          <w:rStyle w:val="apple-converted-space"/>
          <w:rFonts w:ascii="Cambria" w:hAnsi="Cambria"/>
          <w:color w:val="323232"/>
          <w:sz w:val="22"/>
          <w:szCs w:val="22"/>
        </w:rPr>
        <w:t> </w:t>
      </w:r>
      <w:r w:rsidRPr="005E3F59">
        <w:rPr>
          <w:rFonts w:ascii="Cambria" w:hAnsi="Cambria"/>
          <w:color w:val="323232"/>
          <w:sz w:val="22"/>
          <w:szCs w:val="22"/>
        </w:rPr>
        <w:t>C’est bien ça, « dans les sciences naturelles ». Mais je tiens cet énoncé pour erroné. Les mathématiques n’ont pas dans les sciences naturelles en</w:t>
      </w:r>
      <w:r w:rsidRPr="005E3F59">
        <w:rPr>
          <w:rStyle w:val="apple-converted-space"/>
          <w:rFonts w:ascii="Cambria" w:hAnsi="Cambria"/>
          <w:color w:val="323232"/>
          <w:sz w:val="22"/>
          <w:szCs w:val="22"/>
        </w:rPr>
        <w:t> </w:t>
      </w:r>
      <w:r w:rsidRPr="005E3F59">
        <w:rPr>
          <w:rFonts w:ascii="Cambria" w:hAnsi="Cambria"/>
          <w:color w:val="323232"/>
          <w:sz w:val="22"/>
          <w:szCs w:val="22"/>
        </w:rPr>
        <w:t>général l’efficacité, irraisonnable ou pas, qu’elles montrent en physique. Elles n’ont pas d’efficacité semblable en biologie. Ni en géologie, par exemple. La géologie n’est pas une science mathématisée : tel ou tel aspect de la géologie moderne, la tectonique des plaques par exemple, peut certes utiliser des modèles géométriques, mais la plupart des concepts de la géologie – synclinal et anticlinal, failles et dorsales, cycles biogéochimiques, etc. – ne sont pas des notions mathématisables. Elles n’ont d’ailleurs pas besoin de l’être.</w:t>
      </w:r>
    </w:p>
    <w:p w14:paraId="2F1BE17A" w14:textId="2C2EC53E" w:rsidR="005E3F59" w:rsidRPr="005E3F59" w:rsidRDefault="005E3F59" w:rsidP="005E3F59">
      <w:pPr>
        <w:pStyle w:val="para"/>
        <w:spacing w:before="0" w:beforeAutospacing="0" w:after="203" w:afterAutospacing="0"/>
        <w:rPr>
          <w:rFonts w:ascii="Cambria" w:hAnsi="Cambria"/>
          <w:color w:val="323232"/>
          <w:sz w:val="22"/>
          <w:szCs w:val="22"/>
          <w:lang w:val="en-US"/>
        </w:rPr>
      </w:pPr>
      <w:r w:rsidRPr="005E3F59">
        <w:rPr>
          <w:rStyle w:val="lev"/>
          <w:rFonts w:ascii="Cambria" w:hAnsi="Cambria"/>
          <w:color w:val="323232"/>
          <w:sz w:val="22"/>
          <w:szCs w:val="22"/>
          <w:lang w:val="en-US"/>
        </w:rPr>
        <w:t>F. BALIBAR:</w:t>
      </w:r>
      <w:r w:rsidRPr="005E3F59">
        <w:rPr>
          <w:rStyle w:val="apple-converted-space"/>
          <w:rFonts w:ascii="Cambria" w:hAnsi="Cambria"/>
          <w:b/>
          <w:bCs/>
          <w:color w:val="323232"/>
          <w:sz w:val="22"/>
          <w:szCs w:val="22"/>
          <w:lang w:val="en-US"/>
        </w:rPr>
        <w:t> </w:t>
      </w:r>
      <w:r w:rsidRPr="005E3F59">
        <w:rPr>
          <w:rStyle w:val="Accentuation"/>
          <w:rFonts w:ascii="Cambria" w:hAnsi="Cambria"/>
          <w:b/>
          <w:bCs/>
          <w:color w:val="323232"/>
          <w:sz w:val="22"/>
          <w:szCs w:val="22"/>
          <w:lang w:val="en-US"/>
        </w:rPr>
        <w:t>And so what</w:t>
      </w:r>
      <w:r>
        <w:rPr>
          <w:rStyle w:val="Accentuation"/>
          <w:rFonts w:ascii="Cambria" w:hAnsi="Cambria"/>
          <w:b/>
          <w:bCs/>
          <w:color w:val="323232"/>
          <w:sz w:val="22"/>
          <w:szCs w:val="22"/>
          <w:lang w:val="en-US"/>
        </w:rPr>
        <w:t xml:space="preserve"> </w:t>
      </w:r>
      <w:r w:rsidRPr="005E3F59">
        <w:rPr>
          <w:rStyle w:val="Accentuation"/>
          <w:rFonts w:ascii="Cambria" w:hAnsi="Cambria"/>
          <w:b/>
          <w:bCs/>
          <w:color w:val="323232"/>
          <w:sz w:val="22"/>
          <w:szCs w:val="22"/>
          <w:lang w:val="en-US"/>
        </w:rPr>
        <w:t>?</w:t>
      </w:r>
    </w:p>
    <w:p w14:paraId="5BA5DA96" w14:textId="653C5FA5" w:rsidR="005E3F59" w:rsidRPr="005E3F59" w:rsidRDefault="005E3F59" w:rsidP="005E3F59">
      <w:pPr>
        <w:pStyle w:val="para"/>
        <w:spacing w:before="0" w:beforeAutospacing="0" w:after="203" w:afterAutospacing="0"/>
        <w:jc w:val="both"/>
        <w:rPr>
          <w:rFonts w:ascii="Cambria" w:hAnsi="Cambria"/>
          <w:color w:val="323232"/>
          <w:sz w:val="22"/>
          <w:szCs w:val="22"/>
        </w:rPr>
      </w:pPr>
      <w:r w:rsidRPr="005E3F59">
        <w:rPr>
          <w:rStyle w:val="lev"/>
          <w:rFonts w:ascii="Cambria" w:hAnsi="Cambria"/>
          <w:color w:val="323232"/>
          <w:sz w:val="22"/>
          <w:szCs w:val="22"/>
        </w:rPr>
        <w:t>J.-M. LÉVY-LEBLOND :</w:t>
      </w:r>
      <w:r w:rsidRPr="005E3F59">
        <w:rPr>
          <w:rStyle w:val="apple-converted-space"/>
          <w:rFonts w:ascii="Cambria" w:hAnsi="Cambria"/>
          <w:color w:val="323232"/>
          <w:sz w:val="22"/>
          <w:szCs w:val="22"/>
        </w:rPr>
        <w:t> </w:t>
      </w:r>
      <w:r w:rsidRPr="005E3F59">
        <w:rPr>
          <w:rFonts w:ascii="Cambria" w:hAnsi="Cambria"/>
          <w:color w:val="323232"/>
          <w:sz w:val="22"/>
          <w:szCs w:val="22"/>
        </w:rPr>
        <w:t>Eh bien, alors le domaine où s’exerce l’irraisonnable efficacité de Wigner est considérablement réduit : on est passé de l’ensemble des sciences naturelles à la seule physique ! Reste à se demander d’où vient cette irraisonnable efficacité des mathématiques en physique. Je propose en fait d’inverser la question et de la transformer en définition : en première approximation, la physique est précisément le domaine où les mathématiques ont cette efficacité. C’est une définition de degré zéro. Comme je l’ai dit,</w:t>
      </w:r>
      <w:r w:rsidRPr="005E3F59">
        <w:rPr>
          <w:rStyle w:val="apple-converted-space"/>
          <w:rFonts w:ascii="Cambria" w:hAnsi="Cambria"/>
          <w:color w:val="323232"/>
          <w:sz w:val="22"/>
          <w:szCs w:val="22"/>
        </w:rPr>
        <w:t> </w:t>
      </w:r>
      <w:r w:rsidRPr="005E3F59">
        <w:rPr>
          <w:rStyle w:val="Accentuation"/>
          <w:rFonts w:ascii="Cambria" w:hAnsi="Cambria"/>
          <w:color w:val="323232"/>
          <w:sz w:val="22"/>
          <w:szCs w:val="22"/>
        </w:rPr>
        <w:t>a priori</w:t>
      </w:r>
      <w:r w:rsidRPr="005E3F59">
        <w:rPr>
          <w:rFonts w:ascii="Cambria" w:hAnsi="Cambria"/>
          <w:color w:val="323232"/>
          <w:sz w:val="22"/>
          <w:szCs w:val="22"/>
        </w:rPr>
        <w:t>, rien ne prouve qu’une telle forme de science naturelle doive exister. D’ailleurs, que Galilée ait eu besoin d’en donner une affirmation de principe est bien la preuve que ce n’était pas évident.</w:t>
      </w:r>
    </w:p>
    <w:p w14:paraId="04BFA176" w14:textId="582E31E7" w:rsidR="005E3F59" w:rsidRPr="005E3F59" w:rsidRDefault="005E3F59" w:rsidP="005E3F59">
      <w:pPr>
        <w:pStyle w:val="para"/>
        <w:spacing w:before="0" w:beforeAutospacing="0" w:after="203" w:afterAutospacing="0"/>
        <w:rPr>
          <w:rFonts w:ascii="Cambria" w:hAnsi="Cambria"/>
          <w:color w:val="323232"/>
          <w:sz w:val="22"/>
          <w:szCs w:val="22"/>
        </w:rPr>
      </w:pPr>
      <w:r w:rsidRPr="005E3F59">
        <w:rPr>
          <w:rStyle w:val="lev"/>
          <w:rFonts w:ascii="Cambria" w:hAnsi="Cambria"/>
          <w:color w:val="323232"/>
          <w:sz w:val="22"/>
          <w:szCs w:val="22"/>
        </w:rPr>
        <w:t>F. BALIBAR : Ah bon ? Mais Galilée n’a jamais manifesté, du moins dans ses écrits, le moindre doute quant à l’efficacité de sa méthode !</w:t>
      </w:r>
    </w:p>
    <w:p w14:paraId="46A1CDBC" w14:textId="40D8C730" w:rsidR="005E3F59" w:rsidRDefault="005E3F59" w:rsidP="005E3F59">
      <w:pPr>
        <w:pStyle w:val="para"/>
        <w:spacing w:before="0" w:beforeAutospacing="0" w:after="203" w:afterAutospacing="0"/>
        <w:jc w:val="both"/>
        <w:rPr>
          <w:rFonts w:ascii="Cambria" w:hAnsi="Cambria"/>
          <w:color w:val="323232"/>
          <w:sz w:val="22"/>
          <w:szCs w:val="22"/>
        </w:rPr>
      </w:pPr>
      <w:r w:rsidRPr="005E3F59">
        <w:rPr>
          <w:rStyle w:val="lev"/>
          <w:rFonts w:ascii="Cambria" w:hAnsi="Cambria"/>
          <w:color w:val="323232"/>
          <w:sz w:val="22"/>
          <w:szCs w:val="22"/>
          <w:lang w:val="en-US"/>
        </w:rPr>
        <w:t>J.-M. LÉVY-LEBLOND:</w:t>
      </w:r>
      <w:r w:rsidRPr="005E3F59">
        <w:rPr>
          <w:rStyle w:val="apple-converted-space"/>
          <w:rFonts w:ascii="Cambria" w:hAnsi="Cambria"/>
          <w:color w:val="323232"/>
          <w:sz w:val="22"/>
          <w:szCs w:val="22"/>
          <w:lang w:val="en-US"/>
        </w:rPr>
        <w:t> </w:t>
      </w:r>
      <w:r w:rsidRPr="005E3F59">
        <w:rPr>
          <w:rFonts w:ascii="Cambria" w:hAnsi="Cambria"/>
          <w:color w:val="323232"/>
          <w:sz w:val="22"/>
          <w:szCs w:val="22"/>
          <w:lang w:val="en-US"/>
        </w:rPr>
        <w:t xml:space="preserve">Justement ! </w:t>
      </w:r>
      <w:r w:rsidRPr="005E3F59">
        <w:rPr>
          <w:rFonts w:ascii="Cambria" w:hAnsi="Cambria"/>
          <w:color w:val="323232"/>
          <w:sz w:val="22"/>
          <w:szCs w:val="22"/>
        </w:rPr>
        <w:t>Il donne un énoncé bien trop absolu, et cela a été suffisamment relevé au cours des siècles. Galilée va trop loin quand il parle du grand livre</w:t>
      </w:r>
      <w:r w:rsidRPr="005E3F59">
        <w:rPr>
          <w:rStyle w:val="apple-converted-space"/>
          <w:rFonts w:ascii="Cambria" w:hAnsi="Cambria"/>
          <w:color w:val="323232"/>
          <w:sz w:val="22"/>
          <w:szCs w:val="22"/>
        </w:rPr>
        <w:t> </w:t>
      </w:r>
      <w:r w:rsidRPr="005E3F59">
        <w:rPr>
          <w:rStyle w:val="Accentuation"/>
          <w:rFonts w:ascii="Cambria" w:hAnsi="Cambria"/>
          <w:color w:val="323232"/>
          <w:sz w:val="22"/>
          <w:szCs w:val="22"/>
        </w:rPr>
        <w:t>de la Nature</w:t>
      </w:r>
      <w:r w:rsidRPr="005E3F59">
        <w:rPr>
          <w:rFonts w:ascii="Cambria" w:hAnsi="Cambria"/>
          <w:color w:val="323232"/>
          <w:sz w:val="22"/>
          <w:szCs w:val="22"/>
        </w:rPr>
        <w:t>. Certes, à cette époque, la distinction entre nature animée et nature inanimée n’est pas encore faite ; Galilée inclut dans « la nature » la croissance en pot d’un petit oranger obtenu en enfouissant un pépin dans la terre. D’ailleurs, le mot important pour Galilée, n’est pas « physique » mais « philosophie naturelle ». Il croit possible de développer une philosophie naturelle des sciences de la nature sur le modèle général de sa mécanique naissante. La suite ne lui donnera pas raison.</w:t>
      </w:r>
    </w:p>
    <w:p w14:paraId="0026330A" w14:textId="64D0110F" w:rsidR="007B59F2" w:rsidRPr="0035010B" w:rsidRDefault="00AA347C" w:rsidP="0035010B">
      <w:pPr>
        <w:pStyle w:val="para"/>
        <w:spacing w:before="0" w:beforeAutospacing="0" w:after="203" w:afterAutospacing="0"/>
        <w:jc w:val="right"/>
        <w:rPr>
          <w:rFonts w:ascii="Cambria" w:hAnsi="Cambria"/>
          <w:b/>
          <w:bCs/>
          <w:color w:val="323232"/>
          <w:sz w:val="22"/>
          <w:szCs w:val="22"/>
        </w:rPr>
      </w:pPr>
      <w:r w:rsidRPr="00EA24D7">
        <w:rPr>
          <w:rFonts w:ascii="Cambria" w:hAnsi="Cambria"/>
          <w:b/>
          <w:bCs/>
          <w:color w:val="323232"/>
          <w:sz w:val="22"/>
          <w:szCs w:val="22"/>
        </w:rPr>
        <w:t>Revue « Rue Descartes » 2012</w:t>
      </w:r>
      <w:r w:rsidR="00F511D9" w:rsidRPr="00EA24D7">
        <w:rPr>
          <w:rFonts w:ascii="Cambria" w:hAnsi="Cambria"/>
          <w:b/>
          <w:bCs/>
          <w:color w:val="323232"/>
          <w:sz w:val="22"/>
          <w:szCs w:val="22"/>
        </w:rPr>
        <w:t>/2</w:t>
      </w:r>
      <w:r w:rsidRPr="00EA24D7">
        <w:rPr>
          <w:rFonts w:ascii="Cambria" w:hAnsi="Cambria"/>
          <w:b/>
          <w:bCs/>
          <w:color w:val="323232"/>
          <w:sz w:val="22"/>
          <w:szCs w:val="22"/>
        </w:rPr>
        <w:t xml:space="preserve"> </w:t>
      </w:r>
      <w:r w:rsidR="00F511D9" w:rsidRPr="00EA24D7">
        <w:rPr>
          <w:rFonts w:ascii="Cambria" w:hAnsi="Cambria"/>
          <w:b/>
          <w:bCs/>
          <w:color w:val="323232"/>
          <w:sz w:val="22"/>
          <w:szCs w:val="22"/>
        </w:rPr>
        <w:t xml:space="preserve">(n°74), p 62 à 80, Les </w:t>
      </w:r>
      <w:r w:rsidR="00CF4872">
        <w:rPr>
          <w:rFonts w:ascii="Cambria" w:hAnsi="Cambria"/>
          <w:b/>
          <w:bCs/>
          <w:color w:val="323232"/>
          <w:sz w:val="22"/>
          <w:szCs w:val="22"/>
        </w:rPr>
        <w:t>M</w:t>
      </w:r>
      <w:r w:rsidR="00F511D9" w:rsidRPr="00EA24D7">
        <w:rPr>
          <w:rFonts w:ascii="Cambria" w:hAnsi="Cambria"/>
          <w:b/>
          <w:bCs/>
          <w:color w:val="323232"/>
          <w:sz w:val="22"/>
          <w:szCs w:val="22"/>
        </w:rPr>
        <w:t>athématiques de/dans la Physique</w:t>
      </w:r>
    </w:p>
    <w:p w14:paraId="10D27D7A" w14:textId="4ECCB45B" w:rsidR="00052142" w:rsidRDefault="00052142" w:rsidP="00052142">
      <w:pPr>
        <w:pStyle w:val="Paragraphedeliste"/>
        <w:numPr>
          <w:ilvl w:val="0"/>
          <w:numId w:val="14"/>
        </w:numPr>
        <w:rPr>
          <w:rFonts w:ascii="Cambria" w:hAnsi="Cambria"/>
          <w:b/>
          <w:bCs/>
        </w:rPr>
      </w:pPr>
      <w:r w:rsidRPr="00E27686">
        <w:rPr>
          <w:rFonts w:ascii="Cambria" w:hAnsi="Cambria"/>
          <w:b/>
          <w:bCs/>
        </w:rPr>
        <w:lastRenderedPageBreak/>
        <w:t>La grille d’évaluation de votre présentation orale.</w:t>
      </w:r>
    </w:p>
    <w:p w14:paraId="740F0CEA" w14:textId="36693CC6" w:rsidR="00A4766B" w:rsidRPr="00052142" w:rsidRDefault="00A4766B" w:rsidP="00052142">
      <w:pPr>
        <w:rPr>
          <w:rFonts w:ascii="Cambria" w:hAnsi="Cambria"/>
          <w:b/>
          <w:bCs/>
        </w:rPr>
      </w:pPr>
    </w:p>
    <w:tbl>
      <w:tblPr>
        <w:tblStyle w:val="Grilledutableau"/>
        <w:tblW w:w="0" w:type="auto"/>
        <w:tblInd w:w="-147" w:type="dxa"/>
        <w:tblLook w:val="04A0" w:firstRow="1" w:lastRow="0" w:firstColumn="1" w:lastColumn="0" w:noHBand="0" w:noVBand="1"/>
      </w:tblPr>
      <w:tblGrid>
        <w:gridCol w:w="1276"/>
        <w:gridCol w:w="2277"/>
        <w:gridCol w:w="2278"/>
        <w:gridCol w:w="2278"/>
        <w:gridCol w:w="2278"/>
      </w:tblGrid>
      <w:tr w:rsidR="009F7E0C" w14:paraId="3ADC5BD9" w14:textId="77777777" w:rsidTr="009F7E0C">
        <w:trPr>
          <w:trHeight w:val="387"/>
        </w:trPr>
        <w:tc>
          <w:tcPr>
            <w:tcW w:w="1276" w:type="dxa"/>
          </w:tcPr>
          <w:p w14:paraId="4B0E0BD4" w14:textId="77777777" w:rsidR="009E3734" w:rsidRPr="009E3734" w:rsidRDefault="009E3734" w:rsidP="00A4766B">
            <w:pPr>
              <w:pStyle w:val="Paragraphedeliste"/>
              <w:ind w:left="0"/>
              <w:rPr>
                <w:rFonts w:ascii="Cambria" w:hAnsi="Cambria"/>
                <w:b/>
                <w:bCs/>
                <w:sz w:val="20"/>
                <w:szCs w:val="20"/>
              </w:rPr>
            </w:pPr>
          </w:p>
        </w:tc>
        <w:tc>
          <w:tcPr>
            <w:tcW w:w="2277" w:type="dxa"/>
            <w:shd w:val="clear" w:color="auto" w:fill="538135" w:themeFill="accent6" w:themeFillShade="BF"/>
          </w:tcPr>
          <w:p w14:paraId="74E896A9" w14:textId="5AB7CBFE"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Très satisfaisant</w:t>
            </w:r>
          </w:p>
        </w:tc>
        <w:tc>
          <w:tcPr>
            <w:tcW w:w="2278" w:type="dxa"/>
            <w:shd w:val="clear" w:color="auto" w:fill="A8D08D" w:themeFill="accent6" w:themeFillTint="99"/>
          </w:tcPr>
          <w:p w14:paraId="19E8B8A6" w14:textId="2DF30A73"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Satisfaisant</w:t>
            </w:r>
          </w:p>
        </w:tc>
        <w:tc>
          <w:tcPr>
            <w:tcW w:w="2278" w:type="dxa"/>
            <w:shd w:val="clear" w:color="auto" w:fill="C5E0B3" w:themeFill="accent6" w:themeFillTint="66"/>
          </w:tcPr>
          <w:p w14:paraId="10007779" w14:textId="74FE3FF8"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Insuffisant</w:t>
            </w:r>
          </w:p>
        </w:tc>
        <w:tc>
          <w:tcPr>
            <w:tcW w:w="2278" w:type="dxa"/>
            <w:shd w:val="clear" w:color="auto" w:fill="E2EFD9" w:themeFill="accent6" w:themeFillTint="33"/>
          </w:tcPr>
          <w:p w14:paraId="7CF41526" w14:textId="06C31CF2" w:rsidR="009E3734" w:rsidRPr="009E3734" w:rsidRDefault="009E3734" w:rsidP="009F7E0C">
            <w:pPr>
              <w:pStyle w:val="Paragraphedeliste"/>
              <w:ind w:left="0"/>
              <w:jc w:val="center"/>
              <w:rPr>
                <w:rFonts w:ascii="Cambria" w:hAnsi="Cambria"/>
                <w:b/>
                <w:bCs/>
                <w:sz w:val="20"/>
                <w:szCs w:val="20"/>
              </w:rPr>
            </w:pPr>
            <w:r w:rsidRPr="009E3734">
              <w:rPr>
                <w:rFonts w:ascii="Cambria" w:hAnsi="Cambria"/>
                <w:b/>
                <w:bCs/>
                <w:sz w:val="20"/>
                <w:szCs w:val="20"/>
              </w:rPr>
              <w:t>Très insuffisant</w:t>
            </w:r>
          </w:p>
        </w:tc>
      </w:tr>
      <w:tr w:rsidR="009F7E0C" w14:paraId="2E3C10DF" w14:textId="77777777" w:rsidTr="009F7E0C">
        <w:trPr>
          <w:cantSplit/>
          <w:trHeight w:val="2146"/>
        </w:trPr>
        <w:tc>
          <w:tcPr>
            <w:tcW w:w="1276" w:type="dxa"/>
            <w:shd w:val="clear" w:color="auto" w:fill="FFC000" w:themeFill="accent4"/>
            <w:textDirection w:val="btLr"/>
            <w:vAlign w:val="center"/>
          </w:tcPr>
          <w:p w14:paraId="32BC7637" w14:textId="5A52F1F4"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orale</w:t>
            </w:r>
          </w:p>
        </w:tc>
        <w:tc>
          <w:tcPr>
            <w:tcW w:w="2277" w:type="dxa"/>
            <w:vAlign w:val="center"/>
          </w:tcPr>
          <w:p w14:paraId="7AAC62FB" w14:textId="77777777"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La voix soutient efficacement le discours. Débit, fluidité, variations et nuances pertinentes, …</w:t>
            </w:r>
          </w:p>
          <w:p w14:paraId="030FE26B" w14:textId="7294C105"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Candidat pleinement engagé dans sa parole. Vocabulaire riche et précis</w:t>
            </w:r>
          </w:p>
        </w:tc>
        <w:tc>
          <w:tcPr>
            <w:tcW w:w="2278" w:type="dxa"/>
            <w:vAlign w:val="center"/>
          </w:tcPr>
          <w:p w14:paraId="136DCC76" w14:textId="238FBDFB"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Quelques variations dans l’utilisation de la voix. Prise de parole affirmée. Il utilise un lexique adapté. Le candidat parvient à susciter l’intérêt.</w:t>
            </w:r>
          </w:p>
        </w:tc>
        <w:tc>
          <w:tcPr>
            <w:tcW w:w="2278" w:type="dxa"/>
            <w:vAlign w:val="center"/>
          </w:tcPr>
          <w:p w14:paraId="76497713" w14:textId="60E842C1"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La voix devient plus audible et intelligible au fil de l’épreuve mais demeure monocorde. Vocabulaire limité ou approximatif.</w:t>
            </w:r>
          </w:p>
        </w:tc>
        <w:tc>
          <w:tcPr>
            <w:tcW w:w="2278" w:type="dxa"/>
            <w:vAlign w:val="center"/>
          </w:tcPr>
          <w:p w14:paraId="7B6A0B2F" w14:textId="60ABBE40"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Difficilement audible sur l’ensemble de la prestation. Le candidat ne parvient pas à capter l’attention.</w:t>
            </w:r>
          </w:p>
        </w:tc>
      </w:tr>
      <w:tr w:rsidR="009F7E0C" w14:paraId="68BB8A92" w14:textId="77777777" w:rsidTr="009F7E0C">
        <w:trPr>
          <w:cantSplit/>
          <w:trHeight w:val="2146"/>
        </w:trPr>
        <w:tc>
          <w:tcPr>
            <w:tcW w:w="1276" w:type="dxa"/>
            <w:shd w:val="clear" w:color="auto" w:fill="FFC000" w:themeFill="accent4"/>
            <w:textDirection w:val="btLr"/>
            <w:vAlign w:val="center"/>
          </w:tcPr>
          <w:p w14:paraId="51600C29" w14:textId="33C5F27D"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la prise de parole en continu</w:t>
            </w:r>
          </w:p>
        </w:tc>
        <w:tc>
          <w:tcPr>
            <w:tcW w:w="2277" w:type="dxa"/>
            <w:vAlign w:val="center"/>
          </w:tcPr>
          <w:p w14:paraId="6CBF4FDE" w14:textId="3AEAC5E5"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Discours fluide, efficace, tirant pleinement profit du temps et développant ses propositions</w:t>
            </w:r>
          </w:p>
        </w:tc>
        <w:tc>
          <w:tcPr>
            <w:tcW w:w="2278" w:type="dxa"/>
            <w:vAlign w:val="center"/>
          </w:tcPr>
          <w:p w14:paraId="0267E2BA" w14:textId="768B2BC3"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Discours articulé et pertinent, énoncés bien construits.</w:t>
            </w:r>
          </w:p>
        </w:tc>
        <w:tc>
          <w:tcPr>
            <w:tcW w:w="2278" w:type="dxa"/>
            <w:vAlign w:val="center"/>
          </w:tcPr>
          <w:p w14:paraId="66719C69" w14:textId="39BAF3AE"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Discours assez clair mais vocabulaire limité et énoncés schématique</w:t>
            </w:r>
            <w:r w:rsidR="00CF4872">
              <w:rPr>
                <w:rFonts w:ascii="Cambria" w:hAnsi="Cambria"/>
                <w:sz w:val="20"/>
                <w:szCs w:val="20"/>
              </w:rPr>
              <w:t>s</w:t>
            </w:r>
            <w:r w:rsidRPr="009F7E0C">
              <w:rPr>
                <w:rFonts w:ascii="Cambria" w:hAnsi="Cambria"/>
                <w:sz w:val="20"/>
                <w:szCs w:val="20"/>
              </w:rPr>
              <w:t>.</w:t>
            </w:r>
          </w:p>
        </w:tc>
        <w:tc>
          <w:tcPr>
            <w:tcW w:w="2278" w:type="dxa"/>
            <w:vAlign w:val="center"/>
          </w:tcPr>
          <w:p w14:paraId="2F8A53BF" w14:textId="25D4A0B8"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Énoncés courts, ponctués de pauses et de faux démarrages ou énoncés longs</w:t>
            </w:r>
            <w:r w:rsidR="00032BC3">
              <w:rPr>
                <w:rFonts w:ascii="Cambria" w:hAnsi="Cambria"/>
                <w:sz w:val="20"/>
                <w:szCs w:val="20"/>
              </w:rPr>
              <w:t>,</w:t>
            </w:r>
            <w:r w:rsidRPr="009F7E0C">
              <w:rPr>
                <w:rFonts w:ascii="Cambria" w:hAnsi="Cambria"/>
                <w:sz w:val="20"/>
                <w:szCs w:val="20"/>
              </w:rPr>
              <w:t xml:space="preserve"> à la syntaxe mal maîtrisée.</w:t>
            </w:r>
          </w:p>
        </w:tc>
      </w:tr>
      <w:tr w:rsidR="009F7E0C" w14:paraId="5C09E145" w14:textId="77777777" w:rsidTr="009F7E0C">
        <w:trPr>
          <w:cantSplit/>
          <w:trHeight w:val="2146"/>
        </w:trPr>
        <w:tc>
          <w:tcPr>
            <w:tcW w:w="1276" w:type="dxa"/>
            <w:shd w:val="clear" w:color="auto" w:fill="FFC000" w:themeFill="accent4"/>
            <w:textDirection w:val="btLr"/>
            <w:vAlign w:val="center"/>
          </w:tcPr>
          <w:p w14:paraId="7DBFE81D" w14:textId="5D05DE7B"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des connaissances</w:t>
            </w:r>
          </w:p>
        </w:tc>
        <w:tc>
          <w:tcPr>
            <w:tcW w:w="2277" w:type="dxa"/>
            <w:vAlign w:val="center"/>
          </w:tcPr>
          <w:p w14:paraId="4638A203" w14:textId="05F5D280"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 xml:space="preserve">Connaissances maîtrisées, les réponses aux questions du jury témoignent d’une capacité à mobiliser </w:t>
            </w:r>
            <w:r w:rsidR="00032BC3">
              <w:rPr>
                <w:rFonts w:ascii="Cambria" w:hAnsi="Cambria"/>
                <w:sz w:val="20"/>
                <w:szCs w:val="20"/>
              </w:rPr>
              <w:t>s</w:t>
            </w:r>
            <w:r w:rsidRPr="009E3734">
              <w:rPr>
                <w:rFonts w:ascii="Cambria" w:hAnsi="Cambria"/>
                <w:sz w:val="20"/>
                <w:szCs w:val="20"/>
              </w:rPr>
              <w:t>es connaissances à bon escient et à les exposer clairement.</w:t>
            </w:r>
          </w:p>
        </w:tc>
        <w:tc>
          <w:tcPr>
            <w:tcW w:w="2278" w:type="dxa"/>
            <w:vAlign w:val="center"/>
          </w:tcPr>
          <w:p w14:paraId="05AC2223" w14:textId="49D72F6B"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Connaissances précises, une capacité à les mobiliser en réponses aux questions du jury avec éventuellement quelques relances.</w:t>
            </w:r>
          </w:p>
        </w:tc>
        <w:tc>
          <w:tcPr>
            <w:tcW w:w="2278" w:type="dxa"/>
            <w:vAlign w:val="center"/>
          </w:tcPr>
          <w:p w14:paraId="37A65269" w14:textId="5C0EAF63"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Connaissances réelles, mais difficulté à les mobiliser en situation à l’occasion des questions du jury.</w:t>
            </w:r>
          </w:p>
        </w:tc>
        <w:tc>
          <w:tcPr>
            <w:tcW w:w="2278" w:type="dxa"/>
            <w:vAlign w:val="center"/>
          </w:tcPr>
          <w:p w14:paraId="02B45ABE" w14:textId="35DD25C0"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Connaissances imprécises, incapacité à répondre aux questions, même avec une aide et des relances.</w:t>
            </w:r>
          </w:p>
        </w:tc>
      </w:tr>
      <w:tr w:rsidR="009F7E0C" w14:paraId="4164CB2D" w14:textId="77777777" w:rsidTr="009F7E0C">
        <w:trPr>
          <w:cantSplit/>
          <w:trHeight w:val="2146"/>
        </w:trPr>
        <w:tc>
          <w:tcPr>
            <w:tcW w:w="1276" w:type="dxa"/>
            <w:shd w:val="clear" w:color="auto" w:fill="FFC000" w:themeFill="accent4"/>
            <w:textDirection w:val="btLr"/>
            <w:vAlign w:val="center"/>
          </w:tcPr>
          <w:p w14:paraId="02140165" w14:textId="638FE0D3"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l’interaction</w:t>
            </w:r>
          </w:p>
        </w:tc>
        <w:tc>
          <w:tcPr>
            <w:tcW w:w="2277" w:type="dxa"/>
            <w:vAlign w:val="center"/>
          </w:tcPr>
          <w:p w14:paraId="54862455" w14:textId="6884A843"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S’engage dans sa parole, réagit de façon pertinente. Prend l’initiative dans l’échange. Exploite judicieusement les éléments fournis par la situation d’interaction.</w:t>
            </w:r>
          </w:p>
        </w:tc>
        <w:tc>
          <w:tcPr>
            <w:tcW w:w="2278" w:type="dxa"/>
            <w:vAlign w:val="center"/>
          </w:tcPr>
          <w:p w14:paraId="392CA3E7" w14:textId="77AEFFF9" w:rsidR="009E3734" w:rsidRPr="009F7E0C" w:rsidRDefault="009E3734" w:rsidP="009F7E0C">
            <w:pPr>
              <w:pStyle w:val="Paragraphedeliste"/>
              <w:ind w:left="0"/>
              <w:jc w:val="center"/>
              <w:rPr>
                <w:rFonts w:ascii="Cambria" w:hAnsi="Cambria"/>
                <w:sz w:val="20"/>
                <w:szCs w:val="20"/>
              </w:rPr>
            </w:pPr>
            <w:r w:rsidRPr="009F7E0C">
              <w:rPr>
                <w:rFonts w:ascii="Cambria" w:hAnsi="Cambria"/>
                <w:sz w:val="20"/>
                <w:szCs w:val="20"/>
              </w:rPr>
              <w:t xml:space="preserve">Répond, contribue, </w:t>
            </w:r>
            <w:r w:rsidR="000876F9" w:rsidRPr="009F7E0C">
              <w:rPr>
                <w:rFonts w:ascii="Cambria" w:hAnsi="Cambria"/>
                <w:sz w:val="20"/>
                <w:szCs w:val="20"/>
              </w:rPr>
              <w:t>réagit. Se reprend, reformule en s’aidant des propositions du jury.</w:t>
            </w:r>
          </w:p>
        </w:tc>
        <w:tc>
          <w:tcPr>
            <w:tcW w:w="2278" w:type="dxa"/>
            <w:vAlign w:val="center"/>
          </w:tcPr>
          <w:p w14:paraId="0098A94B" w14:textId="5B0C2B2F"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L’entretien permet une amorce d’échange. L’interaction reste limitée.</w:t>
            </w:r>
          </w:p>
        </w:tc>
        <w:tc>
          <w:tcPr>
            <w:tcW w:w="2278" w:type="dxa"/>
            <w:vAlign w:val="center"/>
          </w:tcPr>
          <w:p w14:paraId="7BA34396" w14:textId="24A7C973"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Réponses courtes ou rares. La communication repose principalement sur l’évaluateur.</w:t>
            </w:r>
          </w:p>
        </w:tc>
      </w:tr>
      <w:tr w:rsidR="009F7E0C" w14:paraId="7BFD14C7" w14:textId="77777777" w:rsidTr="009F7E0C">
        <w:trPr>
          <w:cantSplit/>
          <w:trHeight w:val="2146"/>
        </w:trPr>
        <w:tc>
          <w:tcPr>
            <w:tcW w:w="1276" w:type="dxa"/>
            <w:shd w:val="clear" w:color="auto" w:fill="FFC000" w:themeFill="accent4"/>
            <w:textDirection w:val="btLr"/>
            <w:vAlign w:val="center"/>
          </w:tcPr>
          <w:p w14:paraId="52D36220" w14:textId="705DDFEA" w:rsidR="009E3734" w:rsidRPr="009E3734" w:rsidRDefault="009E3734" w:rsidP="009E3734">
            <w:pPr>
              <w:pStyle w:val="Paragraphedeliste"/>
              <w:ind w:left="113" w:right="113"/>
              <w:jc w:val="center"/>
              <w:rPr>
                <w:rFonts w:ascii="Cambria" w:hAnsi="Cambria"/>
                <w:b/>
                <w:bCs/>
                <w:sz w:val="20"/>
                <w:szCs w:val="20"/>
              </w:rPr>
            </w:pPr>
            <w:r w:rsidRPr="009E3734">
              <w:rPr>
                <w:rFonts w:ascii="Cambria" w:hAnsi="Cambria"/>
                <w:b/>
                <w:bCs/>
                <w:sz w:val="20"/>
                <w:szCs w:val="20"/>
              </w:rPr>
              <w:t>Qualité de la construction et de l’argumentation</w:t>
            </w:r>
          </w:p>
        </w:tc>
        <w:tc>
          <w:tcPr>
            <w:tcW w:w="2277" w:type="dxa"/>
            <w:vAlign w:val="center"/>
          </w:tcPr>
          <w:p w14:paraId="12684B3B" w14:textId="589A16AC" w:rsidR="009E3734" w:rsidRPr="009E3734" w:rsidRDefault="009E3734" w:rsidP="009F7E0C">
            <w:pPr>
              <w:pStyle w:val="Paragraphedeliste"/>
              <w:ind w:left="0"/>
              <w:jc w:val="center"/>
              <w:rPr>
                <w:rFonts w:ascii="Cambria" w:hAnsi="Cambria"/>
                <w:sz w:val="20"/>
                <w:szCs w:val="20"/>
              </w:rPr>
            </w:pPr>
            <w:r w:rsidRPr="009E3734">
              <w:rPr>
                <w:rFonts w:ascii="Cambria" w:hAnsi="Cambria"/>
                <w:sz w:val="20"/>
                <w:szCs w:val="20"/>
              </w:rPr>
              <w:t>Maîtrise des enjeux du sujet, capacité à conduire et exprimer et une argumentation personnelle, bien construite et raisonnée.</w:t>
            </w:r>
          </w:p>
        </w:tc>
        <w:tc>
          <w:tcPr>
            <w:tcW w:w="2278" w:type="dxa"/>
            <w:vAlign w:val="center"/>
          </w:tcPr>
          <w:p w14:paraId="461AD599" w14:textId="429938CA"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Démonstration construite et appuyée sur des arguments précis et pertinent</w:t>
            </w:r>
            <w:r w:rsidR="00032BC3">
              <w:rPr>
                <w:rFonts w:ascii="Cambria" w:hAnsi="Cambria"/>
                <w:sz w:val="20"/>
                <w:szCs w:val="20"/>
              </w:rPr>
              <w:t>s</w:t>
            </w:r>
            <w:r w:rsidRPr="009F7E0C">
              <w:rPr>
                <w:rFonts w:ascii="Cambria" w:hAnsi="Cambria"/>
                <w:sz w:val="20"/>
                <w:szCs w:val="20"/>
              </w:rPr>
              <w:t>.</w:t>
            </w:r>
          </w:p>
        </w:tc>
        <w:tc>
          <w:tcPr>
            <w:tcW w:w="2278" w:type="dxa"/>
            <w:vAlign w:val="center"/>
          </w:tcPr>
          <w:p w14:paraId="0E812D25" w14:textId="0E8231B5" w:rsidR="009E3734" w:rsidRPr="009F7E0C" w:rsidRDefault="000876F9" w:rsidP="009F7E0C">
            <w:pPr>
              <w:pStyle w:val="Paragraphedeliste"/>
              <w:ind w:left="0"/>
              <w:jc w:val="center"/>
              <w:rPr>
                <w:rFonts w:ascii="Cambria" w:hAnsi="Cambria"/>
                <w:sz w:val="20"/>
                <w:szCs w:val="20"/>
              </w:rPr>
            </w:pPr>
            <w:r w:rsidRPr="009F7E0C">
              <w:rPr>
                <w:rFonts w:ascii="Cambria" w:hAnsi="Cambria"/>
                <w:sz w:val="20"/>
                <w:szCs w:val="20"/>
              </w:rPr>
              <w:t>Début de la démonstration mais raisonnement lacunaire. Discours insuffisamment structuré.</w:t>
            </w:r>
          </w:p>
        </w:tc>
        <w:tc>
          <w:tcPr>
            <w:tcW w:w="2278" w:type="dxa"/>
            <w:vAlign w:val="center"/>
          </w:tcPr>
          <w:p w14:paraId="0CADA0C3" w14:textId="301BD8E2" w:rsidR="009E3734" w:rsidRPr="009F7E0C" w:rsidRDefault="009F7E0C" w:rsidP="009F7E0C">
            <w:pPr>
              <w:pStyle w:val="Paragraphedeliste"/>
              <w:ind w:left="0"/>
              <w:jc w:val="center"/>
              <w:rPr>
                <w:rFonts w:ascii="Cambria" w:hAnsi="Cambria"/>
                <w:sz w:val="20"/>
                <w:szCs w:val="20"/>
              </w:rPr>
            </w:pPr>
            <w:r w:rsidRPr="009F7E0C">
              <w:rPr>
                <w:rFonts w:ascii="Cambria" w:hAnsi="Cambria"/>
                <w:sz w:val="20"/>
                <w:szCs w:val="20"/>
              </w:rPr>
              <w:t>Pas de compréhension du sujet, discours non argumenté et décousu.</w:t>
            </w:r>
          </w:p>
        </w:tc>
      </w:tr>
    </w:tbl>
    <w:p w14:paraId="7E4D4481" w14:textId="7549FB20" w:rsidR="00A4766B" w:rsidRDefault="00A4766B" w:rsidP="00A4766B">
      <w:pPr>
        <w:pStyle w:val="Paragraphedeliste"/>
        <w:ind w:left="578"/>
        <w:rPr>
          <w:rFonts w:ascii="Cambria" w:hAnsi="Cambria"/>
          <w:b/>
          <w:bCs/>
        </w:rPr>
      </w:pPr>
    </w:p>
    <w:p w14:paraId="3233FAFA" w14:textId="0F302882" w:rsidR="00A4766B" w:rsidRDefault="00A4766B" w:rsidP="00A4766B">
      <w:pPr>
        <w:pStyle w:val="Paragraphedeliste"/>
        <w:ind w:left="578"/>
        <w:rPr>
          <w:rFonts w:ascii="Cambria" w:hAnsi="Cambria"/>
          <w:b/>
          <w:bCs/>
        </w:rPr>
      </w:pPr>
    </w:p>
    <w:p w14:paraId="458EB4FB" w14:textId="7CA68AE0" w:rsidR="00A4766B" w:rsidRDefault="00A4766B" w:rsidP="00A4766B">
      <w:pPr>
        <w:pStyle w:val="Paragraphedeliste"/>
        <w:ind w:left="578"/>
        <w:rPr>
          <w:rFonts w:ascii="Cambria" w:hAnsi="Cambria"/>
          <w:b/>
          <w:bCs/>
        </w:rPr>
      </w:pPr>
    </w:p>
    <w:p w14:paraId="1C2ABE72" w14:textId="2ED8D3B0" w:rsidR="009F7E0C" w:rsidRDefault="009F7E0C" w:rsidP="00A4766B">
      <w:pPr>
        <w:pStyle w:val="Paragraphedeliste"/>
        <w:ind w:left="578"/>
        <w:rPr>
          <w:rFonts w:ascii="Cambria" w:hAnsi="Cambria"/>
          <w:b/>
          <w:bCs/>
        </w:rPr>
      </w:pPr>
    </w:p>
    <w:p w14:paraId="4F3DCA39" w14:textId="77777777" w:rsidR="009F7E0C" w:rsidRDefault="009F7E0C" w:rsidP="00A4766B">
      <w:pPr>
        <w:pStyle w:val="Paragraphedeliste"/>
        <w:ind w:left="578"/>
        <w:rPr>
          <w:rFonts w:ascii="Cambria" w:hAnsi="Cambria"/>
          <w:b/>
          <w:bCs/>
        </w:rPr>
      </w:pPr>
    </w:p>
    <w:p w14:paraId="3BBD60B8" w14:textId="5F621DAF" w:rsidR="00A4766B" w:rsidRDefault="00A4766B" w:rsidP="00A4766B">
      <w:pPr>
        <w:pStyle w:val="Paragraphedeliste"/>
        <w:ind w:left="578"/>
        <w:rPr>
          <w:rFonts w:ascii="Cambria" w:hAnsi="Cambria"/>
          <w:b/>
          <w:bCs/>
        </w:rPr>
      </w:pPr>
    </w:p>
    <w:p w14:paraId="5219B24B" w14:textId="77777777" w:rsidR="0035010B" w:rsidRDefault="0035010B" w:rsidP="00A4766B">
      <w:pPr>
        <w:pStyle w:val="Paragraphedeliste"/>
        <w:ind w:left="578"/>
        <w:rPr>
          <w:rFonts w:ascii="Cambria" w:hAnsi="Cambria"/>
          <w:b/>
          <w:bCs/>
        </w:rPr>
      </w:pPr>
    </w:p>
    <w:p w14:paraId="50B156C4" w14:textId="77777777" w:rsidR="00164739" w:rsidRPr="00E65297" w:rsidRDefault="00164739" w:rsidP="00E65297">
      <w:pPr>
        <w:rPr>
          <w:rFonts w:ascii="Cambria" w:hAnsi="Cambria"/>
          <w:b/>
          <w:bCs/>
        </w:rPr>
      </w:pPr>
    </w:p>
    <w:p w14:paraId="6FE4F921" w14:textId="77777777" w:rsidR="00052142" w:rsidRDefault="00052142" w:rsidP="00052142">
      <w:pPr>
        <w:pStyle w:val="Paragraphedeliste"/>
        <w:numPr>
          <w:ilvl w:val="0"/>
          <w:numId w:val="14"/>
        </w:numPr>
        <w:rPr>
          <w:rFonts w:ascii="Cambria" w:hAnsi="Cambria"/>
          <w:b/>
          <w:bCs/>
        </w:rPr>
      </w:pPr>
      <w:r w:rsidRPr="002C471F">
        <w:rPr>
          <w:rFonts w:ascii="Cambria" w:hAnsi="Cambria"/>
          <w:b/>
          <w:bCs/>
        </w:rPr>
        <w:lastRenderedPageBreak/>
        <w:t>Fiche mét</w:t>
      </w:r>
      <w:r>
        <w:rPr>
          <w:rFonts w:ascii="Cambria" w:hAnsi="Cambria"/>
          <w:b/>
          <w:bCs/>
        </w:rPr>
        <w:t>hodologique sur le travail en groupe.</w:t>
      </w:r>
    </w:p>
    <w:p w14:paraId="4D668A2A" w14:textId="77777777" w:rsidR="00A4766B" w:rsidRPr="008E2DFB" w:rsidRDefault="00A4766B" w:rsidP="00A4766B">
      <w:pPr>
        <w:pStyle w:val="Paragraphedeliste"/>
        <w:ind w:left="578"/>
        <w:rPr>
          <w:rFonts w:ascii="Cambria" w:hAnsi="Cambria"/>
          <w:b/>
          <w:bCs/>
        </w:rPr>
      </w:pPr>
    </w:p>
    <w:p w14:paraId="4324325C" w14:textId="77777777" w:rsidR="0030054F" w:rsidRPr="0030054F" w:rsidRDefault="0030054F" w:rsidP="0030054F">
      <w:pPr>
        <w:pBdr>
          <w:top w:val="single" w:sz="4" w:space="1" w:color="auto"/>
          <w:left w:val="single" w:sz="4" w:space="4" w:color="auto"/>
          <w:bottom w:val="single" w:sz="4" w:space="1" w:color="auto"/>
          <w:right w:val="single" w:sz="4" w:space="4" w:color="auto"/>
        </w:pBdr>
        <w:jc w:val="center"/>
        <w:rPr>
          <w:rFonts w:ascii="Cambria" w:hAnsi="Cambria"/>
          <w:b/>
          <w:bCs/>
          <w:sz w:val="40"/>
          <w:szCs w:val="40"/>
        </w:rPr>
      </w:pPr>
      <w:r w:rsidRPr="0030054F">
        <w:rPr>
          <w:rFonts w:ascii="Cambria" w:hAnsi="Cambria"/>
          <w:b/>
          <w:bCs/>
          <w:sz w:val="40"/>
          <w:szCs w:val="40"/>
        </w:rPr>
        <w:t>Le travail en groupe</w:t>
      </w:r>
    </w:p>
    <w:p w14:paraId="5EACC52B" w14:textId="77777777" w:rsidR="0030054F" w:rsidRDefault="0030054F" w:rsidP="002C471F">
      <w:pPr>
        <w:rPr>
          <w:rFonts w:ascii="Cambria" w:hAnsi="Cambria"/>
        </w:rPr>
      </w:pPr>
    </w:p>
    <w:p w14:paraId="2514E2FB" w14:textId="77777777" w:rsidR="0030054F" w:rsidRDefault="0030054F" w:rsidP="002C471F">
      <w:pPr>
        <w:rPr>
          <w:rFonts w:ascii="Cambria" w:hAnsi="Cambria"/>
        </w:rPr>
      </w:pPr>
    </w:p>
    <w:p w14:paraId="2D54814A" w14:textId="77777777" w:rsidR="002C471F" w:rsidRPr="00ED51B2" w:rsidRDefault="002C471F" w:rsidP="002C471F">
      <w:pPr>
        <w:shd w:val="clear" w:color="auto" w:fill="FFC000" w:themeFill="accent4"/>
        <w:jc w:val="center"/>
        <w:rPr>
          <w:rFonts w:ascii="Cambria" w:hAnsi="Cambria"/>
          <w:b/>
          <w:bCs/>
          <w:sz w:val="28"/>
          <w:szCs w:val="28"/>
        </w:rPr>
      </w:pPr>
      <w:r w:rsidRPr="00ED51B2">
        <w:rPr>
          <w:rFonts w:ascii="Cambria" w:hAnsi="Cambria"/>
          <w:b/>
          <w:bCs/>
          <w:sz w:val="28"/>
          <w:szCs w:val="28"/>
        </w:rPr>
        <w:t>Quelques compétences sociales à acquérir</w:t>
      </w:r>
      <w:r>
        <w:rPr>
          <w:rFonts w:ascii="Cambria" w:hAnsi="Cambria"/>
          <w:b/>
          <w:bCs/>
          <w:sz w:val="28"/>
          <w:szCs w:val="28"/>
        </w:rPr>
        <w:t> </w:t>
      </w:r>
    </w:p>
    <w:p w14:paraId="1DF0C003" w14:textId="77777777" w:rsidR="002C471F" w:rsidRDefault="002C471F" w:rsidP="002C471F">
      <w:pPr>
        <w:rPr>
          <w:rFonts w:ascii="Cambria" w:hAnsi="Cambria"/>
        </w:rPr>
      </w:pPr>
    </w:p>
    <w:p w14:paraId="3802FB8C"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Écouter et prendre en considération les autres.</w:t>
      </w:r>
    </w:p>
    <w:p w14:paraId="6578F622"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Prendre des initiatives.</w:t>
      </w:r>
    </w:p>
    <w:p w14:paraId="6C87731B"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Savoir quand il est pertinent de se mettre en avant mais aussi en retrait.</w:t>
      </w:r>
    </w:p>
    <w:p w14:paraId="2357BD35"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Coordonner le travail dans une équipe.</w:t>
      </w:r>
    </w:p>
    <w:p w14:paraId="78027164"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Résoudre des conflits.</w:t>
      </w:r>
    </w:p>
    <w:p w14:paraId="10C5130D"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Ne pas abandonner à la moindre difficulté.</w:t>
      </w:r>
    </w:p>
    <w:p w14:paraId="737887CD"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Être prêt à prendre les responsabilités des autres. </w:t>
      </w:r>
    </w:p>
    <w:p w14:paraId="71FEB882"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Écouter et discuter de toutes les opinions. </w:t>
      </w:r>
    </w:p>
    <w:p w14:paraId="53F948F0" w14:textId="77777777" w:rsidR="002C471F" w:rsidRDefault="002C471F" w:rsidP="002C471F">
      <w:pPr>
        <w:pStyle w:val="Paragraphedeliste"/>
        <w:numPr>
          <w:ilvl w:val="0"/>
          <w:numId w:val="17"/>
        </w:numPr>
        <w:spacing w:line="276" w:lineRule="auto"/>
        <w:rPr>
          <w:rFonts w:ascii="Cambria" w:hAnsi="Cambria"/>
        </w:rPr>
      </w:pPr>
      <w:r>
        <w:rPr>
          <w:rFonts w:ascii="Cambria" w:hAnsi="Cambria"/>
        </w:rPr>
        <w:t xml:space="preserve">Savoir gérer un temps imparti. </w:t>
      </w:r>
    </w:p>
    <w:p w14:paraId="1D7006D1" w14:textId="77777777" w:rsidR="002C471F" w:rsidRDefault="002C471F" w:rsidP="002C471F">
      <w:pPr>
        <w:rPr>
          <w:rFonts w:ascii="Cambria" w:hAnsi="Cambria"/>
        </w:rPr>
      </w:pPr>
    </w:p>
    <w:p w14:paraId="6DC23B6B" w14:textId="77777777" w:rsidR="002C471F" w:rsidRPr="00ED51B2" w:rsidRDefault="002C471F" w:rsidP="002C471F">
      <w:pPr>
        <w:shd w:val="clear" w:color="auto" w:fill="FFC000" w:themeFill="accent4"/>
        <w:jc w:val="center"/>
        <w:rPr>
          <w:rFonts w:ascii="Cambria" w:hAnsi="Cambria"/>
          <w:b/>
          <w:bCs/>
          <w:sz w:val="28"/>
          <w:szCs w:val="28"/>
        </w:rPr>
      </w:pPr>
      <w:r w:rsidRPr="00ED51B2">
        <w:rPr>
          <w:rFonts w:ascii="Cambria" w:hAnsi="Cambria"/>
          <w:b/>
          <w:bCs/>
          <w:sz w:val="28"/>
          <w:szCs w:val="28"/>
        </w:rPr>
        <w:t>Les erreurs à ne pas faire si l’on veut réussir à travailler efficacement en groupe</w:t>
      </w:r>
      <w:r>
        <w:rPr>
          <w:rFonts w:ascii="Cambria" w:hAnsi="Cambria"/>
          <w:b/>
          <w:bCs/>
          <w:sz w:val="28"/>
          <w:szCs w:val="28"/>
        </w:rPr>
        <w:t> </w:t>
      </w:r>
    </w:p>
    <w:p w14:paraId="4F6E5A40" w14:textId="77777777" w:rsidR="002C471F" w:rsidRDefault="002C471F" w:rsidP="002C471F">
      <w:pPr>
        <w:rPr>
          <w:rFonts w:ascii="Cambria" w:hAnsi="Cambria"/>
        </w:rPr>
      </w:pPr>
    </w:p>
    <w:p w14:paraId="5789361F"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 groupe met du temps à s’installer.</w:t>
      </w:r>
    </w:p>
    <w:p w14:paraId="45EE1A2E"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Des membres du groupe n’ont pas leur matériel.</w:t>
      </w:r>
    </w:p>
    <w:p w14:paraId="5A6F2529"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 groupe ne se met pas au travail immédiatement et prend rapidement du retard.</w:t>
      </w:r>
    </w:p>
    <w:p w14:paraId="74F1768D"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Chaque membre parle quand il en a envie et personne n’écoute les autres.</w:t>
      </w:r>
    </w:p>
    <w:p w14:paraId="6E5DE533" w14:textId="38627D1C" w:rsidR="002C471F" w:rsidRDefault="002C471F" w:rsidP="002C471F">
      <w:pPr>
        <w:pStyle w:val="Paragraphedeliste"/>
        <w:numPr>
          <w:ilvl w:val="0"/>
          <w:numId w:val="18"/>
        </w:numPr>
        <w:spacing w:line="276" w:lineRule="auto"/>
        <w:jc w:val="both"/>
        <w:rPr>
          <w:rFonts w:ascii="Cambria" w:hAnsi="Cambria"/>
        </w:rPr>
      </w:pPr>
      <w:r>
        <w:rPr>
          <w:rFonts w:ascii="Cambria" w:hAnsi="Cambria"/>
        </w:rPr>
        <w:t>Un membre du groupe fait tout le travail, les autres sont oubliés. D’autres ne font rien du tout et se contente</w:t>
      </w:r>
      <w:r w:rsidR="000039C6">
        <w:rPr>
          <w:rFonts w:ascii="Cambria" w:hAnsi="Cambria"/>
        </w:rPr>
        <w:t>nt</w:t>
      </w:r>
      <w:r>
        <w:rPr>
          <w:rFonts w:ascii="Cambria" w:hAnsi="Cambria"/>
        </w:rPr>
        <w:t xml:space="preserve"> de regarder.</w:t>
      </w:r>
    </w:p>
    <w:p w14:paraId="232EB79C"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À la moindre difficulté le groupe appelle l’enseignant.</w:t>
      </w:r>
    </w:p>
    <w:p w14:paraId="5246ACAB"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Un seul membre du groupe écrit, les autres ne notent rien et seront incapables de présenter les réponses à l’enseignant.</w:t>
      </w:r>
    </w:p>
    <w:p w14:paraId="7C5B0385" w14:textId="77777777" w:rsidR="002C471F" w:rsidRDefault="002C471F" w:rsidP="002C471F">
      <w:pPr>
        <w:pStyle w:val="Paragraphedeliste"/>
        <w:numPr>
          <w:ilvl w:val="0"/>
          <w:numId w:val="18"/>
        </w:numPr>
        <w:spacing w:line="276" w:lineRule="auto"/>
        <w:jc w:val="both"/>
        <w:rPr>
          <w:rFonts w:ascii="Cambria" w:hAnsi="Cambria"/>
        </w:rPr>
      </w:pPr>
      <w:r>
        <w:rPr>
          <w:rFonts w:ascii="Cambria" w:hAnsi="Cambria"/>
        </w:rPr>
        <w:t>Les membres du groupe se chamaillent entre eux et avec d’autres élèves d’un autre groupe.</w:t>
      </w:r>
    </w:p>
    <w:p w14:paraId="4AA2F8A1" w14:textId="006F52EA" w:rsidR="002C471F" w:rsidRDefault="002C471F" w:rsidP="002C471F">
      <w:pPr>
        <w:rPr>
          <w:rFonts w:ascii="Cambria" w:hAnsi="Cambria"/>
        </w:rPr>
      </w:pPr>
    </w:p>
    <w:p w14:paraId="49CC8FAF" w14:textId="47B0FAA7" w:rsidR="00A4766B" w:rsidRDefault="00A4766B" w:rsidP="002C471F">
      <w:pPr>
        <w:rPr>
          <w:rFonts w:ascii="Cambria" w:hAnsi="Cambria"/>
        </w:rPr>
      </w:pPr>
    </w:p>
    <w:p w14:paraId="6B8CA1F2" w14:textId="0D2DB37C" w:rsidR="00A4766B" w:rsidRDefault="00A4766B" w:rsidP="002C471F">
      <w:pPr>
        <w:rPr>
          <w:rFonts w:ascii="Cambria" w:hAnsi="Cambria"/>
        </w:rPr>
      </w:pPr>
    </w:p>
    <w:p w14:paraId="2D4B452F" w14:textId="3BA9EB33" w:rsidR="00A4766B" w:rsidRDefault="00A4766B" w:rsidP="002C471F">
      <w:pPr>
        <w:rPr>
          <w:rFonts w:ascii="Cambria" w:hAnsi="Cambria"/>
        </w:rPr>
      </w:pPr>
    </w:p>
    <w:p w14:paraId="00B0D62D" w14:textId="1B153D3D" w:rsidR="00A4766B" w:rsidRDefault="00A4766B" w:rsidP="002C471F">
      <w:pPr>
        <w:rPr>
          <w:rFonts w:ascii="Cambria" w:hAnsi="Cambria"/>
        </w:rPr>
      </w:pPr>
    </w:p>
    <w:p w14:paraId="18DB0C2E" w14:textId="266EF679" w:rsidR="00A4766B" w:rsidRDefault="00A4766B" w:rsidP="002C471F">
      <w:pPr>
        <w:rPr>
          <w:rFonts w:ascii="Cambria" w:hAnsi="Cambria"/>
        </w:rPr>
      </w:pPr>
    </w:p>
    <w:p w14:paraId="09F2532B" w14:textId="306D543A" w:rsidR="00A4766B" w:rsidRDefault="00A4766B" w:rsidP="002C471F">
      <w:pPr>
        <w:rPr>
          <w:rFonts w:ascii="Cambria" w:hAnsi="Cambria"/>
        </w:rPr>
      </w:pPr>
    </w:p>
    <w:p w14:paraId="6D450EB8" w14:textId="0D52A2A5" w:rsidR="00A4766B" w:rsidRDefault="00A4766B" w:rsidP="002C471F">
      <w:pPr>
        <w:rPr>
          <w:rFonts w:ascii="Cambria" w:hAnsi="Cambria"/>
        </w:rPr>
      </w:pPr>
    </w:p>
    <w:p w14:paraId="36363E21" w14:textId="59FA3594" w:rsidR="00A4766B" w:rsidRDefault="00A4766B" w:rsidP="002C471F">
      <w:pPr>
        <w:rPr>
          <w:rFonts w:ascii="Cambria" w:hAnsi="Cambria"/>
        </w:rPr>
      </w:pPr>
    </w:p>
    <w:p w14:paraId="6EE65471" w14:textId="15425F8D" w:rsidR="00A4766B" w:rsidRDefault="00A4766B" w:rsidP="002C471F">
      <w:pPr>
        <w:rPr>
          <w:rFonts w:ascii="Cambria" w:hAnsi="Cambria"/>
        </w:rPr>
      </w:pPr>
    </w:p>
    <w:p w14:paraId="2E58584D" w14:textId="0E403EAB" w:rsidR="00A4766B" w:rsidRDefault="00A4766B" w:rsidP="002C471F">
      <w:pPr>
        <w:rPr>
          <w:rFonts w:ascii="Cambria" w:hAnsi="Cambria"/>
        </w:rPr>
      </w:pPr>
    </w:p>
    <w:p w14:paraId="51B0DE8B" w14:textId="09564BB9" w:rsidR="00A4766B" w:rsidRDefault="00A4766B" w:rsidP="002C471F">
      <w:pPr>
        <w:rPr>
          <w:rFonts w:ascii="Cambria" w:hAnsi="Cambria"/>
        </w:rPr>
      </w:pPr>
    </w:p>
    <w:p w14:paraId="4EA3A7C9" w14:textId="7768B0F8" w:rsidR="00A4766B" w:rsidRDefault="00A4766B" w:rsidP="002C471F">
      <w:pPr>
        <w:rPr>
          <w:rFonts w:ascii="Cambria" w:hAnsi="Cambria"/>
        </w:rPr>
      </w:pPr>
    </w:p>
    <w:p w14:paraId="0ABE0241" w14:textId="77777777" w:rsidR="00A4766B" w:rsidRPr="002C471F" w:rsidRDefault="00A4766B" w:rsidP="002C471F">
      <w:pPr>
        <w:rPr>
          <w:rFonts w:ascii="Cambria" w:hAnsi="Cambria"/>
        </w:rPr>
      </w:pPr>
    </w:p>
    <w:sectPr w:rsidR="00A4766B" w:rsidRPr="002C471F" w:rsidSect="00E20AD4">
      <w:pgSz w:w="11900" w:h="16840"/>
      <w:pgMar w:top="1417" w:right="702"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CE0"/>
    <w:multiLevelType w:val="hybridMultilevel"/>
    <w:tmpl w:val="3DB6FE8E"/>
    <w:lvl w:ilvl="0" w:tplc="28269DAA">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A0769"/>
    <w:multiLevelType w:val="hybridMultilevel"/>
    <w:tmpl w:val="14A20502"/>
    <w:lvl w:ilvl="0" w:tplc="72B89E2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FC4141"/>
    <w:multiLevelType w:val="hybridMultilevel"/>
    <w:tmpl w:val="3A6A4D4E"/>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15:restartNumberingAfterBreak="0">
    <w:nsid w:val="0E9C31F8"/>
    <w:multiLevelType w:val="hybridMultilevel"/>
    <w:tmpl w:val="B486FA9C"/>
    <w:lvl w:ilvl="0" w:tplc="8842E5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992312"/>
    <w:multiLevelType w:val="hybridMultilevel"/>
    <w:tmpl w:val="454E5694"/>
    <w:lvl w:ilvl="0" w:tplc="083C5682">
      <w:start w:val="1"/>
      <w:numFmt w:val="decimal"/>
      <w:lvlText w:val="%1."/>
      <w:lvlJc w:val="left"/>
      <w:pPr>
        <w:ind w:left="773" w:hanging="360"/>
      </w:pPr>
      <w:rPr>
        <w:b/>
        <w:bCs/>
      </w:r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5" w15:restartNumberingAfterBreak="0">
    <w:nsid w:val="106B0EDA"/>
    <w:multiLevelType w:val="hybridMultilevel"/>
    <w:tmpl w:val="F8706FFA"/>
    <w:lvl w:ilvl="0" w:tplc="B9045FEC">
      <w:start w:val="1"/>
      <w:numFmt w:val="bullet"/>
      <w:lvlText w:val="ë"/>
      <w:lvlJc w:val="left"/>
      <w:pPr>
        <w:ind w:left="773" w:hanging="360"/>
      </w:pPr>
      <w:rPr>
        <w:rFonts w:ascii="Wingdings 2" w:hAnsi="Wingdings 2"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6" w15:restartNumberingAfterBreak="0">
    <w:nsid w:val="11F3398A"/>
    <w:multiLevelType w:val="hybridMultilevel"/>
    <w:tmpl w:val="39DC0C9E"/>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955A77"/>
    <w:multiLevelType w:val="hybridMultilevel"/>
    <w:tmpl w:val="96D4F2EA"/>
    <w:lvl w:ilvl="0" w:tplc="CB8671E0">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96623E5"/>
    <w:multiLevelType w:val="hybridMultilevel"/>
    <w:tmpl w:val="97F29BAC"/>
    <w:lvl w:ilvl="0" w:tplc="92CAEDC4">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1606F9"/>
    <w:multiLevelType w:val="hybridMultilevel"/>
    <w:tmpl w:val="C48827CE"/>
    <w:lvl w:ilvl="0" w:tplc="E1BC63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860385"/>
    <w:multiLevelType w:val="hybridMultilevel"/>
    <w:tmpl w:val="4D04F894"/>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71DE3"/>
    <w:multiLevelType w:val="hybridMultilevel"/>
    <w:tmpl w:val="A3544020"/>
    <w:lvl w:ilvl="0" w:tplc="B9045FEC">
      <w:start w:val="1"/>
      <w:numFmt w:val="bullet"/>
      <w:lvlText w:val="ë"/>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F2037B"/>
    <w:multiLevelType w:val="hybridMultilevel"/>
    <w:tmpl w:val="514A0F06"/>
    <w:lvl w:ilvl="0" w:tplc="7F820B08">
      <w:start w:val="1"/>
      <w:numFmt w:val="bullet"/>
      <w:lvlText w:val="9"/>
      <w:lvlJc w:val="left"/>
      <w:pPr>
        <w:ind w:left="1298" w:hanging="360"/>
      </w:pPr>
      <w:rPr>
        <w:rFonts w:ascii="Wingdings 3" w:hAnsi="Wingdings 3"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13" w15:restartNumberingAfterBreak="0">
    <w:nsid w:val="2E455ADC"/>
    <w:multiLevelType w:val="hybridMultilevel"/>
    <w:tmpl w:val="133AE276"/>
    <w:lvl w:ilvl="0" w:tplc="44B42754">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F97B38"/>
    <w:multiLevelType w:val="hybridMultilevel"/>
    <w:tmpl w:val="DB5E1E98"/>
    <w:lvl w:ilvl="0" w:tplc="7F820B08">
      <w:start w:val="1"/>
      <w:numFmt w:val="bullet"/>
      <w:lvlText w:val="9"/>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FD53BC"/>
    <w:multiLevelType w:val="hybridMultilevel"/>
    <w:tmpl w:val="4D842298"/>
    <w:lvl w:ilvl="0" w:tplc="CF2A0C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1D6C8C"/>
    <w:multiLevelType w:val="hybridMultilevel"/>
    <w:tmpl w:val="57B4F408"/>
    <w:lvl w:ilvl="0" w:tplc="CF2A0CCE">
      <w:start w:val="1"/>
      <w:numFmt w:val="bullet"/>
      <w:lvlText w:val=""/>
      <w:lvlJc w:val="left"/>
      <w:pPr>
        <w:ind w:left="720" w:hanging="360"/>
      </w:pPr>
      <w:rPr>
        <w:rFonts w:ascii="Wingdings" w:hAnsi="Wingdings" w:hint="default"/>
        <w:b/>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391C4D"/>
    <w:multiLevelType w:val="hybridMultilevel"/>
    <w:tmpl w:val="5BFE72AC"/>
    <w:lvl w:ilvl="0" w:tplc="8842E5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331226"/>
    <w:multiLevelType w:val="hybridMultilevel"/>
    <w:tmpl w:val="2F703B32"/>
    <w:lvl w:ilvl="0" w:tplc="7556D338">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A57E8A"/>
    <w:multiLevelType w:val="hybridMultilevel"/>
    <w:tmpl w:val="38F6BD8C"/>
    <w:lvl w:ilvl="0" w:tplc="4A68E972">
      <w:start w:val="1"/>
      <w:numFmt w:val="bullet"/>
      <w:lvlText w:val="ë"/>
      <w:lvlJc w:val="left"/>
      <w:pPr>
        <w:ind w:left="720" w:hanging="360"/>
      </w:pPr>
      <w:rPr>
        <w:rFonts w:ascii="Wingdings 2" w:hAnsi="Wingdings 2" w:hint="default"/>
        <w:b/>
        <w:bCs/>
        <w:color w:val="7030A0"/>
        <w:sz w:val="18"/>
        <w:szCs w:val="18"/>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0" w15:restartNumberingAfterBreak="0">
    <w:nsid w:val="6BAE517F"/>
    <w:multiLevelType w:val="hybridMultilevel"/>
    <w:tmpl w:val="67B61CAE"/>
    <w:lvl w:ilvl="0" w:tplc="3F588FF4">
      <w:start w:val="1"/>
      <w:numFmt w:val="bullet"/>
      <w:lvlText w:val=""/>
      <w:lvlJc w:val="left"/>
      <w:pPr>
        <w:ind w:left="733" w:hanging="360"/>
      </w:pPr>
      <w:rPr>
        <w:rFonts w:ascii="Symbol" w:hAnsi="Symbol" w:hint="default"/>
        <w:b/>
        <w:bCs/>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21" w15:restartNumberingAfterBreak="0">
    <w:nsid w:val="6D425BAB"/>
    <w:multiLevelType w:val="hybridMultilevel"/>
    <w:tmpl w:val="89A8731C"/>
    <w:lvl w:ilvl="0" w:tplc="8842E5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33298B"/>
    <w:multiLevelType w:val="hybridMultilevel"/>
    <w:tmpl w:val="1B4A4826"/>
    <w:lvl w:ilvl="0" w:tplc="3EB89C4A">
      <w:start w:val="1"/>
      <w:numFmt w:val="bullet"/>
      <w:lvlText w:val="ë"/>
      <w:lvlJc w:val="left"/>
      <w:pPr>
        <w:ind w:left="720" w:hanging="360"/>
      </w:pPr>
      <w:rPr>
        <w:rFonts w:ascii="Wingdings 2" w:hAnsi="Wingdings 2" w:hint="default"/>
        <w:b/>
        <w:bCs/>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C05B93"/>
    <w:multiLevelType w:val="hybridMultilevel"/>
    <w:tmpl w:val="B1163900"/>
    <w:lvl w:ilvl="0" w:tplc="040C000B">
      <w:start w:val="1"/>
      <w:numFmt w:val="bullet"/>
      <w:lvlText w:val=""/>
      <w:lvlJc w:val="left"/>
      <w:pPr>
        <w:ind w:left="578" w:hanging="360"/>
      </w:pPr>
      <w:rPr>
        <w:rFonts w:ascii="Wingdings" w:hAnsi="Wingdings" w:hint="default"/>
        <w:b/>
        <w:bCs/>
        <w:color w:val="auto"/>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8"/>
  </w:num>
  <w:num w:numId="2">
    <w:abstractNumId w:val="13"/>
  </w:num>
  <w:num w:numId="3">
    <w:abstractNumId w:val="18"/>
  </w:num>
  <w:num w:numId="4">
    <w:abstractNumId w:val="7"/>
  </w:num>
  <w:num w:numId="5">
    <w:abstractNumId w:val="22"/>
  </w:num>
  <w:num w:numId="6">
    <w:abstractNumId w:val="19"/>
  </w:num>
  <w:num w:numId="7">
    <w:abstractNumId w:val="0"/>
  </w:num>
  <w:num w:numId="8">
    <w:abstractNumId w:val="9"/>
  </w:num>
  <w:num w:numId="9">
    <w:abstractNumId w:val="6"/>
  </w:num>
  <w:num w:numId="10">
    <w:abstractNumId w:val="10"/>
  </w:num>
  <w:num w:numId="11">
    <w:abstractNumId w:val="20"/>
  </w:num>
  <w:num w:numId="12">
    <w:abstractNumId w:val="5"/>
  </w:num>
  <w:num w:numId="13">
    <w:abstractNumId w:val="11"/>
  </w:num>
  <w:num w:numId="14">
    <w:abstractNumId w:val="23"/>
  </w:num>
  <w:num w:numId="15">
    <w:abstractNumId w:val="15"/>
  </w:num>
  <w:num w:numId="16">
    <w:abstractNumId w:val="2"/>
  </w:num>
  <w:num w:numId="17">
    <w:abstractNumId w:val="4"/>
  </w:num>
  <w:num w:numId="18">
    <w:abstractNumId w:val="1"/>
  </w:num>
  <w:num w:numId="19">
    <w:abstractNumId w:val="16"/>
  </w:num>
  <w:num w:numId="20">
    <w:abstractNumId w:val="12"/>
  </w:num>
  <w:num w:numId="21">
    <w:abstractNumId w:val="14"/>
  </w:num>
  <w:num w:numId="22">
    <w:abstractNumId w:val="3"/>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D4"/>
    <w:rsid w:val="000039C6"/>
    <w:rsid w:val="00012B03"/>
    <w:rsid w:val="00013C8D"/>
    <w:rsid w:val="00032BC3"/>
    <w:rsid w:val="00052142"/>
    <w:rsid w:val="00074336"/>
    <w:rsid w:val="000876F9"/>
    <w:rsid w:val="000F3E28"/>
    <w:rsid w:val="00117C71"/>
    <w:rsid w:val="0012111E"/>
    <w:rsid w:val="00162E21"/>
    <w:rsid w:val="00164739"/>
    <w:rsid w:val="00191280"/>
    <w:rsid w:val="001A6EB8"/>
    <w:rsid w:val="001B36DE"/>
    <w:rsid w:val="001C4066"/>
    <w:rsid w:val="001C4835"/>
    <w:rsid w:val="001D729D"/>
    <w:rsid w:val="001E30C0"/>
    <w:rsid w:val="00207D5F"/>
    <w:rsid w:val="0022005A"/>
    <w:rsid w:val="00261522"/>
    <w:rsid w:val="002844C7"/>
    <w:rsid w:val="00287DE2"/>
    <w:rsid w:val="00296D41"/>
    <w:rsid w:val="002A761B"/>
    <w:rsid w:val="002C471F"/>
    <w:rsid w:val="002F110A"/>
    <w:rsid w:val="002F13E3"/>
    <w:rsid w:val="002F60EF"/>
    <w:rsid w:val="0030054F"/>
    <w:rsid w:val="00314EF9"/>
    <w:rsid w:val="00330E9B"/>
    <w:rsid w:val="00332612"/>
    <w:rsid w:val="00336F74"/>
    <w:rsid w:val="0035010B"/>
    <w:rsid w:val="003612F3"/>
    <w:rsid w:val="00370480"/>
    <w:rsid w:val="00382D0C"/>
    <w:rsid w:val="003A417C"/>
    <w:rsid w:val="003B667C"/>
    <w:rsid w:val="003C314C"/>
    <w:rsid w:val="003C4BC2"/>
    <w:rsid w:val="00446782"/>
    <w:rsid w:val="0047108B"/>
    <w:rsid w:val="00495CFB"/>
    <w:rsid w:val="004A22CC"/>
    <w:rsid w:val="004B5B03"/>
    <w:rsid w:val="004D6DEE"/>
    <w:rsid w:val="004D7228"/>
    <w:rsid w:val="004F5952"/>
    <w:rsid w:val="00512AC3"/>
    <w:rsid w:val="00524944"/>
    <w:rsid w:val="005515CD"/>
    <w:rsid w:val="00552ECA"/>
    <w:rsid w:val="0056758F"/>
    <w:rsid w:val="005727CC"/>
    <w:rsid w:val="00576A53"/>
    <w:rsid w:val="005C6002"/>
    <w:rsid w:val="005D0B58"/>
    <w:rsid w:val="005D3CF5"/>
    <w:rsid w:val="005D572C"/>
    <w:rsid w:val="005E3F59"/>
    <w:rsid w:val="005E7B1A"/>
    <w:rsid w:val="00605885"/>
    <w:rsid w:val="00621FD7"/>
    <w:rsid w:val="0063633C"/>
    <w:rsid w:val="0064276F"/>
    <w:rsid w:val="006777BD"/>
    <w:rsid w:val="006968FD"/>
    <w:rsid w:val="006A29AE"/>
    <w:rsid w:val="006A6EC0"/>
    <w:rsid w:val="006B3420"/>
    <w:rsid w:val="006C64EC"/>
    <w:rsid w:val="006D24FE"/>
    <w:rsid w:val="006E29E9"/>
    <w:rsid w:val="006F121C"/>
    <w:rsid w:val="0070568C"/>
    <w:rsid w:val="00713588"/>
    <w:rsid w:val="00743484"/>
    <w:rsid w:val="00755A38"/>
    <w:rsid w:val="00760D46"/>
    <w:rsid w:val="00776E05"/>
    <w:rsid w:val="007B59F2"/>
    <w:rsid w:val="007B5A15"/>
    <w:rsid w:val="007D3804"/>
    <w:rsid w:val="007D45B6"/>
    <w:rsid w:val="007E510B"/>
    <w:rsid w:val="00811505"/>
    <w:rsid w:val="0081195A"/>
    <w:rsid w:val="00816C67"/>
    <w:rsid w:val="0087222B"/>
    <w:rsid w:val="00897B84"/>
    <w:rsid w:val="008A4F96"/>
    <w:rsid w:val="008C4B1E"/>
    <w:rsid w:val="008D79C1"/>
    <w:rsid w:val="008E2DFB"/>
    <w:rsid w:val="008F6E3D"/>
    <w:rsid w:val="009122D7"/>
    <w:rsid w:val="0091614E"/>
    <w:rsid w:val="009209AB"/>
    <w:rsid w:val="00926D86"/>
    <w:rsid w:val="0094785F"/>
    <w:rsid w:val="009C6BBF"/>
    <w:rsid w:val="009D3C3F"/>
    <w:rsid w:val="009E3734"/>
    <w:rsid w:val="009F6CCA"/>
    <w:rsid w:val="009F7E0C"/>
    <w:rsid w:val="00A02087"/>
    <w:rsid w:val="00A0398E"/>
    <w:rsid w:val="00A07BAA"/>
    <w:rsid w:val="00A14C71"/>
    <w:rsid w:val="00A27B01"/>
    <w:rsid w:val="00A3556E"/>
    <w:rsid w:val="00A36331"/>
    <w:rsid w:val="00A364FC"/>
    <w:rsid w:val="00A4766B"/>
    <w:rsid w:val="00A858E9"/>
    <w:rsid w:val="00A96CE4"/>
    <w:rsid w:val="00AA0219"/>
    <w:rsid w:val="00AA347C"/>
    <w:rsid w:val="00AD4B83"/>
    <w:rsid w:val="00AE30F8"/>
    <w:rsid w:val="00AE44F0"/>
    <w:rsid w:val="00B35070"/>
    <w:rsid w:val="00B42954"/>
    <w:rsid w:val="00B534F4"/>
    <w:rsid w:val="00B72471"/>
    <w:rsid w:val="00B92C01"/>
    <w:rsid w:val="00BD1585"/>
    <w:rsid w:val="00BE6FFF"/>
    <w:rsid w:val="00BF18F7"/>
    <w:rsid w:val="00BF7B1D"/>
    <w:rsid w:val="00C23314"/>
    <w:rsid w:val="00C71B45"/>
    <w:rsid w:val="00C875DA"/>
    <w:rsid w:val="00CB5ABC"/>
    <w:rsid w:val="00CB73A0"/>
    <w:rsid w:val="00CC5F18"/>
    <w:rsid w:val="00CF07C4"/>
    <w:rsid w:val="00CF4872"/>
    <w:rsid w:val="00D361D6"/>
    <w:rsid w:val="00D67553"/>
    <w:rsid w:val="00D7278E"/>
    <w:rsid w:val="00DB475D"/>
    <w:rsid w:val="00DC52BC"/>
    <w:rsid w:val="00DD70D0"/>
    <w:rsid w:val="00DF0245"/>
    <w:rsid w:val="00E131CB"/>
    <w:rsid w:val="00E20AD4"/>
    <w:rsid w:val="00E27686"/>
    <w:rsid w:val="00E377DB"/>
    <w:rsid w:val="00E54495"/>
    <w:rsid w:val="00E65297"/>
    <w:rsid w:val="00E6627C"/>
    <w:rsid w:val="00E858F3"/>
    <w:rsid w:val="00E91283"/>
    <w:rsid w:val="00EA13B7"/>
    <w:rsid w:val="00EA24D7"/>
    <w:rsid w:val="00EB08CC"/>
    <w:rsid w:val="00EB1190"/>
    <w:rsid w:val="00F06E38"/>
    <w:rsid w:val="00F10971"/>
    <w:rsid w:val="00F11943"/>
    <w:rsid w:val="00F47785"/>
    <w:rsid w:val="00F511D9"/>
    <w:rsid w:val="00F51238"/>
    <w:rsid w:val="00F75D62"/>
    <w:rsid w:val="00FA42C5"/>
    <w:rsid w:val="00FA751A"/>
    <w:rsid w:val="00FA7E59"/>
    <w:rsid w:val="00FE2FD7"/>
    <w:rsid w:val="00FF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8CF6"/>
  <w15:chartTrackingRefBased/>
  <w15:docId w15:val="{1CA8769A-286A-784B-A4C2-7CFC375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D4"/>
    <w:rPr>
      <w:rFonts w:ascii="Times New Roman" w:eastAsia="Times New Roman" w:hAnsi="Times New Roman" w:cs="Times New Roman"/>
      <w:lang w:eastAsia="fr-FR"/>
    </w:rPr>
  </w:style>
  <w:style w:type="paragraph" w:styleId="Titre2">
    <w:name w:val="heading 2"/>
    <w:basedOn w:val="Normal"/>
    <w:next w:val="Normal"/>
    <w:link w:val="Titre2Car"/>
    <w:uiPriority w:val="9"/>
    <w:semiHidden/>
    <w:unhideWhenUsed/>
    <w:qFormat/>
    <w:rsid w:val="00FA75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qFormat/>
    <w:rsid w:val="00E20AD4"/>
    <w:pPr>
      <w:keepNext/>
      <w:jc w:val="righ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E20AD4"/>
    <w:rPr>
      <w:rFonts w:ascii="Times New Roman" w:eastAsia="Times New Roman" w:hAnsi="Times New Roman" w:cs="Times New Roman"/>
      <w:lang w:eastAsia="fr-FR"/>
    </w:rPr>
  </w:style>
  <w:style w:type="paragraph" w:customStyle="1" w:styleId="Paragraphedeliste1">
    <w:name w:val="Paragraphe de liste1"/>
    <w:basedOn w:val="Normal"/>
    <w:rsid w:val="00E20AD4"/>
    <w:pPr>
      <w:suppressAutoHyphens/>
      <w:ind w:left="708"/>
    </w:pPr>
    <w:rPr>
      <w:lang w:eastAsia="ar-SA"/>
    </w:rPr>
  </w:style>
  <w:style w:type="paragraph" w:styleId="Paragraphedeliste">
    <w:name w:val="List Paragraph"/>
    <w:basedOn w:val="Normal"/>
    <w:uiPriority w:val="34"/>
    <w:qFormat/>
    <w:rsid w:val="00E91283"/>
    <w:pPr>
      <w:ind w:left="720"/>
      <w:contextualSpacing/>
    </w:pPr>
  </w:style>
  <w:style w:type="character" w:customStyle="1" w:styleId="apple-converted-space">
    <w:name w:val="apple-converted-space"/>
    <w:basedOn w:val="Policepardfaut"/>
    <w:rsid w:val="00EB1190"/>
  </w:style>
  <w:style w:type="table" w:styleId="Grilledutableau">
    <w:name w:val="Table Grid"/>
    <w:basedOn w:val="TableauNormal"/>
    <w:uiPriority w:val="39"/>
    <w:rsid w:val="000F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534F4"/>
    <w:rPr>
      <w:color w:val="0563C1" w:themeColor="hyperlink"/>
      <w:u w:val="single"/>
    </w:rPr>
  </w:style>
  <w:style w:type="character" w:styleId="Mentionnonrsolue">
    <w:name w:val="Unresolved Mention"/>
    <w:basedOn w:val="Policepardfaut"/>
    <w:uiPriority w:val="99"/>
    <w:semiHidden/>
    <w:unhideWhenUsed/>
    <w:rsid w:val="00B534F4"/>
    <w:rPr>
      <w:color w:val="605E5C"/>
      <w:shd w:val="clear" w:color="auto" w:fill="E1DFDD"/>
    </w:rPr>
  </w:style>
  <w:style w:type="character" w:customStyle="1" w:styleId="Titre2Car">
    <w:name w:val="Titre 2 Car"/>
    <w:basedOn w:val="Policepardfaut"/>
    <w:link w:val="Titre2"/>
    <w:uiPriority w:val="9"/>
    <w:semiHidden/>
    <w:rsid w:val="00FA751A"/>
    <w:rPr>
      <w:rFonts w:asciiTheme="majorHAnsi" w:eastAsiaTheme="majorEastAsia" w:hAnsiTheme="majorHAnsi" w:cstheme="majorBidi"/>
      <w:color w:val="2F5496" w:themeColor="accent1" w:themeShade="BF"/>
      <w:sz w:val="26"/>
      <w:szCs w:val="26"/>
      <w:lang w:eastAsia="fr-FR"/>
    </w:rPr>
  </w:style>
  <w:style w:type="paragraph" w:styleId="NormalWeb">
    <w:name w:val="Normal (Web)"/>
    <w:basedOn w:val="Normal"/>
    <w:uiPriority w:val="99"/>
    <w:unhideWhenUsed/>
    <w:rsid w:val="00FA751A"/>
    <w:pPr>
      <w:spacing w:before="100" w:beforeAutospacing="1" w:after="100" w:afterAutospacing="1"/>
    </w:pPr>
  </w:style>
  <w:style w:type="character" w:styleId="Accentuation">
    <w:name w:val="Emphasis"/>
    <w:basedOn w:val="Policepardfaut"/>
    <w:uiPriority w:val="20"/>
    <w:qFormat/>
    <w:rsid w:val="00CC5F18"/>
    <w:rPr>
      <w:i/>
      <w:iCs/>
    </w:rPr>
  </w:style>
  <w:style w:type="character" w:styleId="Lienhypertextesuivivisit">
    <w:name w:val="FollowedHyperlink"/>
    <w:basedOn w:val="Policepardfaut"/>
    <w:uiPriority w:val="99"/>
    <w:semiHidden/>
    <w:unhideWhenUsed/>
    <w:rsid w:val="003C4BC2"/>
    <w:rPr>
      <w:color w:val="954F72" w:themeColor="followedHyperlink"/>
      <w:u w:val="single"/>
    </w:rPr>
  </w:style>
  <w:style w:type="character" w:styleId="Textedelespacerserv">
    <w:name w:val="Placeholder Text"/>
    <w:basedOn w:val="Policepardfaut"/>
    <w:uiPriority w:val="99"/>
    <w:semiHidden/>
    <w:rsid w:val="0022005A"/>
    <w:rPr>
      <w:color w:val="808080"/>
    </w:rPr>
  </w:style>
  <w:style w:type="character" w:customStyle="1" w:styleId="st">
    <w:name w:val="st"/>
    <w:basedOn w:val="Policepardfaut"/>
    <w:rsid w:val="005D572C"/>
  </w:style>
  <w:style w:type="paragraph" w:styleId="Sansinterligne">
    <w:name w:val="No Spacing"/>
    <w:uiPriority w:val="1"/>
    <w:qFormat/>
    <w:rsid w:val="00FA42C5"/>
    <w:rPr>
      <w:rFonts w:ascii="Calibri" w:eastAsia="Calibri" w:hAnsi="Calibri" w:cs="Times New Roman"/>
      <w:sz w:val="22"/>
      <w:szCs w:val="22"/>
    </w:rPr>
  </w:style>
  <w:style w:type="paragraph" w:customStyle="1" w:styleId="para">
    <w:name w:val="para"/>
    <w:basedOn w:val="Normal"/>
    <w:rsid w:val="005E3F59"/>
    <w:pPr>
      <w:spacing w:before="100" w:beforeAutospacing="1" w:after="100" w:afterAutospacing="1"/>
    </w:pPr>
  </w:style>
  <w:style w:type="character" w:styleId="lev">
    <w:name w:val="Strong"/>
    <w:basedOn w:val="Policepardfaut"/>
    <w:uiPriority w:val="22"/>
    <w:qFormat/>
    <w:rsid w:val="005E3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463">
      <w:bodyDiv w:val="1"/>
      <w:marLeft w:val="0"/>
      <w:marRight w:val="0"/>
      <w:marTop w:val="0"/>
      <w:marBottom w:val="0"/>
      <w:divBdr>
        <w:top w:val="none" w:sz="0" w:space="0" w:color="auto"/>
        <w:left w:val="none" w:sz="0" w:space="0" w:color="auto"/>
        <w:bottom w:val="none" w:sz="0" w:space="0" w:color="auto"/>
        <w:right w:val="none" w:sz="0" w:space="0" w:color="auto"/>
      </w:divBdr>
      <w:divsChild>
        <w:div w:id="328288074">
          <w:marLeft w:val="0"/>
          <w:marRight w:val="0"/>
          <w:marTop w:val="0"/>
          <w:marBottom w:val="0"/>
          <w:divBdr>
            <w:top w:val="none" w:sz="0" w:space="0" w:color="auto"/>
            <w:left w:val="none" w:sz="0" w:space="0" w:color="auto"/>
            <w:bottom w:val="none" w:sz="0" w:space="0" w:color="auto"/>
            <w:right w:val="none" w:sz="0" w:space="0" w:color="auto"/>
          </w:divBdr>
          <w:divsChild>
            <w:div w:id="1654869048">
              <w:marLeft w:val="0"/>
              <w:marRight w:val="0"/>
              <w:marTop w:val="0"/>
              <w:marBottom w:val="0"/>
              <w:divBdr>
                <w:top w:val="none" w:sz="0" w:space="0" w:color="auto"/>
                <w:left w:val="none" w:sz="0" w:space="0" w:color="auto"/>
                <w:bottom w:val="none" w:sz="0" w:space="0" w:color="auto"/>
                <w:right w:val="none" w:sz="0" w:space="0" w:color="auto"/>
              </w:divBdr>
              <w:divsChild>
                <w:div w:id="13971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8940">
      <w:bodyDiv w:val="1"/>
      <w:marLeft w:val="0"/>
      <w:marRight w:val="0"/>
      <w:marTop w:val="0"/>
      <w:marBottom w:val="0"/>
      <w:divBdr>
        <w:top w:val="none" w:sz="0" w:space="0" w:color="auto"/>
        <w:left w:val="none" w:sz="0" w:space="0" w:color="auto"/>
        <w:bottom w:val="none" w:sz="0" w:space="0" w:color="auto"/>
        <w:right w:val="none" w:sz="0" w:space="0" w:color="auto"/>
      </w:divBdr>
      <w:divsChild>
        <w:div w:id="365840192">
          <w:marLeft w:val="0"/>
          <w:marRight w:val="0"/>
          <w:marTop w:val="0"/>
          <w:marBottom w:val="0"/>
          <w:divBdr>
            <w:top w:val="none" w:sz="0" w:space="0" w:color="auto"/>
            <w:left w:val="none" w:sz="0" w:space="0" w:color="auto"/>
            <w:bottom w:val="none" w:sz="0" w:space="0" w:color="auto"/>
            <w:right w:val="none" w:sz="0" w:space="0" w:color="auto"/>
          </w:divBdr>
          <w:divsChild>
            <w:div w:id="458453741">
              <w:marLeft w:val="0"/>
              <w:marRight w:val="0"/>
              <w:marTop w:val="0"/>
              <w:marBottom w:val="0"/>
              <w:divBdr>
                <w:top w:val="none" w:sz="0" w:space="0" w:color="auto"/>
                <w:left w:val="none" w:sz="0" w:space="0" w:color="auto"/>
                <w:bottom w:val="none" w:sz="0" w:space="0" w:color="auto"/>
                <w:right w:val="none" w:sz="0" w:space="0" w:color="auto"/>
              </w:divBdr>
              <w:divsChild>
                <w:div w:id="15280412">
                  <w:marLeft w:val="0"/>
                  <w:marRight w:val="0"/>
                  <w:marTop w:val="0"/>
                  <w:marBottom w:val="0"/>
                  <w:divBdr>
                    <w:top w:val="none" w:sz="0" w:space="0" w:color="auto"/>
                    <w:left w:val="none" w:sz="0" w:space="0" w:color="auto"/>
                    <w:bottom w:val="none" w:sz="0" w:space="0" w:color="auto"/>
                    <w:right w:val="none" w:sz="0" w:space="0" w:color="auto"/>
                  </w:divBdr>
                  <w:divsChild>
                    <w:div w:id="2016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5188">
      <w:bodyDiv w:val="1"/>
      <w:marLeft w:val="0"/>
      <w:marRight w:val="0"/>
      <w:marTop w:val="0"/>
      <w:marBottom w:val="0"/>
      <w:divBdr>
        <w:top w:val="none" w:sz="0" w:space="0" w:color="auto"/>
        <w:left w:val="none" w:sz="0" w:space="0" w:color="auto"/>
        <w:bottom w:val="none" w:sz="0" w:space="0" w:color="auto"/>
        <w:right w:val="none" w:sz="0" w:space="0" w:color="auto"/>
      </w:divBdr>
    </w:div>
    <w:div w:id="180777236">
      <w:bodyDiv w:val="1"/>
      <w:marLeft w:val="0"/>
      <w:marRight w:val="0"/>
      <w:marTop w:val="0"/>
      <w:marBottom w:val="0"/>
      <w:divBdr>
        <w:top w:val="none" w:sz="0" w:space="0" w:color="auto"/>
        <w:left w:val="none" w:sz="0" w:space="0" w:color="auto"/>
        <w:bottom w:val="none" w:sz="0" w:space="0" w:color="auto"/>
        <w:right w:val="none" w:sz="0" w:space="0" w:color="auto"/>
      </w:divBdr>
    </w:div>
    <w:div w:id="294064624">
      <w:bodyDiv w:val="1"/>
      <w:marLeft w:val="0"/>
      <w:marRight w:val="0"/>
      <w:marTop w:val="0"/>
      <w:marBottom w:val="0"/>
      <w:divBdr>
        <w:top w:val="none" w:sz="0" w:space="0" w:color="auto"/>
        <w:left w:val="none" w:sz="0" w:space="0" w:color="auto"/>
        <w:bottom w:val="none" w:sz="0" w:space="0" w:color="auto"/>
        <w:right w:val="none" w:sz="0" w:space="0" w:color="auto"/>
      </w:divBdr>
    </w:div>
    <w:div w:id="322466896">
      <w:bodyDiv w:val="1"/>
      <w:marLeft w:val="0"/>
      <w:marRight w:val="0"/>
      <w:marTop w:val="0"/>
      <w:marBottom w:val="0"/>
      <w:divBdr>
        <w:top w:val="none" w:sz="0" w:space="0" w:color="auto"/>
        <w:left w:val="none" w:sz="0" w:space="0" w:color="auto"/>
        <w:bottom w:val="none" w:sz="0" w:space="0" w:color="auto"/>
        <w:right w:val="none" w:sz="0" w:space="0" w:color="auto"/>
      </w:divBdr>
    </w:div>
    <w:div w:id="333144445">
      <w:bodyDiv w:val="1"/>
      <w:marLeft w:val="0"/>
      <w:marRight w:val="0"/>
      <w:marTop w:val="0"/>
      <w:marBottom w:val="0"/>
      <w:divBdr>
        <w:top w:val="none" w:sz="0" w:space="0" w:color="auto"/>
        <w:left w:val="none" w:sz="0" w:space="0" w:color="auto"/>
        <w:bottom w:val="none" w:sz="0" w:space="0" w:color="auto"/>
        <w:right w:val="none" w:sz="0" w:space="0" w:color="auto"/>
      </w:divBdr>
      <w:divsChild>
        <w:div w:id="281229797">
          <w:marLeft w:val="0"/>
          <w:marRight w:val="0"/>
          <w:marTop w:val="0"/>
          <w:marBottom w:val="0"/>
          <w:divBdr>
            <w:top w:val="none" w:sz="0" w:space="0" w:color="auto"/>
            <w:left w:val="none" w:sz="0" w:space="0" w:color="auto"/>
            <w:bottom w:val="none" w:sz="0" w:space="0" w:color="auto"/>
            <w:right w:val="none" w:sz="0" w:space="0" w:color="auto"/>
          </w:divBdr>
        </w:div>
      </w:divsChild>
    </w:div>
    <w:div w:id="354304727">
      <w:bodyDiv w:val="1"/>
      <w:marLeft w:val="0"/>
      <w:marRight w:val="0"/>
      <w:marTop w:val="0"/>
      <w:marBottom w:val="0"/>
      <w:divBdr>
        <w:top w:val="none" w:sz="0" w:space="0" w:color="auto"/>
        <w:left w:val="none" w:sz="0" w:space="0" w:color="auto"/>
        <w:bottom w:val="none" w:sz="0" w:space="0" w:color="auto"/>
        <w:right w:val="none" w:sz="0" w:space="0" w:color="auto"/>
      </w:divBdr>
      <w:divsChild>
        <w:div w:id="1823353419">
          <w:marLeft w:val="0"/>
          <w:marRight w:val="0"/>
          <w:marTop w:val="0"/>
          <w:marBottom w:val="0"/>
          <w:divBdr>
            <w:top w:val="none" w:sz="0" w:space="0" w:color="auto"/>
            <w:left w:val="none" w:sz="0" w:space="0" w:color="auto"/>
            <w:bottom w:val="none" w:sz="0" w:space="0" w:color="auto"/>
            <w:right w:val="none" w:sz="0" w:space="0" w:color="auto"/>
          </w:divBdr>
          <w:divsChild>
            <w:div w:id="565533859">
              <w:marLeft w:val="0"/>
              <w:marRight w:val="0"/>
              <w:marTop w:val="0"/>
              <w:marBottom w:val="0"/>
              <w:divBdr>
                <w:top w:val="none" w:sz="0" w:space="0" w:color="auto"/>
                <w:left w:val="none" w:sz="0" w:space="0" w:color="auto"/>
                <w:bottom w:val="none" w:sz="0" w:space="0" w:color="auto"/>
                <w:right w:val="none" w:sz="0" w:space="0" w:color="auto"/>
              </w:divBdr>
              <w:divsChild>
                <w:div w:id="928076577">
                  <w:marLeft w:val="0"/>
                  <w:marRight w:val="0"/>
                  <w:marTop w:val="0"/>
                  <w:marBottom w:val="0"/>
                  <w:divBdr>
                    <w:top w:val="none" w:sz="0" w:space="0" w:color="auto"/>
                    <w:left w:val="none" w:sz="0" w:space="0" w:color="auto"/>
                    <w:bottom w:val="none" w:sz="0" w:space="0" w:color="auto"/>
                    <w:right w:val="none" w:sz="0" w:space="0" w:color="auto"/>
                  </w:divBdr>
                  <w:divsChild>
                    <w:div w:id="2109618692">
                      <w:marLeft w:val="0"/>
                      <w:marRight w:val="0"/>
                      <w:marTop w:val="0"/>
                      <w:marBottom w:val="0"/>
                      <w:divBdr>
                        <w:top w:val="none" w:sz="0" w:space="0" w:color="auto"/>
                        <w:left w:val="none" w:sz="0" w:space="0" w:color="auto"/>
                        <w:bottom w:val="none" w:sz="0" w:space="0" w:color="auto"/>
                        <w:right w:val="none" w:sz="0" w:space="0" w:color="auto"/>
                      </w:divBdr>
                    </w:div>
                  </w:divsChild>
                </w:div>
                <w:div w:id="1883400030">
                  <w:marLeft w:val="0"/>
                  <w:marRight w:val="0"/>
                  <w:marTop w:val="0"/>
                  <w:marBottom w:val="0"/>
                  <w:divBdr>
                    <w:top w:val="none" w:sz="0" w:space="0" w:color="auto"/>
                    <w:left w:val="none" w:sz="0" w:space="0" w:color="auto"/>
                    <w:bottom w:val="none" w:sz="0" w:space="0" w:color="auto"/>
                    <w:right w:val="none" w:sz="0" w:space="0" w:color="auto"/>
                  </w:divBdr>
                  <w:divsChild>
                    <w:div w:id="1277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5403">
      <w:bodyDiv w:val="1"/>
      <w:marLeft w:val="0"/>
      <w:marRight w:val="0"/>
      <w:marTop w:val="0"/>
      <w:marBottom w:val="0"/>
      <w:divBdr>
        <w:top w:val="none" w:sz="0" w:space="0" w:color="auto"/>
        <w:left w:val="none" w:sz="0" w:space="0" w:color="auto"/>
        <w:bottom w:val="none" w:sz="0" w:space="0" w:color="auto"/>
        <w:right w:val="none" w:sz="0" w:space="0" w:color="auto"/>
      </w:divBdr>
    </w:div>
    <w:div w:id="377242956">
      <w:bodyDiv w:val="1"/>
      <w:marLeft w:val="0"/>
      <w:marRight w:val="0"/>
      <w:marTop w:val="0"/>
      <w:marBottom w:val="0"/>
      <w:divBdr>
        <w:top w:val="none" w:sz="0" w:space="0" w:color="auto"/>
        <w:left w:val="none" w:sz="0" w:space="0" w:color="auto"/>
        <w:bottom w:val="none" w:sz="0" w:space="0" w:color="auto"/>
        <w:right w:val="none" w:sz="0" w:space="0" w:color="auto"/>
      </w:divBdr>
      <w:divsChild>
        <w:div w:id="582297990">
          <w:marLeft w:val="0"/>
          <w:marRight w:val="0"/>
          <w:marTop w:val="0"/>
          <w:marBottom w:val="0"/>
          <w:divBdr>
            <w:top w:val="none" w:sz="0" w:space="0" w:color="auto"/>
            <w:left w:val="none" w:sz="0" w:space="0" w:color="auto"/>
            <w:bottom w:val="none" w:sz="0" w:space="0" w:color="auto"/>
            <w:right w:val="none" w:sz="0" w:space="0" w:color="auto"/>
          </w:divBdr>
          <w:divsChild>
            <w:div w:id="44531545">
              <w:marLeft w:val="0"/>
              <w:marRight w:val="0"/>
              <w:marTop w:val="0"/>
              <w:marBottom w:val="0"/>
              <w:divBdr>
                <w:top w:val="none" w:sz="0" w:space="0" w:color="auto"/>
                <w:left w:val="none" w:sz="0" w:space="0" w:color="auto"/>
                <w:bottom w:val="none" w:sz="0" w:space="0" w:color="auto"/>
                <w:right w:val="none" w:sz="0" w:space="0" w:color="auto"/>
              </w:divBdr>
              <w:divsChild>
                <w:div w:id="21454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6029">
      <w:bodyDiv w:val="1"/>
      <w:marLeft w:val="0"/>
      <w:marRight w:val="0"/>
      <w:marTop w:val="0"/>
      <w:marBottom w:val="0"/>
      <w:divBdr>
        <w:top w:val="none" w:sz="0" w:space="0" w:color="auto"/>
        <w:left w:val="none" w:sz="0" w:space="0" w:color="auto"/>
        <w:bottom w:val="none" w:sz="0" w:space="0" w:color="auto"/>
        <w:right w:val="none" w:sz="0" w:space="0" w:color="auto"/>
      </w:divBdr>
    </w:div>
    <w:div w:id="464664419">
      <w:bodyDiv w:val="1"/>
      <w:marLeft w:val="0"/>
      <w:marRight w:val="0"/>
      <w:marTop w:val="0"/>
      <w:marBottom w:val="0"/>
      <w:divBdr>
        <w:top w:val="none" w:sz="0" w:space="0" w:color="auto"/>
        <w:left w:val="none" w:sz="0" w:space="0" w:color="auto"/>
        <w:bottom w:val="none" w:sz="0" w:space="0" w:color="auto"/>
        <w:right w:val="none" w:sz="0" w:space="0" w:color="auto"/>
      </w:divBdr>
    </w:div>
    <w:div w:id="488593888">
      <w:bodyDiv w:val="1"/>
      <w:marLeft w:val="0"/>
      <w:marRight w:val="0"/>
      <w:marTop w:val="0"/>
      <w:marBottom w:val="0"/>
      <w:divBdr>
        <w:top w:val="none" w:sz="0" w:space="0" w:color="auto"/>
        <w:left w:val="none" w:sz="0" w:space="0" w:color="auto"/>
        <w:bottom w:val="none" w:sz="0" w:space="0" w:color="auto"/>
        <w:right w:val="none" w:sz="0" w:space="0" w:color="auto"/>
      </w:divBdr>
      <w:divsChild>
        <w:div w:id="903414683">
          <w:marLeft w:val="0"/>
          <w:marRight w:val="0"/>
          <w:marTop w:val="0"/>
          <w:marBottom w:val="0"/>
          <w:divBdr>
            <w:top w:val="none" w:sz="0" w:space="0" w:color="auto"/>
            <w:left w:val="none" w:sz="0" w:space="0" w:color="auto"/>
            <w:bottom w:val="none" w:sz="0" w:space="0" w:color="auto"/>
            <w:right w:val="none" w:sz="0" w:space="0" w:color="auto"/>
          </w:divBdr>
          <w:divsChild>
            <w:div w:id="1356149724">
              <w:marLeft w:val="0"/>
              <w:marRight w:val="0"/>
              <w:marTop w:val="0"/>
              <w:marBottom w:val="0"/>
              <w:divBdr>
                <w:top w:val="none" w:sz="0" w:space="0" w:color="auto"/>
                <w:left w:val="none" w:sz="0" w:space="0" w:color="auto"/>
                <w:bottom w:val="none" w:sz="0" w:space="0" w:color="auto"/>
                <w:right w:val="none" w:sz="0" w:space="0" w:color="auto"/>
              </w:divBdr>
              <w:divsChild>
                <w:div w:id="883101931">
                  <w:marLeft w:val="0"/>
                  <w:marRight w:val="0"/>
                  <w:marTop w:val="0"/>
                  <w:marBottom w:val="0"/>
                  <w:divBdr>
                    <w:top w:val="none" w:sz="0" w:space="0" w:color="auto"/>
                    <w:left w:val="none" w:sz="0" w:space="0" w:color="auto"/>
                    <w:bottom w:val="none" w:sz="0" w:space="0" w:color="auto"/>
                    <w:right w:val="none" w:sz="0" w:space="0" w:color="auto"/>
                  </w:divBdr>
                  <w:divsChild>
                    <w:div w:id="1826438113">
                      <w:marLeft w:val="0"/>
                      <w:marRight w:val="0"/>
                      <w:marTop w:val="0"/>
                      <w:marBottom w:val="0"/>
                      <w:divBdr>
                        <w:top w:val="none" w:sz="0" w:space="0" w:color="auto"/>
                        <w:left w:val="none" w:sz="0" w:space="0" w:color="auto"/>
                        <w:bottom w:val="none" w:sz="0" w:space="0" w:color="auto"/>
                        <w:right w:val="none" w:sz="0" w:space="0" w:color="auto"/>
                      </w:divBdr>
                    </w:div>
                  </w:divsChild>
                </w:div>
                <w:div w:id="1632394384">
                  <w:marLeft w:val="0"/>
                  <w:marRight w:val="0"/>
                  <w:marTop w:val="0"/>
                  <w:marBottom w:val="0"/>
                  <w:divBdr>
                    <w:top w:val="none" w:sz="0" w:space="0" w:color="auto"/>
                    <w:left w:val="none" w:sz="0" w:space="0" w:color="auto"/>
                    <w:bottom w:val="none" w:sz="0" w:space="0" w:color="auto"/>
                    <w:right w:val="none" w:sz="0" w:space="0" w:color="auto"/>
                  </w:divBdr>
                  <w:divsChild>
                    <w:div w:id="185020722">
                      <w:marLeft w:val="0"/>
                      <w:marRight w:val="0"/>
                      <w:marTop w:val="0"/>
                      <w:marBottom w:val="0"/>
                      <w:divBdr>
                        <w:top w:val="none" w:sz="0" w:space="0" w:color="auto"/>
                        <w:left w:val="none" w:sz="0" w:space="0" w:color="auto"/>
                        <w:bottom w:val="none" w:sz="0" w:space="0" w:color="auto"/>
                        <w:right w:val="none" w:sz="0" w:space="0" w:color="auto"/>
                      </w:divBdr>
                    </w:div>
                  </w:divsChild>
                </w:div>
                <w:div w:id="789277959">
                  <w:marLeft w:val="0"/>
                  <w:marRight w:val="0"/>
                  <w:marTop w:val="0"/>
                  <w:marBottom w:val="0"/>
                  <w:divBdr>
                    <w:top w:val="none" w:sz="0" w:space="0" w:color="auto"/>
                    <w:left w:val="none" w:sz="0" w:space="0" w:color="auto"/>
                    <w:bottom w:val="none" w:sz="0" w:space="0" w:color="auto"/>
                    <w:right w:val="none" w:sz="0" w:space="0" w:color="auto"/>
                  </w:divBdr>
                  <w:divsChild>
                    <w:div w:id="8842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0593">
              <w:marLeft w:val="0"/>
              <w:marRight w:val="0"/>
              <w:marTop w:val="0"/>
              <w:marBottom w:val="0"/>
              <w:divBdr>
                <w:top w:val="none" w:sz="0" w:space="0" w:color="auto"/>
                <w:left w:val="none" w:sz="0" w:space="0" w:color="auto"/>
                <w:bottom w:val="none" w:sz="0" w:space="0" w:color="auto"/>
                <w:right w:val="none" w:sz="0" w:space="0" w:color="auto"/>
              </w:divBdr>
              <w:divsChild>
                <w:div w:id="1181361434">
                  <w:marLeft w:val="0"/>
                  <w:marRight w:val="0"/>
                  <w:marTop w:val="0"/>
                  <w:marBottom w:val="0"/>
                  <w:divBdr>
                    <w:top w:val="none" w:sz="0" w:space="0" w:color="auto"/>
                    <w:left w:val="none" w:sz="0" w:space="0" w:color="auto"/>
                    <w:bottom w:val="none" w:sz="0" w:space="0" w:color="auto"/>
                    <w:right w:val="none" w:sz="0" w:space="0" w:color="auto"/>
                  </w:divBdr>
                  <w:divsChild>
                    <w:div w:id="4849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6467">
              <w:marLeft w:val="0"/>
              <w:marRight w:val="0"/>
              <w:marTop w:val="0"/>
              <w:marBottom w:val="0"/>
              <w:divBdr>
                <w:top w:val="none" w:sz="0" w:space="0" w:color="auto"/>
                <w:left w:val="none" w:sz="0" w:space="0" w:color="auto"/>
                <w:bottom w:val="none" w:sz="0" w:space="0" w:color="auto"/>
                <w:right w:val="none" w:sz="0" w:space="0" w:color="auto"/>
              </w:divBdr>
              <w:divsChild>
                <w:div w:id="1579553962">
                  <w:marLeft w:val="0"/>
                  <w:marRight w:val="0"/>
                  <w:marTop w:val="0"/>
                  <w:marBottom w:val="0"/>
                  <w:divBdr>
                    <w:top w:val="none" w:sz="0" w:space="0" w:color="auto"/>
                    <w:left w:val="none" w:sz="0" w:space="0" w:color="auto"/>
                    <w:bottom w:val="none" w:sz="0" w:space="0" w:color="auto"/>
                    <w:right w:val="none" w:sz="0" w:space="0" w:color="auto"/>
                  </w:divBdr>
                  <w:divsChild>
                    <w:div w:id="1817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7749">
          <w:marLeft w:val="0"/>
          <w:marRight w:val="0"/>
          <w:marTop w:val="0"/>
          <w:marBottom w:val="0"/>
          <w:divBdr>
            <w:top w:val="none" w:sz="0" w:space="0" w:color="auto"/>
            <w:left w:val="none" w:sz="0" w:space="0" w:color="auto"/>
            <w:bottom w:val="none" w:sz="0" w:space="0" w:color="auto"/>
            <w:right w:val="none" w:sz="0" w:space="0" w:color="auto"/>
          </w:divBdr>
          <w:divsChild>
            <w:div w:id="452600653">
              <w:marLeft w:val="0"/>
              <w:marRight w:val="0"/>
              <w:marTop w:val="0"/>
              <w:marBottom w:val="0"/>
              <w:divBdr>
                <w:top w:val="none" w:sz="0" w:space="0" w:color="auto"/>
                <w:left w:val="none" w:sz="0" w:space="0" w:color="auto"/>
                <w:bottom w:val="none" w:sz="0" w:space="0" w:color="auto"/>
                <w:right w:val="none" w:sz="0" w:space="0" w:color="auto"/>
              </w:divBdr>
              <w:divsChild>
                <w:div w:id="838345153">
                  <w:marLeft w:val="0"/>
                  <w:marRight w:val="0"/>
                  <w:marTop w:val="0"/>
                  <w:marBottom w:val="0"/>
                  <w:divBdr>
                    <w:top w:val="none" w:sz="0" w:space="0" w:color="auto"/>
                    <w:left w:val="none" w:sz="0" w:space="0" w:color="auto"/>
                    <w:bottom w:val="none" w:sz="0" w:space="0" w:color="auto"/>
                    <w:right w:val="none" w:sz="0" w:space="0" w:color="auto"/>
                  </w:divBdr>
                  <w:divsChild>
                    <w:div w:id="1204176682">
                      <w:marLeft w:val="0"/>
                      <w:marRight w:val="0"/>
                      <w:marTop w:val="0"/>
                      <w:marBottom w:val="0"/>
                      <w:divBdr>
                        <w:top w:val="none" w:sz="0" w:space="0" w:color="auto"/>
                        <w:left w:val="none" w:sz="0" w:space="0" w:color="auto"/>
                        <w:bottom w:val="none" w:sz="0" w:space="0" w:color="auto"/>
                        <w:right w:val="none" w:sz="0" w:space="0" w:color="auto"/>
                      </w:divBdr>
                    </w:div>
                  </w:divsChild>
                </w:div>
                <w:div w:id="555354809">
                  <w:marLeft w:val="0"/>
                  <w:marRight w:val="0"/>
                  <w:marTop w:val="0"/>
                  <w:marBottom w:val="0"/>
                  <w:divBdr>
                    <w:top w:val="none" w:sz="0" w:space="0" w:color="auto"/>
                    <w:left w:val="none" w:sz="0" w:space="0" w:color="auto"/>
                    <w:bottom w:val="none" w:sz="0" w:space="0" w:color="auto"/>
                    <w:right w:val="none" w:sz="0" w:space="0" w:color="auto"/>
                  </w:divBdr>
                  <w:divsChild>
                    <w:div w:id="129324092">
                      <w:marLeft w:val="0"/>
                      <w:marRight w:val="0"/>
                      <w:marTop w:val="0"/>
                      <w:marBottom w:val="0"/>
                      <w:divBdr>
                        <w:top w:val="none" w:sz="0" w:space="0" w:color="auto"/>
                        <w:left w:val="none" w:sz="0" w:space="0" w:color="auto"/>
                        <w:bottom w:val="none" w:sz="0" w:space="0" w:color="auto"/>
                        <w:right w:val="none" w:sz="0" w:space="0" w:color="auto"/>
                      </w:divBdr>
                    </w:div>
                  </w:divsChild>
                </w:div>
                <w:div w:id="1077244734">
                  <w:marLeft w:val="0"/>
                  <w:marRight w:val="0"/>
                  <w:marTop w:val="0"/>
                  <w:marBottom w:val="0"/>
                  <w:divBdr>
                    <w:top w:val="none" w:sz="0" w:space="0" w:color="auto"/>
                    <w:left w:val="none" w:sz="0" w:space="0" w:color="auto"/>
                    <w:bottom w:val="none" w:sz="0" w:space="0" w:color="auto"/>
                    <w:right w:val="none" w:sz="0" w:space="0" w:color="auto"/>
                  </w:divBdr>
                  <w:divsChild>
                    <w:div w:id="1844930646">
                      <w:marLeft w:val="0"/>
                      <w:marRight w:val="0"/>
                      <w:marTop w:val="0"/>
                      <w:marBottom w:val="0"/>
                      <w:divBdr>
                        <w:top w:val="none" w:sz="0" w:space="0" w:color="auto"/>
                        <w:left w:val="none" w:sz="0" w:space="0" w:color="auto"/>
                        <w:bottom w:val="none" w:sz="0" w:space="0" w:color="auto"/>
                        <w:right w:val="none" w:sz="0" w:space="0" w:color="auto"/>
                      </w:divBdr>
                    </w:div>
                  </w:divsChild>
                </w:div>
                <w:div w:id="113523813">
                  <w:marLeft w:val="0"/>
                  <w:marRight w:val="0"/>
                  <w:marTop w:val="0"/>
                  <w:marBottom w:val="0"/>
                  <w:divBdr>
                    <w:top w:val="none" w:sz="0" w:space="0" w:color="auto"/>
                    <w:left w:val="none" w:sz="0" w:space="0" w:color="auto"/>
                    <w:bottom w:val="none" w:sz="0" w:space="0" w:color="auto"/>
                    <w:right w:val="none" w:sz="0" w:space="0" w:color="auto"/>
                  </w:divBdr>
                  <w:divsChild>
                    <w:div w:id="1205827813">
                      <w:marLeft w:val="0"/>
                      <w:marRight w:val="0"/>
                      <w:marTop w:val="0"/>
                      <w:marBottom w:val="0"/>
                      <w:divBdr>
                        <w:top w:val="none" w:sz="0" w:space="0" w:color="auto"/>
                        <w:left w:val="none" w:sz="0" w:space="0" w:color="auto"/>
                        <w:bottom w:val="none" w:sz="0" w:space="0" w:color="auto"/>
                        <w:right w:val="none" w:sz="0" w:space="0" w:color="auto"/>
                      </w:divBdr>
                    </w:div>
                  </w:divsChild>
                </w:div>
                <w:div w:id="957763887">
                  <w:marLeft w:val="0"/>
                  <w:marRight w:val="0"/>
                  <w:marTop w:val="0"/>
                  <w:marBottom w:val="0"/>
                  <w:divBdr>
                    <w:top w:val="none" w:sz="0" w:space="0" w:color="auto"/>
                    <w:left w:val="none" w:sz="0" w:space="0" w:color="auto"/>
                    <w:bottom w:val="none" w:sz="0" w:space="0" w:color="auto"/>
                    <w:right w:val="none" w:sz="0" w:space="0" w:color="auto"/>
                  </w:divBdr>
                  <w:divsChild>
                    <w:div w:id="3818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2694">
      <w:bodyDiv w:val="1"/>
      <w:marLeft w:val="0"/>
      <w:marRight w:val="0"/>
      <w:marTop w:val="0"/>
      <w:marBottom w:val="0"/>
      <w:divBdr>
        <w:top w:val="none" w:sz="0" w:space="0" w:color="auto"/>
        <w:left w:val="none" w:sz="0" w:space="0" w:color="auto"/>
        <w:bottom w:val="none" w:sz="0" w:space="0" w:color="auto"/>
        <w:right w:val="none" w:sz="0" w:space="0" w:color="auto"/>
      </w:divBdr>
      <w:divsChild>
        <w:div w:id="1271817030">
          <w:marLeft w:val="0"/>
          <w:marRight w:val="0"/>
          <w:marTop w:val="0"/>
          <w:marBottom w:val="0"/>
          <w:divBdr>
            <w:top w:val="none" w:sz="0" w:space="0" w:color="auto"/>
            <w:left w:val="none" w:sz="0" w:space="0" w:color="auto"/>
            <w:bottom w:val="none" w:sz="0" w:space="0" w:color="auto"/>
            <w:right w:val="none" w:sz="0" w:space="0" w:color="auto"/>
          </w:divBdr>
          <w:divsChild>
            <w:div w:id="339504034">
              <w:marLeft w:val="0"/>
              <w:marRight w:val="0"/>
              <w:marTop w:val="0"/>
              <w:marBottom w:val="0"/>
              <w:divBdr>
                <w:top w:val="none" w:sz="0" w:space="0" w:color="auto"/>
                <w:left w:val="none" w:sz="0" w:space="0" w:color="auto"/>
                <w:bottom w:val="none" w:sz="0" w:space="0" w:color="auto"/>
                <w:right w:val="none" w:sz="0" w:space="0" w:color="auto"/>
              </w:divBdr>
              <w:divsChild>
                <w:div w:id="708333901">
                  <w:marLeft w:val="0"/>
                  <w:marRight w:val="0"/>
                  <w:marTop w:val="0"/>
                  <w:marBottom w:val="0"/>
                  <w:divBdr>
                    <w:top w:val="none" w:sz="0" w:space="0" w:color="auto"/>
                    <w:left w:val="none" w:sz="0" w:space="0" w:color="auto"/>
                    <w:bottom w:val="none" w:sz="0" w:space="0" w:color="auto"/>
                    <w:right w:val="none" w:sz="0" w:space="0" w:color="auto"/>
                  </w:divBdr>
                  <w:divsChild>
                    <w:div w:id="1409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67861">
      <w:bodyDiv w:val="1"/>
      <w:marLeft w:val="0"/>
      <w:marRight w:val="0"/>
      <w:marTop w:val="0"/>
      <w:marBottom w:val="0"/>
      <w:divBdr>
        <w:top w:val="none" w:sz="0" w:space="0" w:color="auto"/>
        <w:left w:val="none" w:sz="0" w:space="0" w:color="auto"/>
        <w:bottom w:val="none" w:sz="0" w:space="0" w:color="auto"/>
        <w:right w:val="none" w:sz="0" w:space="0" w:color="auto"/>
      </w:divBdr>
    </w:div>
    <w:div w:id="643852639">
      <w:bodyDiv w:val="1"/>
      <w:marLeft w:val="0"/>
      <w:marRight w:val="0"/>
      <w:marTop w:val="0"/>
      <w:marBottom w:val="0"/>
      <w:divBdr>
        <w:top w:val="none" w:sz="0" w:space="0" w:color="auto"/>
        <w:left w:val="none" w:sz="0" w:space="0" w:color="auto"/>
        <w:bottom w:val="none" w:sz="0" w:space="0" w:color="auto"/>
        <w:right w:val="none" w:sz="0" w:space="0" w:color="auto"/>
      </w:divBdr>
    </w:div>
    <w:div w:id="675379246">
      <w:bodyDiv w:val="1"/>
      <w:marLeft w:val="0"/>
      <w:marRight w:val="0"/>
      <w:marTop w:val="0"/>
      <w:marBottom w:val="0"/>
      <w:divBdr>
        <w:top w:val="none" w:sz="0" w:space="0" w:color="auto"/>
        <w:left w:val="none" w:sz="0" w:space="0" w:color="auto"/>
        <w:bottom w:val="none" w:sz="0" w:space="0" w:color="auto"/>
        <w:right w:val="none" w:sz="0" w:space="0" w:color="auto"/>
      </w:divBdr>
    </w:div>
    <w:div w:id="686709841">
      <w:bodyDiv w:val="1"/>
      <w:marLeft w:val="0"/>
      <w:marRight w:val="0"/>
      <w:marTop w:val="0"/>
      <w:marBottom w:val="0"/>
      <w:divBdr>
        <w:top w:val="none" w:sz="0" w:space="0" w:color="auto"/>
        <w:left w:val="none" w:sz="0" w:space="0" w:color="auto"/>
        <w:bottom w:val="none" w:sz="0" w:space="0" w:color="auto"/>
        <w:right w:val="none" w:sz="0" w:space="0" w:color="auto"/>
      </w:divBdr>
    </w:div>
    <w:div w:id="692147824">
      <w:bodyDiv w:val="1"/>
      <w:marLeft w:val="0"/>
      <w:marRight w:val="0"/>
      <w:marTop w:val="0"/>
      <w:marBottom w:val="0"/>
      <w:divBdr>
        <w:top w:val="none" w:sz="0" w:space="0" w:color="auto"/>
        <w:left w:val="none" w:sz="0" w:space="0" w:color="auto"/>
        <w:bottom w:val="none" w:sz="0" w:space="0" w:color="auto"/>
        <w:right w:val="none" w:sz="0" w:space="0" w:color="auto"/>
      </w:divBdr>
    </w:div>
    <w:div w:id="707996369">
      <w:bodyDiv w:val="1"/>
      <w:marLeft w:val="0"/>
      <w:marRight w:val="0"/>
      <w:marTop w:val="0"/>
      <w:marBottom w:val="0"/>
      <w:divBdr>
        <w:top w:val="none" w:sz="0" w:space="0" w:color="auto"/>
        <w:left w:val="none" w:sz="0" w:space="0" w:color="auto"/>
        <w:bottom w:val="none" w:sz="0" w:space="0" w:color="auto"/>
        <w:right w:val="none" w:sz="0" w:space="0" w:color="auto"/>
      </w:divBdr>
    </w:div>
    <w:div w:id="755245068">
      <w:bodyDiv w:val="1"/>
      <w:marLeft w:val="0"/>
      <w:marRight w:val="0"/>
      <w:marTop w:val="0"/>
      <w:marBottom w:val="0"/>
      <w:divBdr>
        <w:top w:val="none" w:sz="0" w:space="0" w:color="auto"/>
        <w:left w:val="none" w:sz="0" w:space="0" w:color="auto"/>
        <w:bottom w:val="none" w:sz="0" w:space="0" w:color="auto"/>
        <w:right w:val="none" w:sz="0" w:space="0" w:color="auto"/>
      </w:divBdr>
      <w:divsChild>
        <w:div w:id="421682027">
          <w:marLeft w:val="0"/>
          <w:marRight w:val="0"/>
          <w:marTop w:val="0"/>
          <w:marBottom w:val="450"/>
          <w:divBdr>
            <w:top w:val="none" w:sz="0" w:space="0" w:color="auto"/>
            <w:left w:val="none" w:sz="0" w:space="0" w:color="auto"/>
            <w:bottom w:val="none" w:sz="0" w:space="0" w:color="auto"/>
            <w:right w:val="none" w:sz="0" w:space="0" w:color="auto"/>
          </w:divBdr>
        </w:div>
      </w:divsChild>
    </w:div>
    <w:div w:id="768546899">
      <w:bodyDiv w:val="1"/>
      <w:marLeft w:val="0"/>
      <w:marRight w:val="0"/>
      <w:marTop w:val="0"/>
      <w:marBottom w:val="0"/>
      <w:divBdr>
        <w:top w:val="none" w:sz="0" w:space="0" w:color="auto"/>
        <w:left w:val="none" w:sz="0" w:space="0" w:color="auto"/>
        <w:bottom w:val="none" w:sz="0" w:space="0" w:color="auto"/>
        <w:right w:val="none" w:sz="0" w:space="0" w:color="auto"/>
      </w:divBdr>
    </w:div>
    <w:div w:id="771441140">
      <w:bodyDiv w:val="1"/>
      <w:marLeft w:val="0"/>
      <w:marRight w:val="0"/>
      <w:marTop w:val="0"/>
      <w:marBottom w:val="0"/>
      <w:divBdr>
        <w:top w:val="none" w:sz="0" w:space="0" w:color="auto"/>
        <w:left w:val="none" w:sz="0" w:space="0" w:color="auto"/>
        <w:bottom w:val="none" w:sz="0" w:space="0" w:color="auto"/>
        <w:right w:val="none" w:sz="0" w:space="0" w:color="auto"/>
      </w:divBdr>
      <w:divsChild>
        <w:div w:id="663361736">
          <w:marLeft w:val="0"/>
          <w:marRight w:val="0"/>
          <w:marTop w:val="0"/>
          <w:marBottom w:val="0"/>
          <w:divBdr>
            <w:top w:val="none" w:sz="0" w:space="0" w:color="auto"/>
            <w:left w:val="none" w:sz="0" w:space="0" w:color="auto"/>
            <w:bottom w:val="none" w:sz="0" w:space="0" w:color="auto"/>
            <w:right w:val="none" w:sz="0" w:space="0" w:color="auto"/>
          </w:divBdr>
          <w:divsChild>
            <w:div w:id="790364444">
              <w:marLeft w:val="0"/>
              <w:marRight w:val="0"/>
              <w:marTop w:val="0"/>
              <w:marBottom w:val="0"/>
              <w:divBdr>
                <w:top w:val="none" w:sz="0" w:space="0" w:color="auto"/>
                <w:left w:val="none" w:sz="0" w:space="0" w:color="auto"/>
                <w:bottom w:val="none" w:sz="0" w:space="0" w:color="auto"/>
                <w:right w:val="none" w:sz="0" w:space="0" w:color="auto"/>
              </w:divBdr>
              <w:divsChild>
                <w:div w:id="14311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41577">
      <w:bodyDiv w:val="1"/>
      <w:marLeft w:val="0"/>
      <w:marRight w:val="0"/>
      <w:marTop w:val="0"/>
      <w:marBottom w:val="0"/>
      <w:divBdr>
        <w:top w:val="none" w:sz="0" w:space="0" w:color="auto"/>
        <w:left w:val="none" w:sz="0" w:space="0" w:color="auto"/>
        <w:bottom w:val="none" w:sz="0" w:space="0" w:color="auto"/>
        <w:right w:val="none" w:sz="0" w:space="0" w:color="auto"/>
      </w:divBdr>
      <w:divsChild>
        <w:div w:id="1803845629">
          <w:marLeft w:val="0"/>
          <w:marRight w:val="0"/>
          <w:marTop w:val="0"/>
          <w:marBottom w:val="0"/>
          <w:divBdr>
            <w:top w:val="none" w:sz="0" w:space="0" w:color="auto"/>
            <w:left w:val="none" w:sz="0" w:space="0" w:color="auto"/>
            <w:bottom w:val="none" w:sz="0" w:space="0" w:color="auto"/>
            <w:right w:val="none" w:sz="0" w:space="0" w:color="auto"/>
          </w:divBdr>
          <w:divsChild>
            <w:div w:id="406460911">
              <w:marLeft w:val="0"/>
              <w:marRight w:val="0"/>
              <w:marTop w:val="0"/>
              <w:marBottom w:val="0"/>
              <w:divBdr>
                <w:top w:val="none" w:sz="0" w:space="0" w:color="auto"/>
                <w:left w:val="none" w:sz="0" w:space="0" w:color="auto"/>
                <w:bottom w:val="none" w:sz="0" w:space="0" w:color="auto"/>
                <w:right w:val="none" w:sz="0" w:space="0" w:color="auto"/>
              </w:divBdr>
              <w:divsChild>
                <w:div w:id="552472582">
                  <w:marLeft w:val="0"/>
                  <w:marRight w:val="0"/>
                  <w:marTop w:val="0"/>
                  <w:marBottom w:val="0"/>
                  <w:divBdr>
                    <w:top w:val="none" w:sz="0" w:space="0" w:color="auto"/>
                    <w:left w:val="none" w:sz="0" w:space="0" w:color="auto"/>
                    <w:bottom w:val="none" w:sz="0" w:space="0" w:color="auto"/>
                    <w:right w:val="none" w:sz="0" w:space="0" w:color="auto"/>
                  </w:divBdr>
                  <w:divsChild>
                    <w:div w:id="1149512831">
                      <w:marLeft w:val="0"/>
                      <w:marRight w:val="0"/>
                      <w:marTop w:val="0"/>
                      <w:marBottom w:val="0"/>
                      <w:divBdr>
                        <w:top w:val="none" w:sz="0" w:space="0" w:color="auto"/>
                        <w:left w:val="none" w:sz="0" w:space="0" w:color="auto"/>
                        <w:bottom w:val="none" w:sz="0" w:space="0" w:color="auto"/>
                        <w:right w:val="none" w:sz="0" w:space="0" w:color="auto"/>
                      </w:divBdr>
                    </w:div>
                  </w:divsChild>
                </w:div>
                <w:div w:id="1258900420">
                  <w:marLeft w:val="0"/>
                  <w:marRight w:val="0"/>
                  <w:marTop w:val="0"/>
                  <w:marBottom w:val="0"/>
                  <w:divBdr>
                    <w:top w:val="none" w:sz="0" w:space="0" w:color="auto"/>
                    <w:left w:val="none" w:sz="0" w:space="0" w:color="auto"/>
                    <w:bottom w:val="none" w:sz="0" w:space="0" w:color="auto"/>
                    <w:right w:val="none" w:sz="0" w:space="0" w:color="auto"/>
                  </w:divBdr>
                  <w:divsChild>
                    <w:div w:id="1061175803">
                      <w:marLeft w:val="0"/>
                      <w:marRight w:val="0"/>
                      <w:marTop w:val="0"/>
                      <w:marBottom w:val="0"/>
                      <w:divBdr>
                        <w:top w:val="none" w:sz="0" w:space="0" w:color="auto"/>
                        <w:left w:val="none" w:sz="0" w:space="0" w:color="auto"/>
                        <w:bottom w:val="none" w:sz="0" w:space="0" w:color="auto"/>
                        <w:right w:val="none" w:sz="0" w:space="0" w:color="auto"/>
                      </w:divBdr>
                    </w:div>
                  </w:divsChild>
                </w:div>
                <w:div w:id="242302975">
                  <w:marLeft w:val="0"/>
                  <w:marRight w:val="0"/>
                  <w:marTop w:val="0"/>
                  <w:marBottom w:val="0"/>
                  <w:divBdr>
                    <w:top w:val="none" w:sz="0" w:space="0" w:color="auto"/>
                    <w:left w:val="none" w:sz="0" w:space="0" w:color="auto"/>
                    <w:bottom w:val="none" w:sz="0" w:space="0" w:color="auto"/>
                    <w:right w:val="none" w:sz="0" w:space="0" w:color="auto"/>
                  </w:divBdr>
                  <w:divsChild>
                    <w:div w:id="1096829357">
                      <w:marLeft w:val="0"/>
                      <w:marRight w:val="0"/>
                      <w:marTop w:val="0"/>
                      <w:marBottom w:val="0"/>
                      <w:divBdr>
                        <w:top w:val="none" w:sz="0" w:space="0" w:color="auto"/>
                        <w:left w:val="none" w:sz="0" w:space="0" w:color="auto"/>
                        <w:bottom w:val="none" w:sz="0" w:space="0" w:color="auto"/>
                        <w:right w:val="none" w:sz="0" w:space="0" w:color="auto"/>
                      </w:divBdr>
                    </w:div>
                  </w:divsChild>
                </w:div>
                <w:div w:id="266692439">
                  <w:marLeft w:val="0"/>
                  <w:marRight w:val="0"/>
                  <w:marTop w:val="0"/>
                  <w:marBottom w:val="0"/>
                  <w:divBdr>
                    <w:top w:val="none" w:sz="0" w:space="0" w:color="auto"/>
                    <w:left w:val="none" w:sz="0" w:space="0" w:color="auto"/>
                    <w:bottom w:val="none" w:sz="0" w:space="0" w:color="auto"/>
                    <w:right w:val="none" w:sz="0" w:space="0" w:color="auto"/>
                  </w:divBdr>
                  <w:divsChild>
                    <w:div w:id="906300931">
                      <w:marLeft w:val="0"/>
                      <w:marRight w:val="0"/>
                      <w:marTop w:val="0"/>
                      <w:marBottom w:val="0"/>
                      <w:divBdr>
                        <w:top w:val="none" w:sz="0" w:space="0" w:color="auto"/>
                        <w:left w:val="none" w:sz="0" w:space="0" w:color="auto"/>
                        <w:bottom w:val="none" w:sz="0" w:space="0" w:color="auto"/>
                        <w:right w:val="none" w:sz="0" w:space="0" w:color="auto"/>
                      </w:divBdr>
                    </w:div>
                  </w:divsChild>
                </w:div>
                <w:div w:id="133908474">
                  <w:marLeft w:val="0"/>
                  <w:marRight w:val="0"/>
                  <w:marTop w:val="0"/>
                  <w:marBottom w:val="0"/>
                  <w:divBdr>
                    <w:top w:val="none" w:sz="0" w:space="0" w:color="auto"/>
                    <w:left w:val="none" w:sz="0" w:space="0" w:color="auto"/>
                    <w:bottom w:val="none" w:sz="0" w:space="0" w:color="auto"/>
                    <w:right w:val="none" w:sz="0" w:space="0" w:color="auto"/>
                  </w:divBdr>
                  <w:divsChild>
                    <w:div w:id="396051504">
                      <w:marLeft w:val="0"/>
                      <w:marRight w:val="0"/>
                      <w:marTop w:val="0"/>
                      <w:marBottom w:val="0"/>
                      <w:divBdr>
                        <w:top w:val="none" w:sz="0" w:space="0" w:color="auto"/>
                        <w:left w:val="none" w:sz="0" w:space="0" w:color="auto"/>
                        <w:bottom w:val="none" w:sz="0" w:space="0" w:color="auto"/>
                        <w:right w:val="none" w:sz="0" w:space="0" w:color="auto"/>
                      </w:divBdr>
                    </w:div>
                  </w:divsChild>
                </w:div>
                <w:div w:id="1279604453">
                  <w:marLeft w:val="0"/>
                  <w:marRight w:val="0"/>
                  <w:marTop w:val="0"/>
                  <w:marBottom w:val="0"/>
                  <w:divBdr>
                    <w:top w:val="none" w:sz="0" w:space="0" w:color="auto"/>
                    <w:left w:val="none" w:sz="0" w:space="0" w:color="auto"/>
                    <w:bottom w:val="none" w:sz="0" w:space="0" w:color="auto"/>
                    <w:right w:val="none" w:sz="0" w:space="0" w:color="auto"/>
                  </w:divBdr>
                  <w:divsChild>
                    <w:div w:id="12784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2500">
      <w:bodyDiv w:val="1"/>
      <w:marLeft w:val="0"/>
      <w:marRight w:val="0"/>
      <w:marTop w:val="0"/>
      <w:marBottom w:val="0"/>
      <w:divBdr>
        <w:top w:val="none" w:sz="0" w:space="0" w:color="auto"/>
        <w:left w:val="none" w:sz="0" w:space="0" w:color="auto"/>
        <w:bottom w:val="none" w:sz="0" w:space="0" w:color="auto"/>
        <w:right w:val="none" w:sz="0" w:space="0" w:color="auto"/>
      </w:divBdr>
    </w:div>
    <w:div w:id="831145110">
      <w:bodyDiv w:val="1"/>
      <w:marLeft w:val="0"/>
      <w:marRight w:val="0"/>
      <w:marTop w:val="0"/>
      <w:marBottom w:val="0"/>
      <w:divBdr>
        <w:top w:val="none" w:sz="0" w:space="0" w:color="auto"/>
        <w:left w:val="none" w:sz="0" w:space="0" w:color="auto"/>
        <w:bottom w:val="none" w:sz="0" w:space="0" w:color="auto"/>
        <w:right w:val="none" w:sz="0" w:space="0" w:color="auto"/>
      </w:divBdr>
    </w:div>
    <w:div w:id="879589097">
      <w:bodyDiv w:val="1"/>
      <w:marLeft w:val="0"/>
      <w:marRight w:val="0"/>
      <w:marTop w:val="0"/>
      <w:marBottom w:val="0"/>
      <w:divBdr>
        <w:top w:val="none" w:sz="0" w:space="0" w:color="auto"/>
        <w:left w:val="none" w:sz="0" w:space="0" w:color="auto"/>
        <w:bottom w:val="none" w:sz="0" w:space="0" w:color="auto"/>
        <w:right w:val="none" w:sz="0" w:space="0" w:color="auto"/>
      </w:divBdr>
      <w:divsChild>
        <w:div w:id="1865290341">
          <w:marLeft w:val="0"/>
          <w:marRight w:val="0"/>
          <w:marTop w:val="0"/>
          <w:marBottom w:val="0"/>
          <w:divBdr>
            <w:top w:val="none" w:sz="0" w:space="0" w:color="auto"/>
            <w:left w:val="none" w:sz="0" w:space="0" w:color="auto"/>
            <w:bottom w:val="none" w:sz="0" w:space="0" w:color="auto"/>
            <w:right w:val="none" w:sz="0" w:space="0" w:color="auto"/>
          </w:divBdr>
          <w:divsChild>
            <w:div w:id="1167672411">
              <w:marLeft w:val="0"/>
              <w:marRight w:val="0"/>
              <w:marTop w:val="0"/>
              <w:marBottom w:val="0"/>
              <w:divBdr>
                <w:top w:val="none" w:sz="0" w:space="0" w:color="auto"/>
                <w:left w:val="none" w:sz="0" w:space="0" w:color="auto"/>
                <w:bottom w:val="none" w:sz="0" w:space="0" w:color="auto"/>
                <w:right w:val="none" w:sz="0" w:space="0" w:color="auto"/>
              </w:divBdr>
              <w:divsChild>
                <w:div w:id="20602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3703">
      <w:bodyDiv w:val="1"/>
      <w:marLeft w:val="0"/>
      <w:marRight w:val="0"/>
      <w:marTop w:val="0"/>
      <w:marBottom w:val="0"/>
      <w:divBdr>
        <w:top w:val="none" w:sz="0" w:space="0" w:color="auto"/>
        <w:left w:val="none" w:sz="0" w:space="0" w:color="auto"/>
        <w:bottom w:val="none" w:sz="0" w:space="0" w:color="auto"/>
        <w:right w:val="none" w:sz="0" w:space="0" w:color="auto"/>
      </w:divBdr>
    </w:div>
    <w:div w:id="892235271">
      <w:bodyDiv w:val="1"/>
      <w:marLeft w:val="0"/>
      <w:marRight w:val="0"/>
      <w:marTop w:val="0"/>
      <w:marBottom w:val="0"/>
      <w:divBdr>
        <w:top w:val="none" w:sz="0" w:space="0" w:color="auto"/>
        <w:left w:val="none" w:sz="0" w:space="0" w:color="auto"/>
        <w:bottom w:val="none" w:sz="0" w:space="0" w:color="auto"/>
        <w:right w:val="none" w:sz="0" w:space="0" w:color="auto"/>
      </w:divBdr>
    </w:div>
    <w:div w:id="930315760">
      <w:bodyDiv w:val="1"/>
      <w:marLeft w:val="0"/>
      <w:marRight w:val="0"/>
      <w:marTop w:val="0"/>
      <w:marBottom w:val="0"/>
      <w:divBdr>
        <w:top w:val="none" w:sz="0" w:space="0" w:color="auto"/>
        <w:left w:val="none" w:sz="0" w:space="0" w:color="auto"/>
        <w:bottom w:val="none" w:sz="0" w:space="0" w:color="auto"/>
        <w:right w:val="none" w:sz="0" w:space="0" w:color="auto"/>
      </w:divBdr>
    </w:div>
    <w:div w:id="948661637">
      <w:bodyDiv w:val="1"/>
      <w:marLeft w:val="0"/>
      <w:marRight w:val="0"/>
      <w:marTop w:val="0"/>
      <w:marBottom w:val="0"/>
      <w:divBdr>
        <w:top w:val="none" w:sz="0" w:space="0" w:color="auto"/>
        <w:left w:val="none" w:sz="0" w:space="0" w:color="auto"/>
        <w:bottom w:val="none" w:sz="0" w:space="0" w:color="auto"/>
        <w:right w:val="none" w:sz="0" w:space="0" w:color="auto"/>
      </w:divBdr>
    </w:div>
    <w:div w:id="999620890">
      <w:bodyDiv w:val="1"/>
      <w:marLeft w:val="0"/>
      <w:marRight w:val="0"/>
      <w:marTop w:val="0"/>
      <w:marBottom w:val="0"/>
      <w:divBdr>
        <w:top w:val="none" w:sz="0" w:space="0" w:color="auto"/>
        <w:left w:val="none" w:sz="0" w:space="0" w:color="auto"/>
        <w:bottom w:val="none" w:sz="0" w:space="0" w:color="auto"/>
        <w:right w:val="none" w:sz="0" w:space="0" w:color="auto"/>
      </w:divBdr>
      <w:divsChild>
        <w:div w:id="1986858180">
          <w:marLeft w:val="0"/>
          <w:marRight w:val="0"/>
          <w:marTop w:val="0"/>
          <w:marBottom w:val="0"/>
          <w:divBdr>
            <w:top w:val="none" w:sz="0" w:space="0" w:color="auto"/>
            <w:left w:val="none" w:sz="0" w:space="0" w:color="auto"/>
            <w:bottom w:val="none" w:sz="0" w:space="0" w:color="auto"/>
            <w:right w:val="none" w:sz="0" w:space="0" w:color="auto"/>
          </w:divBdr>
          <w:divsChild>
            <w:div w:id="1341932575">
              <w:marLeft w:val="0"/>
              <w:marRight w:val="0"/>
              <w:marTop w:val="0"/>
              <w:marBottom w:val="0"/>
              <w:divBdr>
                <w:top w:val="none" w:sz="0" w:space="0" w:color="auto"/>
                <w:left w:val="none" w:sz="0" w:space="0" w:color="auto"/>
                <w:bottom w:val="none" w:sz="0" w:space="0" w:color="auto"/>
                <w:right w:val="none" w:sz="0" w:space="0" w:color="auto"/>
              </w:divBdr>
              <w:divsChild>
                <w:div w:id="1332564624">
                  <w:marLeft w:val="0"/>
                  <w:marRight w:val="0"/>
                  <w:marTop w:val="0"/>
                  <w:marBottom w:val="0"/>
                  <w:divBdr>
                    <w:top w:val="none" w:sz="0" w:space="0" w:color="auto"/>
                    <w:left w:val="none" w:sz="0" w:space="0" w:color="auto"/>
                    <w:bottom w:val="none" w:sz="0" w:space="0" w:color="auto"/>
                    <w:right w:val="none" w:sz="0" w:space="0" w:color="auto"/>
                  </w:divBdr>
                  <w:divsChild>
                    <w:div w:id="427310206">
                      <w:marLeft w:val="0"/>
                      <w:marRight w:val="0"/>
                      <w:marTop w:val="0"/>
                      <w:marBottom w:val="0"/>
                      <w:divBdr>
                        <w:top w:val="none" w:sz="0" w:space="0" w:color="auto"/>
                        <w:left w:val="none" w:sz="0" w:space="0" w:color="auto"/>
                        <w:bottom w:val="none" w:sz="0" w:space="0" w:color="auto"/>
                        <w:right w:val="none" w:sz="0" w:space="0" w:color="auto"/>
                      </w:divBdr>
                    </w:div>
                  </w:divsChild>
                </w:div>
                <w:div w:id="1824392907">
                  <w:marLeft w:val="0"/>
                  <w:marRight w:val="0"/>
                  <w:marTop w:val="0"/>
                  <w:marBottom w:val="0"/>
                  <w:divBdr>
                    <w:top w:val="none" w:sz="0" w:space="0" w:color="auto"/>
                    <w:left w:val="none" w:sz="0" w:space="0" w:color="auto"/>
                    <w:bottom w:val="none" w:sz="0" w:space="0" w:color="auto"/>
                    <w:right w:val="none" w:sz="0" w:space="0" w:color="auto"/>
                  </w:divBdr>
                  <w:divsChild>
                    <w:div w:id="1920289466">
                      <w:marLeft w:val="0"/>
                      <w:marRight w:val="0"/>
                      <w:marTop w:val="0"/>
                      <w:marBottom w:val="0"/>
                      <w:divBdr>
                        <w:top w:val="none" w:sz="0" w:space="0" w:color="auto"/>
                        <w:left w:val="none" w:sz="0" w:space="0" w:color="auto"/>
                        <w:bottom w:val="none" w:sz="0" w:space="0" w:color="auto"/>
                        <w:right w:val="none" w:sz="0" w:space="0" w:color="auto"/>
                      </w:divBdr>
                    </w:div>
                  </w:divsChild>
                </w:div>
                <w:div w:id="1194467185">
                  <w:marLeft w:val="0"/>
                  <w:marRight w:val="0"/>
                  <w:marTop w:val="0"/>
                  <w:marBottom w:val="0"/>
                  <w:divBdr>
                    <w:top w:val="none" w:sz="0" w:space="0" w:color="auto"/>
                    <w:left w:val="none" w:sz="0" w:space="0" w:color="auto"/>
                    <w:bottom w:val="none" w:sz="0" w:space="0" w:color="auto"/>
                    <w:right w:val="none" w:sz="0" w:space="0" w:color="auto"/>
                  </w:divBdr>
                  <w:divsChild>
                    <w:div w:id="5436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02986">
      <w:bodyDiv w:val="1"/>
      <w:marLeft w:val="0"/>
      <w:marRight w:val="0"/>
      <w:marTop w:val="0"/>
      <w:marBottom w:val="0"/>
      <w:divBdr>
        <w:top w:val="none" w:sz="0" w:space="0" w:color="auto"/>
        <w:left w:val="none" w:sz="0" w:space="0" w:color="auto"/>
        <w:bottom w:val="none" w:sz="0" w:space="0" w:color="auto"/>
        <w:right w:val="none" w:sz="0" w:space="0" w:color="auto"/>
      </w:divBdr>
      <w:divsChild>
        <w:div w:id="1434858808">
          <w:marLeft w:val="0"/>
          <w:marRight w:val="0"/>
          <w:marTop w:val="0"/>
          <w:marBottom w:val="0"/>
          <w:divBdr>
            <w:top w:val="none" w:sz="0" w:space="0" w:color="auto"/>
            <w:left w:val="none" w:sz="0" w:space="0" w:color="auto"/>
            <w:bottom w:val="none" w:sz="0" w:space="0" w:color="auto"/>
            <w:right w:val="none" w:sz="0" w:space="0" w:color="auto"/>
          </w:divBdr>
          <w:divsChild>
            <w:div w:id="1391031580">
              <w:marLeft w:val="0"/>
              <w:marRight w:val="0"/>
              <w:marTop w:val="0"/>
              <w:marBottom w:val="0"/>
              <w:divBdr>
                <w:top w:val="none" w:sz="0" w:space="0" w:color="auto"/>
                <w:left w:val="none" w:sz="0" w:space="0" w:color="auto"/>
                <w:bottom w:val="none" w:sz="0" w:space="0" w:color="auto"/>
                <w:right w:val="none" w:sz="0" w:space="0" w:color="auto"/>
              </w:divBdr>
              <w:divsChild>
                <w:div w:id="1737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45621">
      <w:bodyDiv w:val="1"/>
      <w:marLeft w:val="0"/>
      <w:marRight w:val="0"/>
      <w:marTop w:val="0"/>
      <w:marBottom w:val="0"/>
      <w:divBdr>
        <w:top w:val="none" w:sz="0" w:space="0" w:color="auto"/>
        <w:left w:val="none" w:sz="0" w:space="0" w:color="auto"/>
        <w:bottom w:val="none" w:sz="0" w:space="0" w:color="auto"/>
        <w:right w:val="none" w:sz="0" w:space="0" w:color="auto"/>
      </w:divBdr>
      <w:divsChild>
        <w:div w:id="1378897373">
          <w:marLeft w:val="0"/>
          <w:marRight w:val="0"/>
          <w:marTop w:val="0"/>
          <w:marBottom w:val="0"/>
          <w:divBdr>
            <w:top w:val="none" w:sz="0" w:space="0" w:color="auto"/>
            <w:left w:val="none" w:sz="0" w:space="0" w:color="auto"/>
            <w:bottom w:val="none" w:sz="0" w:space="0" w:color="auto"/>
            <w:right w:val="none" w:sz="0" w:space="0" w:color="auto"/>
          </w:divBdr>
          <w:divsChild>
            <w:div w:id="1636179899">
              <w:marLeft w:val="0"/>
              <w:marRight w:val="0"/>
              <w:marTop w:val="0"/>
              <w:marBottom w:val="0"/>
              <w:divBdr>
                <w:top w:val="none" w:sz="0" w:space="0" w:color="auto"/>
                <w:left w:val="none" w:sz="0" w:space="0" w:color="auto"/>
                <w:bottom w:val="none" w:sz="0" w:space="0" w:color="auto"/>
                <w:right w:val="none" w:sz="0" w:space="0" w:color="auto"/>
              </w:divBdr>
              <w:divsChild>
                <w:div w:id="1706560912">
                  <w:marLeft w:val="0"/>
                  <w:marRight w:val="0"/>
                  <w:marTop w:val="0"/>
                  <w:marBottom w:val="0"/>
                  <w:divBdr>
                    <w:top w:val="none" w:sz="0" w:space="0" w:color="auto"/>
                    <w:left w:val="none" w:sz="0" w:space="0" w:color="auto"/>
                    <w:bottom w:val="none" w:sz="0" w:space="0" w:color="auto"/>
                    <w:right w:val="none" w:sz="0" w:space="0" w:color="auto"/>
                  </w:divBdr>
                  <w:divsChild>
                    <w:div w:id="284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03198">
      <w:bodyDiv w:val="1"/>
      <w:marLeft w:val="0"/>
      <w:marRight w:val="0"/>
      <w:marTop w:val="0"/>
      <w:marBottom w:val="0"/>
      <w:divBdr>
        <w:top w:val="none" w:sz="0" w:space="0" w:color="auto"/>
        <w:left w:val="none" w:sz="0" w:space="0" w:color="auto"/>
        <w:bottom w:val="none" w:sz="0" w:space="0" w:color="auto"/>
        <w:right w:val="none" w:sz="0" w:space="0" w:color="auto"/>
      </w:divBdr>
    </w:div>
    <w:div w:id="1212813550">
      <w:bodyDiv w:val="1"/>
      <w:marLeft w:val="0"/>
      <w:marRight w:val="0"/>
      <w:marTop w:val="0"/>
      <w:marBottom w:val="0"/>
      <w:divBdr>
        <w:top w:val="none" w:sz="0" w:space="0" w:color="auto"/>
        <w:left w:val="none" w:sz="0" w:space="0" w:color="auto"/>
        <w:bottom w:val="none" w:sz="0" w:space="0" w:color="auto"/>
        <w:right w:val="none" w:sz="0" w:space="0" w:color="auto"/>
      </w:divBdr>
    </w:div>
    <w:div w:id="1219632460">
      <w:bodyDiv w:val="1"/>
      <w:marLeft w:val="0"/>
      <w:marRight w:val="0"/>
      <w:marTop w:val="0"/>
      <w:marBottom w:val="0"/>
      <w:divBdr>
        <w:top w:val="none" w:sz="0" w:space="0" w:color="auto"/>
        <w:left w:val="none" w:sz="0" w:space="0" w:color="auto"/>
        <w:bottom w:val="none" w:sz="0" w:space="0" w:color="auto"/>
        <w:right w:val="none" w:sz="0" w:space="0" w:color="auto"/>
      </w:divBdr>
      <w:divsChild>
        <w:div w:id="1252352165">
          <w:marLeft w:val="0"/>
          <w:marRight w:val="0"/>
          <w:marTop w:val="0"/>
          <w:marBottom w:val="0"/>
          <w:divBdr>
            <w:top w:val="none" w:sz="0" w:space="0" w:color="auto"/>
            <w:left w:val="none" w:sz="0" w:space="0" w:color="auto"/>
            <w:bottom w:val="none" w:sz="0" w:space="0" w:color="auto"/>
            <w:right w:val="none" w:sz="0" w:space="0" w:color="auto"/>
          </w:divBdr>
          <w:divsChild>
            <w:div w:id="1018239066">
              <w:marLeft w:val="0"/>
              <w:marRight w:val="0"/>
              <w:marTop w:val="0"/>
              <w:marBottom w:val="0"/>
              <w:divBdr>
                <w:top w:val="none" w:sz="0" w:space="0" w:color="auto"/>
                <w:left w:val="none" w:sz="0" w:space="0" w:color="auto"/>
                <w:bottom w:val="none" w:sz="0" w:space="0" w:color="auto"/>
                <w:right w:val="none" w:sz="0" w:space="0" w:color="auto"/>
              </w:divBdr>
              <w:divsChild>
                <w:div w:id="1562015917">
                  <w:marLeft w:val="0"/>
                  <w:marRight w:val="0"/>
                  <w:marTop w:val="0"/>
                  <w:marBottom w:val="0"/>
                  <w:divBdr>
                    <w:top w:val="none" w:sz="0" w:space="0" w:color="auto"/>
                    <w:left w:val="none" w:sz="0" w:space="0" w:color="auto"/>
                    <w:bottom w:val="none" w:sz="0" w:space="0" w:color="auto"/>
                    <w:right w:val="none" w:sz="0" w:space="0" w:color="auto"/>
                  </w:divBdr>
                  <w:divsChild>
                    <w:div w:id="7373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0298">
      <w:bodyDiv w:val="1"/>
      <w:marLeft w:val="0"/>
      <w:marRight w:val="0"/>
      <w:marTop w:val="0"/>
      <w:marBottom w:val="0"/>
      <w:divBdr>
        <w:top w:val="none" w:sz="0" w:space="0" w:color="auto"/>
        <w:left w:val="none" w:sz="0" w:space="0" w:color="auto"/>
        <w:bottom w:val="none" w:sz="0" w:space="0" w:color="auto"/>
        <w:right w:val="none" w:sz="0" w:space="0" w:color="auto"/>
      </w:divBdr>
      <w:divsChild>
        <w:div w:id="1696615631">
          <w:marLeft w:val="0"/>
          <w:marRight w:val="0"/>
          <w:marTop w:val="0"/>
          <w:marBottom w:val="0"/>
          <w:divBdr>
            <w:top w:val="none" w:sz="0" w:space="0" w:color="auto"/>
            <w:left w:val="none" w:sz="0" w:space="0" w:color="auto"/>
            <w:bottom w:val="none" w:sz="0" w:space="0" w:color="auto"/>
            <w:right w:val="none" w:sz="0" w:space="0" w:color="auto"/>
          </w:divBdr>
          <w:divsChild>
            <w:div w:id="110907190">
              <w:marLeft w:val="0"/>
              <w:marRight w:val="0"/>
              <w:marTop w:val="0"/>
              <w:marBottom w:val="0"/>
              <w:divBdr>
                <w:top w:val="none" w:sz="0" w:space="0" w:color="auto"/>
                <w:left w:val="none" w:sz="0" w:space="0" w:color="auto"/>
                <w:bottom w:val="none" w:sz="0" w:space="0" w:color="auto"/>
                <w:right w:val="none" w:sz="0" w:space="0" w:color="auto"/>
              </w:divBdr>
              <w:divsChild>
                <w:div w:id="2061592647">
                  <w:marLeft w:val="0"/>
                  <w:marRight w:val="0"/>
                  <w:marTop w:val="0"/>
                  <w:marBottom w:val="0"/>
                  <w:divBdr>
                    <w:top w:val="none" w:sz="0" w:space="0" w:color="auto"/>
                    <w:left w:val="none" w:sz="0" w:space="0" w:color="auto"/>
                    <w:bottom w:val="none" w:sz="0" w:space="0" w:color="auto"/>
                    <w:right w:val="none" w:sz="0" w:space="0" w:color="auto"/>
                  </w:divBdr>
                  <w:divsChild>
                    <w:div w:id="2024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29985">
      <w:bodyDiv w:val="1"/>
      <w:marLeft w:val="0"/>
      <w:marRight w:val="0"/>
      <w:marTop w:val="0"/>
      <w:marBottom w:val="0"/>
      <w:divBdr>
        <w:top w:val="none" w:sz="0" w:space="0" w:color="auto"/>
        <w:left w:val="none" w:sz="0" w:space="0" w:color="auto"/>
        <w:bottom w:val="none" w:sz="0" w:space="0" w:color="auto"/>
        <w:right w:val="none" w:sz="0" w:space="0" w:color="auto"/>
      </w:divBdr>
    </w:div>
    <w:div w:id="1292858239">
      <w:bodyDiv w:val="1"/>
      <w:marLeft w:val="0"/>
      <w:marRight w:val="0"/>
      <w:marTop w:val="0"/>
      <w:marBottom w:val="0"/>
      <w:divBdr>
        <w:top w:val="none" w:sz="0" w:space="0" w:color="auto"/>
        <w:left w:val="none" w:sz="0" w:space="0" w:color="auto"/>
        <w:bottom w:val="none" w:sz="0" w:space="0" w:color="auto"/>
        <w:right w:val="none" w:sz="0" w:space="0" w:color="auto"/>
      </w:divBdr>
    </w:div>
    <w:div w:id="1404986259">
      <w:bodyDiv w:val="1"/>
      <w:marLeft w:val="0"/>
      <w:marRight w:val="0"/>
      <w:marTop w:val="0"/>
      <w:marBottom w:val="0"/>
      <w:divBdr>
        <w:top w:val="none" w:sz="0" w:space="0" w:color="auto"/>
        <w:left w:val="none" w:sz="0" w:space="0" w:color="auto"/>
        <w:bottom w:val="none" w:sz="0" w:space="0" w:color="auto"/>
        <w:right w:val="none" w:sz="0" w:space="0" w:color="auto"/>
      </w:divBdr>
      <w:divsChild>
        <w:div w:id="1884292942">
          <w:marLeft w:val="0"/>
          <w:marRight w:val="0"/>
          <w:marTop w:val="0"/>
          <w:marBottom w:val="0"/>
          <w:divBdr>
            <w:top w:val="none" w:sz="0" w:space="0" w:color="auto"/>
            <w:left w:val="none" w:sz="0" w:space="0" w:color="auto"/>
            <w:bottom w:val="none" w:sz="0" w:space="0" w:color="auto"/>
            <w:right w:val="none" w:sz="0" w:space="0" w:color="auto"/>
          </w:divBdr>
          <w:divsChild>
            <w:div w:id="133645913">
              <w:marLeft w:val="0"/>
              <w:marRight w:val="0"/>
              <w:marTop w:val="0"/>
              <w:marBottom w:val="0"/>
              <w:divBdr>
                <w:top w:val="none" w:sz="0" w:space="0" w:color="auto"/>
                <w:left w:val="none" w:sz="0" w:space="0" w:color="auto"/>
                <w:bottom w:val="none" w:sz="0" w:space="0" w:color="auto"/>
                <w:right w:val="none" w:sz="0" w:space="0" w:color="auto"/>
              </w:divBdr>
              <w:divsChild>
                <w:div w:id="1195996656">
                  <w:marLeft w:val="0"/>
                  <w:marRight w:val="0"/>
                  <w:marTop w:val="0"/>
                  <w:marBottom w:val="0"/>
                  <w:divBdr>
                    <w:top w:val="none" w:sz="0" w:space="0" w:color="auto"/>
                    <w:left w:val="none" w:sz="0" w:space="0" w:color="auto"/>
                    <w:bottom w:val="none" w:sz="0" w:space="0" w:color="auto"/>
                    <w:right w:val="none" w:sz="0" w:space="0" w:color="auto"/>
                  </w:divBdr>
                  <w:divsChild>
                    <w:div w:id="346295666">
                      <w:marLeft w:val="0"/>
                      <w:marRight w:val="0"/>
                      <w:marTop w:val="0"/>
                      <w:marBottom w:val="0"/>
                      <w:divBdr>
                        <w:top w:val="none" w:sz="0" w:space="0" w:color="auto"/>
                        <w:left w:val="none" w:sz="0" w:space="0" w:color="auto"/>
                        <w:bottom w:val="none" w:sz="0" w:space="0" w:color="auto"/>
                        <w:right w:val="none" w:sz="0" w:space="0" w:color="auto"/>
                      </w:divBdr>
                    </w:div>
                  </w:divsChild>
                </w:div>
                <w:div w:id="681475818">
                  <w:marLeft w:val="0"/>
                  <w:marRight w:val="0"/>
                  <w:marTop w:val="0"/>
                  <w:marBottom w:val="0"/>
                  <w:divBdr>
                    <w:top w:val="none" w:sz="0" w:space="0" w:color="auto"/>
                    <w:left w:val="none" w:sz="0" w:space="0" w:color="auto"/>
                    <w:bottom w:val="none" w:sz="0" w:space="0" w:color="auto"/>
                    <w:right w:val="none" w:sz="0" w:space="0" w:color="auto"/>
                  </w:divBdr>
                  <w:divsChild>
                    <w:div w:id="587035534">
                      <w:marLeft w:val="0"/>
                      <w:marRight w:val="0"/>
                      <w:marTop w:val="0"/>
                      <w:marBottom w:val="0"/>
                      <w:divBdr>
                        <w:top w:val="none" w:sz="0" w:space="0" w:color="auto"/>
                        <w:left w:val="none" w:sz="0" w:space="0" w:color="auto"/>
                        <w:bottom w:val="none" w:sz="0" w:space="0" w:color="auto"/>
                        <w:right w:val="none" w:sz="0" w:space="0" w:color="auto"/>
                      </w:divBdr>
                    </w:div>
                  </w:divsChild>
                </w:div>
                <w:div w:id="1268267130">
                  <w:marLeft w:val="0"/>
                  <w:marRight w:val="0"/>
                  <w:marTop w:val="0"/>
                  <w:marBottom w:val="0"/>
                  <w:divBdr>
                    <w:top w:val="none" w:sz="0" w:space="0" w:color="auto"/>
                    <w:left w:val="none" w:sz="0" w:space="0" w:color="auto"/>
                    <w:bottom w:val="none" w:sz="0" w:space="0" w:color="auto"/>
                    <w:right w:val="none" w:sz="0" w:space="0" w:color="auto"/>
                  </w:divBdr>
                  <w:divsChild>
                    <w:div w:id="173301588">
                      <w:marLeft w:val="0"/>
                      <w:marRight w:val="0"/>
                      <w:marTop w:val="0"/>
                      <w:marBottom w:val="0"/>
                      <w:divBdr>
                        <w:top w:val="none" w:sz="0" w:space="0" w:color="auto"/>
                        <w:left w:val="none" w:sz="0" w:space="0" w:color="auto"/>
                        <w:bottom w:val="none" w:sz="0" w:space="0" w:color="auto"/>
                        <w:right w:val="none" w:sz="0" w:space="0" w:color="auto"/>
                      </w:divBdr>
                    </w:div>
                  </w:divsChild>
                </w:div>
                <w:div w:id="1178543901">
                  <w:marLeft w:val="0"/>
                  <w:marRight w:val="0"/>
                  <w:marTop w:val="0"/>
                  <w:marBottom w:val="0"/>
                  <w:divBdr>
                    <w:top w:val="none" w:sz="0" w:space="0" w:color="auto"/>
                    <w:left w:val="none" w:sz="0" w:space="0" w:color="auto"/>
                    <w:bottom w:val="none" w:sz="0" w:space="0" w:color="auto"/>
                    <w:right w:val="none" w:sz="0" w:space="0" w:color="auto"/>
                  </w:divBdr>
                  <w:divsChild>
                    <w:div w:id="6429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25727">
      <w:bodyDiv w:val="1"/>
      <w:marLeft w:val="0"/>
      <w:marRight w:val="0"/>
      <w:marTop w:val="0"/>
      <w:marBottom w:val="0"/>
      <w:divBdr>
        <w:top w:val="none" w:sz="0" w:space="0" w:color="auto"/>
        <w:left w:val="none" w:sz="0" w:space="0" w:color="auto"/>
        <w:bottom w:val="none" w:sz="0" w:space="0" w:color="auto"/>
        <w:right w:val="none" w:sz="0" w:space="0" w:color="auto"/>
      </w:divBdr>
      <w:divsChild>
        <w:div w:id="542593555">
          <w:marLeft w:val="0"/>
          <w:marRight w:val="0"/>
          <w:marTop w:val="0"/>
          <w:marBottom w:val="0"/>
          <w:divBdr>
            <w:top w:val="none" w:sz="0" w:space="0" w:color="auto"/>
            <w:left w:val="none" w:sz="0" w:space="0" w:color="auto"/>
            <w:bottom w:val="none" w:sz="0" w:space="0" w:color="auto"/>
            <w:right w:val="none" w:sz="0" w:space="0" w:color="auto"/>
          </w:divBdr>
          <w:divsChild>
            <w:div w:id="1618021141">
              <w:marLeft w:val="0"/>
              <w:marRight w:val="0"/>
              <w:marTop w:val="0"/>
              <w:marBottom w:val="0"/>
              <w:divBdr>
                <w:top w:val="none" w:sz="0" w:space="0" w:color="auto"/>
                <w:left w:val="none" w:sz="0" w:space="0" w:color="auto"/>
                <w:bottom w:val="none" w:sz="0" w:space="0" w:color="auto"/>
                <w:right w:val="none" w:sz="0" w:space="0" w:color="auto"/>
              </w:divBdr>
              <w:divsChild>
                <w:div w:id="783429794">
                  <w:marLeft w:val="0"/>
                  <w:marRight w:val="0"/>
                  <w:marTop w:val="0"/>
                  <w:marBottom w:val="0"/>
                  <w:divBdr>
                    <w:top w:val="none" w:sz="0" w:space="0" w:color="auto"/>
                    <w:left w:val="none" w:sz="0" w:space="0" w:color="auto"/>
                    <w:bottom w:val="none" w:sz="0" w:space="0" w:color="auto"/>
                    <w:right w:val="none" w:sz="0" w:space="0" w:color="auto"/>
                  </w:divBdr>
                </w:div>
              </w:divsChild>
            </w:div>
            <w:div w:id="32000860">
              <w:marLeft w:val="0"/>
              <w:marRight w:val="0"/>
              <w:marTop w:val="0"/>
              <w:marBottom w:val="0"/>
              <w:divBdr>
                <w:top w:val="none" w:sz="0" w:space="0" w:color="auto"/>
                <w:left w:val="none" w:sz="0" w:space="0" w:color="auto"/>
                <w:bottom w:val="none" w:sz="0" w:space="0" w:color="auto"/>
                <w:right w:val="none" w:sz="0" w:space="0" w:color="auto"/>
              </w:divBdr>
              <w:divsChild>
                <w:div w:id="9714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7311">
          <w:marLeft w:val="0"/>
          <w:marRight w:val="0"/>
          <w:marTop w:val="0"/>
          <w:marBottom w:val="0"/>
          <w:divBdr>
            <w:top w:val="none" w:sz="0" w:space="0" w:color="auto"/>
            <w:left w:val="none" w:sz="0" w:space="0" w:color="auto"/>
            <w:bottom w:val="none" w:sz="0" w:space="0" w:color="auto"/>
            <w:right w:val="none" w:sz="0" w:space="0" w:color="auto"/>
          </w:divBdr>
          <w:divsChild>
            <w:div w:id="1237323194">
              <w:marLeft w:val="0"/>
              <w:marRight w:val="0"/>
              <w:marTop w:val="0"/>
              <w:marBottom w:val="0"/>
              <w:divBdr>
                <w:top w:val="none" w:sz="0" w:space="0" w:color="auto"/>
                <w:left w:val="none" w:sz="0" w:space="0" w:color="auto"/>
                <w:bottom w:val="none" w:sz="0" w:space="0" w:color="auto"/>
                <w:right w:val="none" w:sz="0" w:space="0" w:color="auto"/>
              </w:divBdr>
              <w:divsChild>
                <w:div w:id="1343314161">
                  <w:marLeft w:val="0"/>
                  <w:marRight w:val="0"/>
                  <w:marTop w:val="0"/>
                  <w:marBottom w:val="0"/>
                  <w:divBdr>
                    <w:top w:val="none" w:sz="0" w:space="0" w:color="auto"/>
                    <w:left w:val="none" w:sz="0" w:space="0" w:color="auto"/>
                    <w:bottom w:val="none" w:sz="0" w:space="0" w:color="auto"/>
                    <w:right w:val="none" w:sz="0" w:space="0" w:color="auto"/>
                  </w:divBdr>
                </w:div>
              </w:divsChild>
            </w:div>
            <w:div w:id="1872263954">
              <w:marLeft w:val="0"/>
              <w:marRight w:val="0"/>
              <w:marTop w:val="0"/>
              <w:marBottom w:val="0"/>
              <w:divBdr>
                <w:top w:val="none" w:sz="0" w:space="0" w:color="auto"/>
                <w:left w:val="none" w:sz="0" w:space="0" w:color="auto"/>
                <w:bottom w:val="none" w:sz="0" w:space="0" w:color="auto"/>
                <w:right w:val="none" w:sz="0" w:space="0" w:color="auto"/>
              </w:divBdr>
              <w:divsChild>
                <w:div w:id="6142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0581">
      <w:bodyDiv w:val="1"/>
      <w:marLeft w:val="0"/>
      <w:marRight w:val="0"/>
      <w:marTop w:val="0"/>
      <w:marBottom w:val="0"/>
      <w:divBdr>
        <w:top w:val="none" w:sz="0" w:space="0" w:color="auto"/>
        <w:left w:val="none" w:sz="0" w:space="0" w:color="auto"/>
        <w:bottom w:val="none" w:sz="0" w:space="0" w:color="auto"/>
        <w:right w:val="none" w:sz="0" w:space="0" w:color="auto"/>
      </w:divBdr>
    </w:div>
    <w:div w:id="1653289698">
      <w:bodyDiv w:val="1"/>
      <w:marLeft w:val="0"/>
      <w:marRight w:val="0"/>
      <w:marTop w:val="0"/>
      <w:marBottom w:val="0"/>
      <w:divBdr>
        <w:top w:val="none" w:sz="0" w:space="0" w:color="auto"/>
        <w:left w:val="none" w:sz="0" w:space="0" w:color="auto"/>
        <w:bottom w:val="none" w:sz="0" w:space="0" w:color="auto"/>
        <w:right w:val="none" w:sz="0" w:space="0" w:color="auto"/>
      </w:divBdr>
    </w:div>
    <w:div w:id="1688291680">
      <w:bodyDiv w:val="1"/>
      <w:marLeft w:val="0"/>
      <w:marRight w:val="0"/>
      <w:marTop w:val="0"/>
      <w:marBottom w:val="0"/>
      <w:divBdr>
        <w:top w:val="none" w:sz="0" w:space="0" w:color="auto"/>
        <w:left w:val="none" w:sz="0" w:space="0" w:color="auto"/>
        <w:bottom w:val="none" w:sz="0" w:space="0" w:color="auto"/>
        <w:right w:val="none" w:sz="0" w:space="0" w:color="auto"/>
      </w:divBdr>
    </w:div>
    <w:div w:id="1738672817">
      <w:bodyDiv w:val="1"/>
      <w:marLeft w:val="0"/>
      <w:marRight w:val="0"/>
      <w:marTop w:val="0"/>
      <w:marBottom w:val="0"/>
      <w:divBdr>
        <w:top w:val="none" w:sz="0" w:space="0" w:color="auto"/>
        <w:left w:val="none" w:sz="0" w:space="0" w:color="auto"/>
        <w:bottom w:val="none" w:sz="0" w:space="0" w:color="auto"/>
        <w:right w:val="none" w:sz="0" w:space="0" w:color="auto"/>
      </w:divBdr>
    </w:div>
    <w:div w:id="1867325043">
      <w:bodyDiv w:val="1"/>
      <w:marLeft w:val="0"/>
      <w:marRight w:val="0"/>
      <w:marTop w:val="0"/>
      <w:marBottom w:val="0"/>
      <w:divBdr>
        <w:top w:val="none" w:sz="0" w:space="0" w:color="auto"/>
        <w:left w:val="none" w:sz="0" w:space="0" w:color="auto"/>
        <w:bottom w:val="none" w:sz="0" w:space="0" w:color="auto"/>
        <w:right w:val="none" w:sz="0" w:space="0" w:color="auto"/>
      </w:divBdr>
    </w:div>
    <w:div w:id="187303125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
    <w:div w:id="2094740492">
      <w:bodyDiv w:val="1"/>
      <w:marLeft w:val="0"/>
      <w:marRight w:val="0"/>
      <w:marTop w:val="0"/>
      <w:marBottom w:val="0"/>
      <w:divBdr>
        <w:top w:val="none" w:sz="0" w:space="0" w:color="auto"/>
        <w:left w:val="none" w:sz="0" w:space="0" w:color="auto"/>
        <w:bottom w:val="none" w:sz="0" w:space="0" w:color="auto"/>
        <w:right w:val="none" w:sz="0" w:space="0" w:color="auto"/>
      </w:divBdr>
      <w:divsChild>
        <w:div w:id="478574297">
          <w:marLeft w:val="0"/>
          <w:marRight w:val="0"/>
          <w:marTop w:val="0"/>
          <w:marBottom w:val="0"/>
          <w:divBdr>
            <w:top w:val="none" w:sz="0" w:space="0" w:color="auto"/>
            <w:left w:val="none" w:sz="0" w:space="0" w:color="auto"/>
            <w:bottom w:val="none" w:sz="0" w:space="0" w:color="auto"/>
            <w:right w:val="none" w:sz="0" w:space="0" w:color="auto"/>
          </w:divBdr>
          <w:divsChild>
            <w:div w:id="1461607298">
              <w:marLeft w:val="0"/>
              <w:marRight w:val="0"/>
              <w:marTop w:val="0"/>
              <w:marBottom w:val="0"/>
              <w:divBdr>
                <w:top w:val="none" w:sz="0" w:space="0" w:color="auto"/>
                <w:left w:val="none" w:sz="0" w:space="0" w:color="auto"/>
                <w:bottom w:val="none" w:sz="0" w:space="0" w:color="auto"/>
                <w:right w:val="none" w:sz="0" w:space="0" w:color="auto"/>
              </w:divBdr>
              <w:divsChild>
                <w:div w:id="1406758235">
                  <w:marLeft w:val="0"/>
                  <w:marRight w:val="0"/>
                  <w:marTop w:val="0"/>
                  <w:marBottom w:val="0"/>
                  <w:divBdr>
                    <w:top w:val="none" w:sz="0" w:space="0" w:color="auto"/>
                    <w:left w:val="none" w:sz="0" w:space="0" w:color="auto"/>
                    <w:bottom w:val="none" w:sz="0" w:space="0" w:color="auto"/>
                    <w:right w:val="none" w:sz="0" w:space="0" w:color="auto"/>
                  </w:divBdr>
                  <w:divsChild>
                    <w:div w:id="1139885914">
                      <w:marLeft w:val="0"/>
                      <w:marRight w:val="0"/>
                      <w:marTop w:val="0"/>
                      <w:marBottom w:val="0"/>
                      <w:divBdr>
                        <w:top w:val="none" w:sz="0" w:space="0" w:color="auto"/>
                        <w:left w:val="none" w:sz="0" w:space="0" w:color="auto"/>
                        <w:bottom w:val="none" w:sz="0" w:space="0" w:color="auto"/>
                        <w:right w:val="none" w:sz="0" w:space="0" w:color="auto"/>
                      </w:divBdr>
                    </w:div>
                  </w:divsChild>
                </w:div>
                <w:div w:id="717315454">
                  <w:marLeft w:val="0"/>
                  <w:marRight w:val="0"/>
                  <w:marTop w:val="0"/>
                  <w:marBottom w:val="0"/>
                  <w:divBdr>
                    <w:top w:val="none" w:sz="0" w:space="0" w:color="auto"/>
                    <w:left w:val="none" w:sz="0" w:space="0" w:color="auto"/>
                    <w:bottom w:val="none" w:sz="0" w:space="0" w:color="auto"/>
                    <w:right w:val="none" w:sz="0" w:space="0" w:color="auto"/>
                  </w:divBdr>
                  <w:divsChild>
                    <w:div w:id="15116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4753</Words>
  <Characters>26146</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mercier</dc:creator>
  <cp:keywords/>
  <dc:description/>
  <cp:lastModifiedBy>A. ROUZAIRE</cp:lastModifiedBy>
  <cp:revision>3</cp:revision>
  <cp:lastPrinted>2021-02-24T18:08:00Z</cp:lastPrinted>
  <dcterms:created xsi:type="dcterms:W3CDTF">2021-04-13T09:12:00Z</dcterms:created>
  <dcterms:modified xsi:type="dcterms:W3CDTF">2021-04-13T09:17:00Z</dcterms:modified>
</cp:coreProperties>
</file>