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C199" w14:textId="77777777" w:rsidR="004D27C9" w:rsidRDefault="004D27C9" w:rsidP="004D27C9">
      <w:pPr>
        <w:spacing w:after="0"/>
        <w:rPr>
          <w:rFonts w:ascii="Arial" w:eastAsia="Lucida Sans Unicode" w:hAnsi="Arial" w:cs="Tahoma"/>
          <w:b/>
          <w:i/>
          <w:iCs/>
          <w:sz w:val="28"/>
          <w:szCs w:val="28"/>
        </w:rPr>
      </w:pPr>
      <w:r>
        <w:t xml:space="preserve">Fiche élève : </w:t>
      </w:r>
      <w:r>
        <w:tab/>
      </w:r>
      <w:r>
        <w:tab/>
      </w:r>
      <w:r>
        <w:rPr>
          <w:rFonts w:ascii="Arial" w:eastAsia="Lucida Sans Unicode" w:hAnsi="Arial" w:cs="Tahoma"/>
          <w:b/>
          <w:i/>
          <w:iCs/>
          <w:sz w:val="28"/>
          <w:szCs w:val="28"/>
        </w:rPr>
        <w:t>Les étapes de la démarche d’investigation</w:t>
      </w:r>
    </w:p>
    <w:p w14:paraId="469D42B4" w14:textId="77777777" w:rsidR="004D27C9" w:rsidRDefault="004D27C9" w:rsidP="004D27C9">
      <w:pPr>
        <w:spacing w:after="0"/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8930"/>
      </w:tblGrid>
      <w:tr w:rsidR="004D27C9" w14:paraId="4817948B" w14:textId="77777777" w:rsidTr="004D27C9">
        <w:trPr>
          <w:trHeight w:val="10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4C54A" w14:textId="77777777" w:rsidR="004D27C9" w:rsidRDefault="004D27C9" w:rsidP="00896F3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56"/>
              </w:rPr>
            </w:pPr>
            <w:r>
              <w:rPr>
                <w:rFonts w:ascii="Arial" w:hAnsi="Arial" w:cs="Arial"/>
                <w:noProof/>
                <w:sz w:val="28"/>
                <w:szCs w:val="56"/>
              </w:rPr>
              <w:drawing>
                <wp:inline distT="0" distB="0" distL="0" distR="0" wp14:anchorId="2A91F212" wp14:editId="3C0065BF">
                  <wp:extent cx="706755" cy="90233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820A" w14:textId="77777777" w:rsidR="004D27C9" w:rsidRDefault="004D27C9" w:rsidP="00896F3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56"/>
              </w:rPr>
            </w:pPr>
          </w:p>
          <w:p w14:paraId="65321F45" w14:textId="77777777" w:rsidR="00B4026C" w:rsidRDefault="00B4026C" w:rsidP="00B4026C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28"/>
                <w:szCs w:val="56"/>
              </w:rPr>
            </w:pPr>
          </w:p>
          <w:p w14:paraId="7A721785" w14:textId="77777777" w:rsidR="00976EF5" w:rsidRDefault="00976EF5" w:rsidP="00B4026C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28"/>
                <w:szCs w:val="56"/>
              </w:rPr>
            </w:pPr>
          </w:p>
          <w:p w14:paraId="58296BC0" w14:textId="4EE6770D" w:rsidR="00976EF5" w:rsidRDefault="00976EF5" w:rsidP="00B4026C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28"/>
                <w:szCs w:val="56"/>
              </w:rPr>
            </w:pPr>
          </w:p>
        </w:tc>
      </w:tr>
      <w:tr w:rsidR="004D27C9" w14:paraId="4A5577F6" w14:textId="77777777" w:rsidTr="00B4026C">
        <w:trPr>
          <w:trHeight w:val="10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AA72A2" w14:textId="4671BF4B" w:rsidR="004D27C9" w:rsidRDefault="00976EF5" w:rsidP="00896F3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14C47BBD" wp14:editId="50CBACD1">
                  <wp:extent cx="853440" cy="1040130"/>
                  <wp:effectExtent l="0" t="0" r="381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DAA86" w14:textId="77777777" w:rsidR="004D27C9" w:rsidRPr="00BB2A92" w:rsidRDefault="004D27C9" w:rsidP="00BB2A92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sz w:val="28"/>
                <w:szCs w:val="56"/>
              </w:rPr>
            </w:pPr>
            <w:r w:rsidRPr="00BB2A92">
              <w:rPr>
                <w:rFonts w:ascii="Arial" w:hAnsi="Arial" w:cs="Arial"/>
                <w:b/>
                <w:bCs/>
                <w:sz w:val="28"/>
                <w:szCs w:val="56"/>
              </w:rPr>
              <w:t>On pense</w:t>
            </w:r>
            <w:r w:rsidR="00BB2A92" w:rsidRPr="00BB2A92">
              <w:rPr>
                <w:rFonts w:ascii="Arial" w:hAnsi="Arial" w:cs="Arial"/>
                <w:b/>
                <w:bCs/>
                <w:sz w:val="28"/>
                <w:szCs w:val="56"/>
              </w:rPr>
              <w:t> :</w:t>
            </w:r>
          </w:p>
          <w:p w14:paraId="1778DAD6" w14:textId="77777777" w:rsidR="00976EF5" w:rsidRDefault="00976EF5" w:rsidP="00B4026C">
            <w:pPr>
              <w:snapToGrid w:val="0"/>
              <w:spacing w:after="0" w:line="480" w:lineRule="auto"/>
              <w:rPr>
                <w:rFonts w:ascii="Arial" w:hAnsi="Arial" w:cs="Arial"/>
                <w:sz w:val="28"/>
                <w:szCs w:val="56"/>
              </w:rPr>
            </w:pPr>
          </w:p>
          <w:p w14:paraId="721A280F" w14:textId="77777777" w:rsidR="00976EF5" w:rsidRDefault="00976EF5" w:rsidP="00B4026C">
            <w:pPr>
              <w:snapToGrid w:val="0"/>
              <w:spacing w:after="0" w:line="480" w:lineRule="auto"/>
              <w:rPr>
                <w:rFonts w:ascii="Arial" w:hAnsi="Arial" w:cs="Arial"/>
                <w:sz w:val="28"/>
                <w:szCs w:val="56"/>
              </w:rPr>
            </w:pPr>
          </w:p>
          <w:p w14:paraId="117817C5" w14:textId="707FAB53" w:rsidR="00B4026C" w:rsidRDefault="00976EF5" w:rsidP="00B4026C">
            <w:pPr>
              <w:snapToGrid w:val="0"/>
              <w:spacing w:after="0" w:line="480" w:lineRule="auto"/>
              <w:rPr>
                <w:rFonts w:ascii="Arial" w:hAnsi="Arial" w:cs="Arial"/>
                <w:sz w:val="28"/>
                <w:szCs w:val="56"/>
              </w:rPr>
            </w:pPr>
            <w:r>
              <w:rPr>
                <w:rFonts w:ascii="Arial" w:hAnsi="Arial" w:cs="Arial"/>
                <w:sz w:val="28"/>
                <w:szCs w:val="56"/>
              </w:rPr>
              <w:t>S</w:t>
            </w:r>
            <w:r w:rsidR="00B4026C">
              <w:rPr>
                <w:rFonts w:ascii="Arial" w:hAnsi="Arial" w:cs="Arial"/>
                <w:sz w:val="28"/>
                <w:szCs w:val="56"/>
              </w:rPr>
              <w:t>chéma :</w:t>
            </w:r>
          </w:p>
          <w:p w14:paraId="1FAD9B81" w14:textId="623357DD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66BE955F" w14:textId="3875406B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053519B9" w14:textId="6128814E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69F588E4" w14:textId="0B9180D4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6807EB01" w14:textId="77777777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1490F322" w14:textId="77777777" w:rsidR="00BB2A92" w:rsidRDefault="00BB2A92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0EE9336D" w14:textId="77777777" w:rsidR="00BB2A92" w:rsidRDefault="00BB2A92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32F0E0B6" w14:textId="77777777" w:rsidR="00BB2A92" w:rsidRDefault="00BB2A92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5F048C86" w14:textId="77777777" w:rsidR="00BB2A92" w:rsidRDefault="00BB2A92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44EB8FE2" w14:textId="77777777" w:rsidR="00BB2A92" w:rsidRDefault="00BB2A92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64FC9E65" w14:textId="4C8FD502" w:rsidR="00BB2A92" w:rsidRDefault="00BB2A92" w:rsidP="00BB2A92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</w:tc>
      </w:tr>
      <w:tr w:rsidR="004D27C9" w14:paraId="5280CFC8" w14:textId="77777777" w:rsidTr="00B4026C">
        <w:trPr>
          <w:trHeight w:val="2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E817" w14:textId="77777777" w:rsidR="004D27C9" w:rsidRDefault="004D27C9" w:rsidP="00896F37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8"/>
                <w:szCs w:val="56"/>
              </w:rPr>
            </w:pPr>
            <w:r>
              <w:rPr>
                <w:rFonts w:ascii="Arial" w:hAnsi="Arial" w:cs="Arial"/>
                <w:noProof/>
                <w:sz w:val="28"/>
                <w:szCs w:val="56"/>
              </w:rPr>
              <w:drawing>
                <wp:inline distT="0" distB="0" distL="0" distR="0" wp14:anchorId="2070C68F" wp14:editId="217E16D8">
                  <wp:extent cx="848995" cy="1074420"/>
                  <wp:effectExtent l="0" t="0" r="825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E63" w14:textId="77777777" w:rsidR="004D27C9" w:rsidRPr="00BB2A92" w:rsidRDefault="004D27C9" w:rsidP="00BB2A92">
            <w:pPr>
              <w:snapToGrid w:val="0"/>
              <w:spacing w:after="0" w:line="100" w:lineRule="atLeast"/>
              <w:rPr>
                <w:rFonts w:ascii="Arial" w:hAnsi="Arial" w:cs="Arial"/>
                <w:b/>
                <w:sz w:val="24"/>
                <w:szCs w:val="56"/>
              </w:rPr>
            </w:pPr>
            <w:r w:rsidRPr="00BB2A92">
              <w:rPr>
                <w:rFonts w:ascii="Arial" w:hAnsi="Arial" w:cs="Arial"/>
                <w:b/>
                <w:szCs w:val="56"/>
              </w:rPr>
              <w:t xml:space="preserve">On observe - On essaie – On expérimente – On modélise – On se documente. </w:t>
            </w:r>
          </w:p>
          <w:p w14:paraId="442C023F" w14:textId="77777777" w:rsidR="004D27C9" w:rsidRPr="00BB2A92" w:rsidRDefault="004D27C9" w:rsidP="00BB2A92">
            <w:pPr>
              <w:snapToGrid w:val="0"/>
              <w:spacing w:after="0" w:line="100" w:lineRule="atLeast"/>
              <w:rPr>
                <w:rFonts w:ascii="Arial" w:hAnsi="Arial" w:cs="Arial"/>
                <w:b/>
                <w:szCs w:val="56"/>
              </w:rPr>
            </w:pPr>
          </w:p>
          <w:p w14:paraId="3DD9D22E" w14:textId="77777777" w:rsidR="004D27C9" w:rsidRDefault="004D27C9" w:rsidP="00BB2A92">
            <w:pPr>
              <w:snapToGrid w:val="0"/>
              <w:spacing w:after="0" w:line="100" w:lineRule="atLeast"/>
              <w:rPr>
                <w:rFonts w:ascii="Arial" w:hAnsi="Arial" w:cs="Arial"/>
                <w:szCs w:val="56"/>
              </w:rPr>
            </w:pPr>
          </w:p>
          <w:p w14:paraId="5DA5232F" w14:textId="0A817C7A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56"/>
                <w:szCs w:val="56"/>
              </w:rPr>
            </w:pPr>
          </w:p>
          <w:p w14:paraId="249106C0" w14:textId="6ABCB097" w:rsidR="00976EF5" w:rsidRDefault="00976EF5" w:rsidP="00BB2A92">
            <w:pPr>
              <w:snapToGrid w:val="0"/>
              <w:spacing w:after="0" w:line="100" w:lineRule="atLeast"/>
              <w:rPr>
                <w:rFonts w:ascii="Arial" w:hAnsi="Arial" w:cs="Arial"/>
                <w:sz w:val="56"/>
                <w:szCs w:val="56"/>
              </w:rPr>
            </w:pPr>
          </w:p>
          <w:p w14:paraId="63CF7D93" w14:textId="2A115FBF" w:rsidR="00976EF5" w:rsidRDefault="00976EF5" w:rsidP="00BB2A92">
            <w:pPr>
              <w:snapToGrid w:val="0"/>
              <w:spacing w:after="0" w:line="100" w:lineRule="atLeast"/>
              <w:rPr>
                <w:rFonts w:ascii="Arial" w:hAnsi="Arial" w:cs="Arial"/>
                <w:sz w:val="56"/>
                <w:szCs w:val="56"/>
              </w:rPr>
            </w:pPr>
          </w:p>
          <w:p w14:paraId="238DE53D" w14:textId="5C6A542C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56"/>
                <w:szCs w:val="56"/>
              </w:rPr>
            </w:pPr>
          </w:p>
          <w:p w14:paraId="762C0901" w14:textId="77777777" w:rsidR="00976EF5" w:rsidRDefault="00976EF5" w:rsidP="00BB2A92">
            <w:pPr>
              <w:snapToGrid w:val="0"/>
              <w:spacing w:after="0" w:line="100" w:lineRule="atLeast"/>
              <w:rPr>
                <w:rFonts w:ascii="Arial" w:hAnsi="Arial" w:cs="Arial"/>
                <w:sz w:val="56"/>
                <w:szCs w:val="56"/>
              </w:rPr>
            </w:pPr>
          </w:p>
          <w:p w14:paraId="3A3B4713" w14:textId="77777777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56"/>
                <w:szCs w:val="56"/>
              </w:rPr>
            </w:pPr>
          </w:p>
          <w:p w14:paraId="767E921F" w14:textId="77777777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56"/>
                <w:szCs w:val="56"/>
              </w:rPr>
            </w:pPr>
          </w:p>
          <w:p w14:paraId="6D723C51" w14:textId="2343AE33" w:rsidR="00B4026C" w:rsidRDefault="00B4026C" w:rsidP="00BB2A92">
            <w:pPr>
              <w:snapToGrid w:val="0"/>
              <w:spacing w:after="0" w:line="100" w:lineRule="atLeast"/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14:paraId="3A890E22" w14:textId="77777777" w:rsidR="00B4026C" w:rsidRDefault="00B4026C"/>
    <w:tbl>
      <w:tblPr>
        <w:tblW w:w="1049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930"/>
      </w:tblGrid>
      <w:tr w:rsidR="004D27C9" w14:paraId="69D4E6AF" w14:textId="77777777" w:rsidTr="00B4026C">
        <w:trPr>
          <w:trHeight w:val="8070"/>
        </w:trPr>
        <w:tc>
          <w:tcPr>
            <w:tcW w:w="1560" w:type="dxa"/>
            <w:vAlign w:val="center"/>
            <w:hideMark/>
          </w:tcPr>
          <w:p w14:paraId="32B01C46" w14:textId="7695E5FE" w:rsidR="004D27C9" w:rsidRDefault="00976EF5" w:rsidP="00896F37">
            <w:pPr>
              <w:spacing w:after="0"/>
              <w:rPr>
                <w:rFonts w:ascii="Arial" w:hAnsi="Arial" w:cs="Arial"/>
                <w:sz w:val="28"/>
                <w:szCs w:val="56"/>
                <w:lang w:eastAsia="ar-S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A53782" wp14:editId="304F6858">
                  <wp:extent cx="853440" cy="1062355"/>
                  <wp:effectExtent l="0" t="0" r="381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7D47B877" w14:textId="77777777" w:rsidR="004D27C9" w:rsidRDefault="000C1755" w:rsidP="00B4026C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  <w:r>
              <w:rPr>
                <w:rFonts w:ascii="Arial" w:hAnsi="Arial" w:cs="Arial"/>
                <w:sz w:val="28"/>
                <w:szCs w:val="56"/>
              </w:rPr>
              <w:t>Notre hypothèse (permet / ne permet pas) de : …………………</w:t>
            </w:r>
            <w:proofErr w:type="gramStart"/>
            <w:r>
              <w:rPr>
                <w:rFonts w:ascii="Arial" w:hAnsi="Arial" w:cs="Arial"/>
                <w:sz w:val="28"/>
                <w:szCs w:val="56"/>
              </w:rPr>
              <w:t>…….</w:t>
            </w:r>
            <w:proofErr w:type="gramEnd"/>
            <w:r>
              <w:rPr>
                <w:rFonts w:ascii="Arial" w:hAnsi="Arial" w:cs="Arial"/>
                <w:sz w:val="28"/>
                <w:szCs w:val="56"/>
              </w:rPr>
              <w:t>.</w:t>
            </w:r>
          </w:p>
          <w:p w14:paraId="437CAF75" w14:textId="77777777" w:rsidR="000C1755" w:rsidRDefault="000C1755" w:rsidP="00B4026C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56"/>
              </w:rPr>
            </w:pPr>
          </w:p>
          <w:p w14:paraId="6B31A006" w14:textId="78462186" w:rsidR="000C1755" w:rsidRDefault="00B4026C" w:rsidP="00B4026C">
            <w:pPr>
              <w:snapToGrid w:val="0"/>
              <w:spacing w:after="0" w:line="480" w:lineRule="auto"/>
              <w:rPr>
                <w:rFonts w:ascii="Arial" w:hAnsi="Arial" w:cs="Arial"/>
                <w:sz w:val="28"/>
                <w:szCs w:val="56"/>
              </w:rPr>
            </w:pPr>
            <w:r>
              <w:rPr>
                <w:rFonts w:ascii="Arial" w:hAnsi="Arial" w:cs="Arial"/>
                <w:sz w:val="28"/>
                <w:szCs w:val="5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76EF5">
              <w:rPr>
                <w:rFonts w:ascii="Arial" w:hAnsi="Arial" w:cs="Arial"/>
                <w:sz w:val="28"/>
                <w:szCs w:val="56"/>
              </w:rPr>
              <w:t>……………………………</w:t>
            </w:r>
          </w:p>
        </w:tc>
      </w:tr>
    </w:tbl>
    <w:p w14:paraId="27A2C5FB" w14:textId="11CB0FBD" w:rsidR="004D27C9" w:rsidRDefault="004D27C9" w:rsidP="004D2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4D27C9" w:rsidSect="000C175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A5DA9"/>
    <w:multiLevelType w:val="hybridMultilevel"/>
    <w:tmpl w:val="EBF0DB38"/>
    <w:lvl w:ilvl="0" w:tplc="BAA4D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C9"/>
    <w:rsid w:val="000065E2"/>
    <w:rsid w:val="000070EB"/>
    <w:rsid w:val="000C1755"/>
    <w:rsid w:val="00105544"/>
    <w:rsid w:val="00182245"/>
    <w:rsid w:val="004D27C9"/>
    <w:rsid w:val="005159B7"/>
    <w:rsid w:val="0057283F"/>
    <w:rsid w:val="00976EF5"/>
    <w:rsid w:val="00B4026C"/>
    <w:rsid w:val="00BB2A92"/>
    <w:rsid w:val="00C143D7"/>
    <w:rsid w:val="00F137A0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B5C5"/>
  <w15:chartTrackingRefBased/>
  <w15:docId w15:val="{B078D1AF-DEFF-48E2-9C9F-AA6A3079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4D27C9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4D27C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D27C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D27C9"/>
  </w:style>
  <w:style w:type="paragraph" w:styleId="Textedebulles">
    <w:name w:val="Balloon Text"/>
    <w:basedOn w:val="Normal"/>
    <w:link w:val="TextedebullesCar"/>
    <w:uiPriority w:val="99"/>
    <w:semiHidden/>
    <w:unhideWhenUsed/>
    <w:rsid w:val="004D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7C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55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554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728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Lavot</dc:creator>
  <cp:keywords/>
  <dc:description/>
  <cp:lastModifiedBy>Herve Lavot</cp:lastModifiedBy>
  <cp:revision>4</cp:revision>
  <cp:lastPrinted>2019-03-21T23:18:00Z</cp:lastPrinted>
  <dcterms:created xsi:type="dcterms:W3CDTF">2020-09-13T15:53:00Z</dcterms:created>
  <dcterms:modified xsi:type="dcterms:W3CDTF">2021-10-14T18:39:00Z</dcterms:modified>
</cp:coreProperties>
</file>